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F" w:rsidRDefault="00B525AF">
      <w:pPr>
        <w:tabs>
          <w:tab w:val="left" w:pos="4820"/>
        </w:tabs>
        <w:rPr>
          <w:sz w:val="30"/>
          <w:szCs w:val="30"/>
        </w:rPr>
      </w:pPr>
      <w:r w:rsidRPr="00B525AF">
        <w:rPr>
          <w:noProof/>
        </w:rPr>
        <w:pict>
          <v:group id="_x0000_s1027" style="position:absolute;margin-left:-61.8pt;margin-top:-50.3pt;width:536.25pt;height:188.45pt;z-index:251654143" coordorigin="465,128" coordsize="10725,37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65;top:128;width:10725;height:2856;mso-position-horizontal-relative:page;mso-position-vertical-relative:page">
              <v:imagedata r:id="rId8" o:title="" cropbottom="15223f"/>
            </v:shape>
            <v:shape id="_x0000_s1029" type="#_x0000_t75" style="position:absolute;left:3237;top:3663;width:722;height:204">
              <v:imagedata r:id="rId9" o:title=""/>
            </v:shape>
            <v:shape id="_x0000_s1030" type="#_x0000_t75" style="position:absolute;left:8772;top:3720;width:798;height:177">
              <v:imagedata r:id="rId10" o:title=""/>
            </v:shape>
          </v:group>
        </w:pict>
      </w:r>
      <w:r w:rsidR="0064476C">
        <w:rPr>
          <w:noProof/>
        </w:rPr>
        <w:drawing>
          <wp:anchor distT="0" distB="0" distL="114300" distR="114300" simplePos="0" relativeHeight="251655168" behindDoc="0" locked="1" layoutInCell="1" allowOverlap="1">
            <wp:simplePos x="0" y="0"/>
            <wp:positionH relativeFrom="page">
              <wp:posOffset>3803650</wp:posOffset>
            </wp:positionH>
            <wp:positionV relativeFrom="page">
              <wp:posOffset>188595</wp:posOffset>
            </wp:positionV>
            <wp:extent cx="571500" cy="5715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3FF" w:rsidRDefault="00DC13FF">
      <w:pPr>
        <w:rPr>
          <w:sz w:val="30"/>
          <w:szCs w:val="30"/>
          <w:lang w:val="en-US"/>
        </w:rPr>
      </w:pPr>
    </w:p>
    <w:p w:rsidR="00DC13FF" w:rsidRDefault="00DC13FF">
      <w:pPr>
        <w:rPr>
          <w:sz w:val="30"/>
          <w:szCs w:val="30"/>
          <w:lang w:val="en-US"/>
        </w:rPr>
      </w:pPr>
    </w:p>
    <w:p w:rsidR="00DC13FF" w:rsidRDefault="00DC13FF">
      <w:pPr>
        <w:rPr>
          <w:sz w:val="30"/>
          <w:szCs w:val="30"/>
          <w:lang w:val="en-US"/>
        </w:rPr>
      </w:pPr>
    </w:p>
    <w:p w:rsidR="00DC13FF" w:rsidRDefault="00DC13FF">
      <w:pPr>
        <w:rPr>
          <w:sz w:val="30"/>
          <w:szCs w:val="30"/>
          <w:lang w:val="en-US"/>
        </w:rPr>
      </w:pPr>
    </w:p>
    <w:p w:rsidR="00DC13FF" w:rsidRPr="004322C2" w:rsidRDefault="00B525A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38.55pt;margin-top:15.6pt;width:20.8pt;height:27.15pt;z-index:251659264;mso-width-relative:margin;mso-height-relative:margin" strokecolor="white">
            <v:textbox style="mso-next-textbox:#_x0000_s1033">
              <w:txbxContent>
                <w:p w:rsidR="005F1E13" w:rsidRDefault="005F1E13" w:rsidP="00D87966">
                  <w:r>
                    <w:t>№</w:t>
                  </w:r>
                </w:p>
              </w:txbxContent>
            </v:textbox>
          </v:shape>
        </w:pict>
      </w:r>
    </w:p>
    <w:p w:rsidR="00AD5F70" w:rsidRPr="003E4343" w:rsidRDefault="00AD5F70" w:rsidP="00AD5F70">
      <w:pPr>
        <w:tabs>
          <w:tab w:val="left" w:pos="3284"/>
        </w:tabs>
        <w:ind w:left="426" w:firstLine="1"/>
        <w:rPr>
          <w:sz w:val="26"/>
          <w:szCs w:val="26"/>
          <w:lang w:val="be-BY"/>
        </w:rPr>
      </w:pPr>
      <w:r>
        <w:rPr>
          <w:sz w:val="30"/>
          <w:szCs w:val="30"/>
        </w:rPr>
        <w:t>25</w:t>
      </w:r>
      <w:r w:rsidRPr="005C6E1C">
        <w:rPr>
          <w:sz w:val="30"/>
          <w:szCs w:val="30"/>
        </w:rPr>
        <w:t xml:space="preserve"> августа 2017 г.</w:t>
      </w:r>
      <w:r w:rsidRPr="005C6E1C">
        <w:rPr>
          <w:sz w:val="30"/>
          <w:szCs w:val="30"/>
        </w:rPr>
        <w:tab/>
      </w:r>
      <w:r>
        <w:rPr>
          <w:sz w:val="30"/>
          <w:szCs w:val="30"/>
        </w:rPr>
        <w:t>353</w:t>
      </w:r>
    </w:p>
    <w:p w:rsidR="004C20CE" w:rsidRPr="00F343FC" w:rsidRDefault="00B525AF" w:rsidP="00AD5F70">
      <w:pPr>
        <w:tabs>
          <w:tab w:val="left" w:pos="3284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56.9pt;margin-top:1.35pt;width:35.3pt;height:0;z-index:251658240" o:connectortype="straight"/>
        </w:pict>
      </w:r>
      <w:r>
        <w:rPr>
          <w:noProof/>
          <w:sz w:val="30"/>
          <w:szCs w:val="30"/>
        </w:rPr>
        <w:pict>
          <v:shape id="_x0000_s1031" type="#_x0000_t32" style="position:absolute;margin-left:11.1pt;margin-top:1.5pt;width:138.35pt;height:.05pt;z-index:251657216" o:connectortype="straight"/>
        </w:pict>
      </w:r>
    </w:p>
    <w:p w:rsidR="00DC13FF" w:rsidRPr="00F343FC" w:rsidRDefault="00DC13FF" w:rsidP="00F343FC">
      <w:pPr>
        <w:rPr>
          <w:sz w:val="30"/>
          <w:szCs w:val="30"/>
        </w:rPr>
      </w:pPr>
    </w:p>
    <w:p w:rsidR="006A5014" w:rsidRPr="009B1524" w:rsidRDefault="006A5014" w:rsidP="00F343FC">
      <w:pPr>
        <w:rPr>
          <w:sz w:val="30"/>
          <w:szCs w:val="30"/>
          <w:lang w:val="be-BY"/>
        </w:rPr>
      </w:pPr>
    </w:p>
    <w:tbl>
      <w:tblPr>
        <w:tblW w:w="5778" w:type="dxa"/>
        <w:tblLayout w:type="fixed"/>
        <w:tblLook w:val="04A0"/>
      </w:tblPr>
      <w:tblGrid>
        <w:gridCol w:w="5778"/>
      </w:tblGrid>
      <w:tr w:rsidR="00EF389C" w:rsidTr="000E47CF">
        <w:tc>
          <w:tcPr>
            <w:tcW w:w="5778" w:type="dxa"/>
          </w:tcPr>
          <w:p w:rsidR="00EF389C" w:rsidRPr="00726D95" w:rsidRDefault="00726D95" w:rsidP="000E47CF">
            <w:pPr>
              <w:spacing w:line="192" w:lineRule="auto"/>
              <w:ind w:right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Об утверждении Плана исследований, выполняемых сторонними организациями по заказу Национального банка Республики Беларусь на договорной основе, на 2018 год</w:t>
            </w:r>
          </w:p>
          <w:p w:rsidR="00EF389C" w:rsidRDefault="00EF389C" w:rsidP="00D65698">
            <w:pPr>
              <w:jc w:val="both"/>
              <w:rPr>
                <w:sz w:val="30"/>
                <w:szCs w:val="30"/>
              </w:rPr>
            </w:pPr>
          </w:p>
        </w:tc>
      </w:tr>
    </w:tbl>
    <w:p w:rsidR="0061298F" w:rsidRDefault="0061298F" w:rsidP="0061298F">
      <w:pPr>
        <w:ind w:firstLine="720"/>
        <w:jc w:val="both"/>
        <w:rPr>
          <w:sz w:val="30"/>
          <w:szCs w:val="30"/>
        </w:rPr>
      </w:pPr>
    </w:p>
    <w:p w:rsidR="00726D95" w:rsidRPr="001766FE" w:rsidRDefault="00726D95" w:rsidP="00726D95">
      <w:pPr>
        <w:tabs>
          <w:tab w:val="left" w:pos="709"/>
        </w:tabs>
        <w:ind w:firstLine="709"/>
        <w:jc w:val="both"/>
        <w:rPr>
          <w:sz w:val="30"/>
          <w:szCs w:val="30"/>
        </w:rPr>
      </w:pPr>
      <w:r w:rsidRPr="001766FE">
        <w:rPr>
          <w:sz w:val="30"/>
          <w:szCs w:val="30"/>
        </w:rPr>
        <w:t>На основании подпункта 50.15 пункта 50 Устава Национального банка Республики Беларусь, утвержденного Указом Президента Республики Беларусь от 13 июня 2001 г. № 320, в редакции Указа Президента Республики Беларусь от 19 июня 2007 г. № 285 Правление Национального банка Республики Беларусь ПОСТАНОВЛЯЕТ:</w:t>
      </w:r>
    </w:p>
    <w:p w:rsidR="00726D95" w:rsidRDefault="00726D95" w:rsidP="00726D95">
      <w:pPr>
        <w:ind w:firstLine="709"/>
        <w:jc w:val="both"/>
        <w:rPr>
          <w:sz w:val="30"/>
          <w:szCs w:val="30"/>
        </w:rPr>
      </w:pPr>
      <w:r w:rsidRPr="001766FE">
        <w:rPr>
          <w:sz w:val="30"/>
          <w:szCs w:val="30"/>
        </w:rPr>
        <w:t>1. </w:t>
      </w:r>
      <w:r>
        <w:rPr>
          <w:sz w:val="30"/>
          <w:szCs w:val="30"/>
        </w:rPr>
        <w:t>Утвердить прилагаемый План исследований, выполняемых сторонними организациями по заказу Национального банка Республики Беларусь на договорной основе, на 2018 год.</w:t>
      </w:r>
    </w:p>
    <w:p w:rsidR="00726D95" w:rsidRPr="00A91343" w:rsidRDefault="00726D95" w:rsidP="00726D95">
      <w:pPr>
        <w:ind w:firstLine="709"/>
        <w:jc w:val="both"/>
        <w:rPr>
          <w:sz w:val="30"/>
          <w:szCs w:val="30"/>
        </w:rPr>
      </w:pPr>
      <w:r w:rsidRPr="00A91343">
        <w:rPr>
          <w:sz w:val="30"/>
          <w:szCs w:val="30"/>
        </w:rPr>
        <w:t>2. Настоящее постановление вступает в силу со дня его принятия</w:t>
      </w:r>
      <w:r>
        <w:rPr>
          <w:sz w:val="30"/>
          <w:szCs w:val="30"/>
        </w:rPr>
        <w:t>.</w:t>
      </w:r>
    </w:p>
    <w:p w:rsidR="0061298F" w:rsidRPr="000E47CF" w:rsidRDefault="0061298F" w:rsidP="0061298F">
      <w:pPr>
        <w:ind w:firstLine="720"/>
        <w:jc w:val="both"/>
        <w:rPr>
          <w:sz w:val="30"/>
          <w:szCs w:val="30"/>
        </w:rPr>
      </w:pPr>
    </w:p>
    <w:p w:rsidR="00726D95" w:rsidRPr="000E47CF" w:rsidRDefault="00726D95" w:rsidP="0061298F">
      <w:pPr>
        <w:ind w:firstLine="720"/>
        <w:jc w:val="both"/>
        <w:rPr>
          <w:sz w:val="30"/>
          <w:szCs w:val="30"/>
        </w:rPr>
      </w:pPr>
    </w:p>
    <w:tbl>
      <w:tblPr>
        <w:tblW w:w="0" w:type="auto"/>
        <w:tblLook w:val="04A0"/>
      </w:tblPr>
      <w:tblGrid>
        <w:gridCol w:w="4927"/>
        <w:gridCol w:w="4927"/>
      </w:tblGrid>
      <w:tr w:rsidR="00EF389C" w:rsidRPr="00856F51" w:rsidTr="00021BBB">
        <w:tc>
          <w:tcPr>
            <w:tcW w:w="4927" w:type="dxa"/>
          </w:tcPr>
          <w:p w:rsidR="00EF389C" w:rsidRPr="00856F51" w:rsidRDefault="00EF389C" w:rsidP="00021BBB">
            <w:pPr>
              <w:spacing w:line="280" w:lineRule="exact"/>
              <w:jc w:val="both"/>
              <w:rPr>
                <w:sz w:val="30"/>
                <w:szCs w:val="30"/>
              </w:rPr>
            </w:pPr>
            <w:r w:rsidRPr="0001092B">
              <w:rPr>
                <w:sz w:val="30"/>
                <w:szCs w:val="30"/>
              </w:rPr>
              <w:t>Председатель Правления</w:t>
            </w:r>
          </w:p>
        </w:tc>
        <w:tc>
          <w:tcPr>
            <w:tcW w:w="4927" w:type="dxa"/>
          </w:tcPr>
          <w:p w:rsidR="00EF389C" w:rsidRPr="00856F51" w:rsidRDefault="00EF389C" w:rsidP="00021BBB">
            <w:pPr>
              <w:spacing w:line="280" w:lineRule="exact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be-BY"/>
              </w:rPr>
              <w:t>П.В.Каллаур</w:t>
            </w:r>
          </w:p>
        </w:tc>
      </w:tr>
    </w:tbl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ED15E1" w:rsidRDefault="00ED15E1" w:rsidP="00286DB0">
      <w:pPr>
        <w:spacing w:line="280" w:lineRule="exact"/>
        <w:jc w:val="both"/>
        <w:rPr>
          <w:spacing w:val="-6"/>
          <w:sz w:val="30"/>
          <w:szCs w:val="30"/>
          <w:lang w:val="be-BY"/>
        </w:rPr>
      </w:pPr>
    </w:p>
    <w:p w:rsidR="00726D95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  <w:sectPr w:rsidR="00726D95" w:rsidSect="00ED15E1">
          <w:footnotePr>
            <w:pos w:val="beneathText"/>
            <w:numStart w:val="2"/>
          </w:footnotePr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726D95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УТВЕРЖДЕНО</w:t>
      </w:r>
    </w:p>
    <w:p w:rsidR="00726D95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</w:pPr>
    </w:p>
    <w:p w:rsidR="00726D95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</w:t>
      </w:r>
      <w:r w:rsidRPr="000C617E">
        <w:rPr>
          <w:rFonts w:ascii="Times New Roman" w:hAnsi="Times New Roman" w:cs="Times New Roman"/>
          <w:sz w:val="30"/>
          <w:szCs w:val="30"/>
        </w:rPr>
        <w:t>остановлени</w:t>
      </w:r>
      <w:r>
        <w:rPr>
          <w:rFonts w:ascii="Times New Roman" w:hAnsi="Times New Roman" w:cs="Times New Roman"/>
          <w:sz w:val="30"/>
          <w:szCs w:val="30"/>
        </w:rPr>
        <w:t xml:space="preserve">е </w:t>
      </w:r>
      <w:r w:rsidRPr="000C617E">
        <w:rPr>
          <w:rFonts w:ascii="Times New Roman" w:hAnsi="Times New Roman" w:cs="Times New Roman"/>
          <w:sz w:val="30"/>
          <w:szCs w:val="30"/>
        </w:rPr>
        <w:t xml:space="preserve">Правления </w:t>
      </w:r>
    </w:p>
    <w:p w:rsidR="00726D95" w:rsidRPr="000C617E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</w:t>
      </w:r>
      <w:r w:rsidRPr="000C617E">
        <w:rPr>
          <w:rFonts w:ascii="Times New Roman" w:hAnsi="Times New Roman" w:cs="Times New Roman"/>
          <w:sz w:val="30"/>
          <w:szCs w:val="30"/>
        </w:rPr>
        <w:t>ационального банка</w:t>
      </w:r>
    </w:p>
    <w:p w:rsidR="00726D95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</w:pPr>
      <w:r w:rsidRPr="000C617E">
        <w:rPr>
          <w:rFonts w:ascii="Times New Roman" w:hAnsi="Times New Roman" w:cs="Times New Roman"/>
          <w:sz w:val="30"/>
          <w:szCs w:val="30"/>
        </w:rPr>
        <w:t>Республики Беларусь</w:t>
      </w:r>
    </w:p>
    <w:p w:rsidR="00726D95" w:rsidRPr="000C617E" w:rsidRDefault="00726D95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</w:rPr>
      </w:pPr>
    </w:p>
    <w:p w:rsidR="00726D95" w:rsidRPr="00AD5F70" w:rsidRDefault="00AD5F70" w:rsidP="00726D95">
      <w:pPr>
        <w:pStyle w:val="ConsPlusNormal"/>
        <w:spacing w:line="280" w:lineRule="exact"/>
        <w:ind w:firstLine="10773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</w:rPr>
        <w:t>25.08.201</w:t>
      </w:r>
      <w:r>
        <w:rPr>
          <w:rFonts w:ascii="Times New Roman" w:hAnsi="Times New Roman" w:cs="Times New Roman"/>
          <w:sz w:val="30"/>
          <w:szCs w:val="30"/>
          <w:lang w:val="be-BY"/>
        </w:rPr>
        <w:t>7</w:t>
      </w:r>
      <w:r w:rsidR="00726D95">
        <w:rPr>
          <w:rFonts w:ascii="Times New Roman" w:hAnsi="Times New Roman" w:cs="Times New Roman"/>
          <w:sz w:val="30"/>
          <w:szCs w:val="30"/>
        </w:rPr>
        <w:t xml:space="preserve"> № </w:t>
      </w:r>
      <w:r>
        <w:rPr>
          <w:rFonts w:ascii="Times New Roman" w:hAnsi="Times New Roman" w:cs="Times New Roman"/>
          <w:sz w:val="30"/>
          <w:szCs w:val="30"/>
          <w:lang w:val="be-BY"/>
        </w:rPr>
        <w:t>353</w:t>
      </w:r>
    </w:p>
    <w:p w:rsidR="00726D95" w:rsidRDefault="00726D95" w:rsidP="00726D95">
      <w:pPr>
        <w:pStyle w:val="ae"/>
        <w:spacing w:line="280" w:lineRule="exact"/>
        <w:ind w:firstLine="10773"/>
        <w:jc w:val="left"/>
        <w:rPr>
          <w:b/>
          <w:szCs w:val="30"/>
        </w:rPr>
      </w:pPr>
    </w:p>
    <w:p w:rsidR="00726D95" w:rsidRDefault="00726D95" w:rsidP="00726D95">
      <w:pPr>
        <w:pStyle w:val="ae"/>
        <w:spacing w:line="280" w:lineRule="exact"/>
        <w:ind w:firstLine="10773"/>
        <w:jc w:val="left"/>
        <w:rPr>
          <w:b/>
          <w:szCs w:val="30"/>
        </w:rPr>
      </w:pPr>
    </w:p>
    <w:p w:rsidR="00726D95" w:rsidRPr="000C617E" w:rsidRDefault="00726D95" w:rsidP="00726D95">
      <w:pPr>
        <w:pStyle w:val="ae"/>
        <w:spacing w:line="280" w:lineRule="exact"/>
        <w:jc w:val="both"/>
        <w:rPr>
          <w:b/>
          <w:szCs w:val="30"/>
        </w:rPr>
      </w:pPr>
      <w:r>
        <w:rPr>
          <w:szCs w:val="30"/>
        </w:rPr>
        <w:t>ПЛАН</w:t>
      </w:r>
    </w:p>
    <w:tbl>
      <w:tblPr>
        <w:tblW w:w="0" w:type="auto"/>
        <w:tblLook w:val="04A0"/>
      </w:tblPr>
      <w:tblGrid>
        <w:gridCol w:w="6912"/>
      </w:tblGrid>
      <w:tr w:rsidR="00726D95" w:rsidTr="00726D95">
        <w:tc>
          <w:tcPr>
            <w:tcW w:w="6912" w:type="dxa"/>
          </w:tcPr>
          <w:p w:rsidR="00726D95" w:rsidRPr="00726D95" w:rsidRDefault="00726D95" w:rsidP="00726D95">
            <w:pPr>
              <w:pStyle w:val="ae"/>
              <w:spacing w:line="280" w:lineRule="exact"/>
              <w:jc w:val="both"/>
              <w:rPr>
                <w:b/>
                <w:szCs w:val="30"/>
              </w:rPr>
            </w:pPr>
            <w:r w:rsidRPr="00726D95">
              <w:rPr>
                <w:szCs w:val="30"/>
              </w:rPr>
              <w:t xml:space="preserve">исследований, выполняемых сторонними организациями по заказу Национального банка Республики Беларусь на договорной основе, на 2018 год </w:t>
            </w:r>
          </w:p>
        </w:tc>
      </w:tr>
    </w:tbl>
    <w:p w:rsidR="00726D95" w:rsidRDefault="00726D95" w:rsidP="00726D95">
      <w:pPr>
        <w:pStyle w:val="ae"/>
        <w:spacing w:line="360" w:lineRule="auto"/>
        <w:jc w:val="left"/>
        <w:rPr>
          <w:b/>
          <w:szCs w:val="30"/>
        </w:rPr>
      </w:pPr>
    </w:p>
    <w:tbl>
      <w:tblPr>
        <w:tblW w:w="492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09"/>
        <w:gridCol w:w="6238"/>
        <w:gridCol w:w="3120"/>
      </w:tblGrid>
      <w:tr w:rsidR="00726D95" w:rsidRPr="006074B3" w:rsidTr="00BC3F1C">
        <w:trPr>
          <w:tblHeader/>
        </w:trPr>
        <w:tc>
          <w:tcPr>
            <w:tcW w:w="1788" w:type="pct"/>
            <w:vAlign w:val="center"/>
          </w:tcPr>
          <w:p w:rsidR="00726D95" w:rsidRPr="00010B25" w:rsidRDefault="00726D95" w:rsidP="00BC3F1C">
            <w:pPr>
              <w:jc w:val="center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Исследование</w:t>
            </w:r>
          </w:p>
        </w:tc>
        <w:tc>
          <w:tcPr>
            <w:tcW w:w="2141" w:type="pct"/>
            <w:vAlign w:val="center"/>
          </w:tcPr>
          <w:p w:rsidR="00726D95" w:rsidRPr="00010B25" w:rsidRDefault="00726D95" w:rsidP="00BC3F1C">
            <w:pPr>
              <w:jc w:val="center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Структурное подразделение – заказчик</w:t>
            </w:r>
          </w:p>
        </w:tc>
        <w:tc>
          <w:tcPr>
            <w:tcW w:w="1071" w:type="pct"/>
            <w:vAlign w:val="center"/>
          </w:tcPr>
          <w:p w:rsidR="00726D95" w:rsidRPr="00010B25" w:rsidRDefault="00726D95" w:rsidP="00BC3F1C">
            <w:pPr>
              <w:jc w:val="center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Предполагаемый исполнитель</w:t>
            </w:r>
          </w:p>
        </w:tc>
      </w:tr>
      <w:tr w:rsidR="00726D95" w:rsidRPr="006074B3" w:rsidTr="00BC3F1C">
        <w:tc>
          <w:tcPr>
            <w:tcW w:w="1788" w:type="pct"/>
          </w:tcPr>
          <w:p w:rsidR="00726D95" w:rsidRPr="00010B25" w:rsidRDefault="00726D95" w:rsidP="00BC3F1C">
            <w:pPr>
              <w:jc w:val="both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1. </w:t>
            </w:r>
            <w:r w:rsidRPr="00010B25">
              <w:rPr>
                <w:bCs/>
                <w:sz w:val="26"/>
                <w:szCs w:val="26"/>
              </w:rPr>
              <w:t xml:space="preserve">Построение </w:t>
            </w:r>
            <w:r w:rsidRPr="00010B25">
              <w:rPr>
                <w:bCs/>
                <w:i/>
                <w:iCs/>
                <w:sz w:val="26"/>
                <w:szCs w:val="26"/>
                <w:lang w:val="en-US"/>
              </w:rPr>
              <w:t>DSGE</w:t>
            </w:r>
            <w:r w:rsidRPr="00010B25">
              <w:rPr>
                <w:bCs/>
                <w:sz w:val="26"/>
                <w:szCs w:val="26"/>
              </w:rPr>
              <w:t>-модели экономики Беларуси с эмпирической оценкой параметров</w:t>
            </w:r>
          </w:p>
        </w:tc>
        <w:tc>
          <w:tcPr>
            <w:tcW w:w="2141" w:type="pct"/>
          </w:tcPr>
          <w:p w:rsidR="00726D95" w:rsidRPr="00010B25" w:rsidRDefault="00726D95" w:rsidP="00BC3F1C">
            <w:pPr>
              <w:jc w:val="both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Управление исследований</w:t>
            </w:r>
          </w:p>
        </w:tc>
        <w:tc>
          <w:tcPr>
            <w:tcW w:w="1071" w:type="pct"/>
          </w:tcPr>
          <w:p w:rsidR="00726D95" w:rsidRPr="00010B25" w:rsidRDefault="00726D95" w:rsidP="00BC3F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Учреждение образования </w:t>
            </w:r>
            <w:r w:rsidRPr="00010B25">
              <w:rPr>
                <w:sz w:val="26"/>
                <w:szCs w:val="26"/>
              </w:rPr>
              <w:t>”</w:t>
            </w:r>
            <w:proofErr w:type="spellStart"/>
            <w:r w:rsidRPr="00010B25">
              <w:rPr>
                <w:sz w:val="26"/>
                <w:szCs w:val="26"/>
              </w:rPr>
              <w:t>Полесский</w:t>
            </w:r>
            <w:proofErr w:type="spellEnd"/>
            <w:r w:rsidRPr="00010B25">
              <w:rPr>
                <w:sz w:val="26"/>
                <w:szCs w:val="26"/>
              </w:rPr>
              <w:t xml:space="preserve"> государственный университет“</w:t>
            </w:r>
          </w:p>
        </w:tc>
      </w:tr>
      <w:tr w:rsidR="00726D95" w:rsidRPr="006074B3" w:rsidTr="00BC3F1C">
        <w:tc>
          <w:tcPr>
            <w:tcW w:w="1788" w:type="pct"/>
          </w:tcPr>
          <w:p w:rsidR="00726D95" w:rsidRPr="00010B25" w:rsidRDefault="00726D95" w:rsidP="00BC3F1C">
            <w:pPr>
              <w:jc w:val="both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2. Становление и институциональное развитие Национального банка Республики Беларусь</w:t>
            </w:r>
          </w:p>
        </w:tc>
        <w:tc>
          <w:tcPr>
            <w:tcW w:w="2141" w:type="pct"/>
          </w:tcPr>
          <w:p w:rsidR="00726D95" w:rsidRPr="00010B25" w:rsidRDefault="00726D95" w:rsidP="00BC3F1C">
            <w:pPr>
              <w:jc w:val="both"/>
              <w:rPr>
                <w:sz w:val="26"/>
                <w:szCs w:val="26"/>
              </w:rPr>
            </w:pPr>
            <w:r w:rsidRPr="00010B25">
              <w:rPr>
                <w:sz w:val="26"/>
                <w:szCs w:val="26"/>
              </w:rPr>
              <w:t>Управление информации и общественных связей</w:t>
            </w:r>
          </w:p>
        </w:tc>
        <w:tc>
          <w:tcPr>
            <w:tcW w:w="1071" w:type="pct"/>
          </w:tcPr>
          <w:p w:rsidR="00726D95" w:rsidRPr="00010B25" w:rsidRDefault="00726D95" w:rsidP="00BC3F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Учреждение образования </w:t>
            </w:r>
            <w:r w:rsidRPr="00010B25">
              <w:rPr>
                <w:sz w:val="26"/>
                <w:szCs w:val="26"/>
              </w:rPr>
              <w:t>”</w:t>
            </w:r>
            <w:proofErr w:type="spellStart"/>
            <w:r w:rsidRPr="00010B25">
              <w:rPr>
                <w:sz w:val="26"/>
                <w:szCs w:val="26"/>
              </w:rPr>
              <w:t>Полесский</w:t>
            </w:r>
            <w:proofErr w:type="spellEnd"/>
            <w:r w:rsidRPr="00010B25">
              <w:rPr>
                <w:sz w:val="26"/>
                <w:szCs w:val="26"/>
              </w:rPr>
              <w:t xml:space="preserve"> государственный университет“</w:t>
            </w:r>
          </w:p>
        </w:tc>
      </w:tr>
    </w:tbl>
    <w:p w:rsidR="00ED15E1" w:rsidRPr="00AD5F70" w:rsidRDefault="00ED15E1" w:rsidP="00AD5F70">
      <w:pPr>
        <w:spacing w:line="280" w:lineRule="exact"/>
        <w:jc w:val="both"/>
        <w:rPr>
          <w:sz w:val="2"/>
          <w:szCs w:val="2"/>
          <w:lang w:val="be-BY"/>
        </w:rPr>
      </w:pPr>
    </w:p>
    <w:sectPr w:rsidR="00ED15E1" w:rsidRPr="00AD5F70" w:rsidSect="00AD5F70">
      <w:footnotePr>
        <w:pos w:val="beneathText"/>
        <w:numStart w:val="2"/>
      </w:footnotePr>
      <w:pgSz w:w="16838" w:h="11906" w:orient="landscape" w:code="9"/>
      <w:pgMar w:top="1134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CE7" w:rsidRDefault="00D53CE7">
      <w:r>
        <w:separator/>
      </w:r>
    </w:p>
  </w:endnote>
  <w:endnote w:type="continuationSeparator" w:id="0">
    <w:p w:rsidR="00D53CE7" w:rsidRDefault="00D5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CE7" w:rsidRDefault="00D53CE7">
      <w:r>
        <w:separator/>
      </w:r>
    </w:p>
  </w:footnote>
  <w:footnote w:type="continuationSeparator" w:id="0">
    <w:p w:rsidR="00D53CE7" w:rsidRDefault="00D53C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B63D4"/>
    <w:multiLevelType w:val="multilevel"/>
    <w:tmpl w:val="51EC30C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7C9535D3"/>
    <w:multiLevelType w:val="hybridMultilevel"/>
    <w:tmpl w:val="2260044A"/>
    <w:lvl w:ilvl="0" w:tplc="057A6E8A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pos w:val="beneathText"/>
    <w:numStart w:val="2"/>
    <w:footnote w:id="-1"/>
    <w:footnote w:id="0"/>
  </w:footnotePr>
  <w:endnotePr>
    <w:endnote w:id="-1"/>
    <w:endnote w:id="0"/>
  </w:endnotePr>
  <w:compat/>
  <w:rsids>
    <w:rsidRoot w:val="00330588"/>
    <w:rsid w:val="00010285"/>
    <w:rsid w:val="00015D4F"/>
    <w:rsid w:val="00016F4E"/>
    <w:rsid w:val="00021BBB"/>
    <w:rsid w:val="00032205"/>
    <w:rsid w:val="00057FE9"/>
    <w:rsid w:val="0007225A"/>
    <w:rsid w:val="000E47CF"/>
    <w:rsid w:val="000E4F00"/>
    <w:rsid w:val="000F09B2"/>
    <w:rsid w:val="00122651"/>
    <w:rsid w:val="00146E2E"/>
    <w:rsid w:val="00151F34"/>
    <w:rsid w:val="00153592"/>
    <w:rsid w:val="00161546"/>
    <w:rsid w:val="00182BCC"/>
    <w:rsid w:val="001A6C22"/>
    <w:rsid w:val="001B7D4F"/>
    <w:rsid w:val="001E6750"/>
    <w:rsid w:val="00207A3F"/>
    <w:rsid w:val="002157DF"/>
    <w:rsid w:val="002228E0"/>
    <w:rsid w:val="00225EE6"/>
    <w:rsid w:val="002528F7"/>
    <w:rsid w:val="0025317A"/>
    <w:rsid w:val="0026441C"/>
    <w:rsid w:val="0026792F"/>
    <w:rsid w:val="00286DB0"/>
    <w:rsid w:val="00293054"/>
    <w:rsid w:val="002A735E"/>
    <w:rsid w:val="002D0FC7"/>
    <w:rsid w:val="00330588"/>
    <w:rsid w:val="0033303B"/>
    <w:rsid w:val="003351A4"/>
    <w:rsid w:val="00346B7F"/>
    <w:rsid w:val="003B5A4B"/>
    <w:rsid w:val="003C0EB8"/>
    <w:rsid w:val="003D699F"/>
    <w:rsid w:val="003D745E"/>
    <w:rsid w:val="003E4C1D"/>
    <w:rsid w:val="003F0FC4"/>
    <w:rsid w:val="003F3316"/>
    <w:rsid w:val="00402958"/>
    <w:rsid w:val="004048BA"/>
    <w:rsid w:val="004322C2"/>
    <w:rsid w:val="004423E5"/>
    <w:rsid w:val="004470A7"/>
    <w:rsid w:val="004669E1"/>
    <w:rsid w:val="004842AC"/>
    <w:rsid w:val="004866B6"/>
    <w:rsid w:val="004C20CE"/>
    <w:rsid w:val="004C7359"/>
    <w:rsid w:val="004D1DAF"/>
    <w:rsid w:val="004F36CF"/>
    <w:rsid w:val="004F422D"/>
    <w:rsid w:val="004F637A"/>
    <w:rsid w:val="00520952"/>
    <w:rsid w:val="00526E77"/>
    <w:rsid w:val="0053343A"/>
    <w:rsid w:val="00534247"/>
    <w:rsid w:val="00556018"/>
    <w:rsid w:val="005620FA"/>
    <w:rsid w:val="0056308D"/>
    <w:rsid w:val="005A6F58"/>
    <w:rsid w:val="005E18D7"/>
    <w:rsid w:val="005F1E13"/>
    <w:rsid w:val="00600A1A"/>
    <w:rsid w:val="00601308"/>
    <w:rsid w:val="0061298F"/>
    <w:rsid w:val="00624E16"/>
    <w:rsid w:val="006431AD"/>
    <w:rsid w:val="0064476C"/>
    <w:rsid w:val="00654BC4"/>
    <w:rsid w:val="006645E9"/>
    <w:rsid w:val="00666120"/>
    <w:rsid w:val="006754D9"/>
    <w:rsid w:val="006905AE"/>
    <w:rsid w:val="006A5014"/>
    <w:rsid w:val="006B3B28"/>
    <w:rsid w:val="006B4C02"/>
    <w:rsid w:val="006D4FB9"/>
    <w:rsid w:val="0070085F"/>
    <w:rsid w:val="00703230"/>
    <w:rsid w:val="00726D95"/>
    <w:rsid w:val="00750542"/>
    <w:rsid w:val="007717E6"/>
    <w:rsid w:val="0078527E"/>
    <w:rsid w:val="00786348"/>
    <w:rsid w:val="007C6811"/>
    <w:rsid w:val="007F7F59"/>
    <w:rsid w:val="00802346"/>
    <w:rsid w:val="008345A6"/>
    <w:rsid w:val="00837287"/>
    <w:rsid w:val="00865C11"/>
    <w:rsid w:val="00875520"/>
    <w:rsid w:val="00877B29"/>
    <w:rsid w:val="00881C83"/>
    <w:rsid w:val="008B0C70"/>
    <w:rsid w:val="008B4DFC"/>
    <w:rsid w:val="008D1E6F"/>
    <w:rsid w:val="008D4609"/>
    <w:rsid w:val="008D6B0C"/>
    <w:rsid w:val="0090579D"/>
    <w:rsid w:val="009140C1"/>
    <w:rsid w:val="009347A9"/>
    <w:rsid w:val="00942601"/>
    <w:rsid w:val="009543AE"/>
    <w:rsid w:val="009861C7"/>
    <w:rsid w:val="009B0F6B"/>
    <w:rsid w:val="009B1524"/>
    <w:rsid w:val="00A27693"/>
    <w:rsid w:val="00A86EEC"/>
    <w:rsid w:val="00A87BA6"/>
    <w:rsid w:val="00AB1CDB"/>
    <w:rsid w:val="00AD3492"/>
    <w:rsid w:val="00AD4D14"/>
    <w:rsid w:val="00AD5F70"/>
    <w:rsid w:val="00B21C4D"/>
    <w:rsid w:val="00B22E6C"/>
    <w:rsid w:val="00B4793A"/>
    <w:rsid w:val="00B525AF"/>
    <w:rsid w:val="00B5554C"/>
    <w:rsid w:val="00B72630"/>
    <w:rsid w:val="00BD165B"/>
    <w:rsid w:val="00BF76E2"/>
    <w:rsid w:val="00C04ABB"/>
    <w:rsid w:val="00C05D05"/>
    <w:rsid w:val="00C25B70"/>
    <w:rsid w:val="00C32FC5"/>
    <w:rsid w:val="00C40184"/>
    <w:rsid w:val="00C6613F"/>
    <w:rsid w:val="00C74FC2"/>
    <w:rsid w:val="00C836B8"/>
    <w:rsid w:val="00C94F02"/>
    <w:rsid w:val="00CA61BA"/>
    <w:rsid w:val="00CC56C6"/>
    <w:rsid w:val="00CD5D9C"/>
    <w:rsid w:val="00CF69E5"/>
    <w:rsid w:val="00D10791"/>
    <w:rsid w:val="00D15319"/>
    <w:rsid w:val="00D2472F"/>
    <w:rsid w:val="00D53CE7"/>
    <w:rsid w:val="00D65698"/>
    <w:rsid w:val="00D668AF"/>
    <w:rsid w:val="00D87966"/>
    <w:rsid w:val="00DA6DDD"/>
    <w:rsid w:val="00DC13FF"/>
    <w:rsid w:val="00DC1A5B"/>
    <w:rsid w:val="00DE4EC5"/>
    <w:rsid w:val="00E06FFA"/>
    <w:rsid w:val="00E1471A"/>
    <w:rsid w:val="00E21094"/>
    <w:rsid w:val="00E2263B"/>
    <w:rsid w:val="00E22EBA"/>
    <w:rsid w:val="00E40CE7"/>
    <w:rsid w:val="00E44984"/>
    <w:rsid w:val="00E47063"/>
    <w:rsid w:val="00E53B1B"/>
    <w:rsid w:val="00E87F6E"/>
    <w:rsid w:val="00E90921"/>
    <w:rsid w:val="00EB0FB7"/>
    <w:rsid w:val="00EC5E1D"/>
    <w:rsid w:val="00EC67EC"/>
    <w:rsid w:val="00ED15E1"/>
    <w:rsid w:val="00ED34FB"/>
    <w:rsid w:val="00EE0576"/>
    <w:rsid w:val="00EF28EE"/>
    <w:rsid w:val="00EF389C"/>
    <w:rsid w:val="00F05AFB"/>
    <w:rsid w:val="00F238DD"/>
    <w:rsid w:val="00F26562"/>
    <w:rsid w:val="00F33314"/>
    <w:rsid w:val="00F343FC"/>
    <w:rsid w:val="00F53225"/>
    <w:rsid w:val="00F71A58"/>
    <w:rsid w:val="00F802EA"/>
    <w:rsid w:val="00F9051E"/>
    <w:rsid w:val="00FA15C4"/>
    <w:rsid w:val="00FA1B8B"/>
    <w:rsid w:val="00FA35BF"/>
    <w:rsid w:val="00FA5892"/>
    <w:rsid w:val="00FA6B7F"/>
    <w:rsid w:val="00FB6E6B"/>
    <w:rsid w:val="00FC78BD"/>
    <w:rsid w:val="00FD6CB0"/>
    <w:rsid w:val="00FE57DE"/>
    <w:rsid w:val="00FF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1094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EB0FB7"/>
    <w:pPr>
      <w:keepNext/>
      <w:jc w:val="both"/>
      <w:outlineLvl w:val="0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21094"/>
    <w:rPr>
      <w:kern w:val="28"/>
      <w:sz w:val="20"/>
      <w:szCs w:val="20"/>
    </w:rPr>
  </w:style>
  <w:style w:type="character" w:customStyle="1" w:styleId="11">
    <w:name w:val="Знак Знак1"/>
    <w:basedOn w:val="a0"/>
    <w:semiHidden/>
    <w:rsid w:val="00E21094"/>
    <w:rPr>
      <w:rFonts w:cs="Times New Roman"/>
      <w:kern w:val="28"/>
    </w:rPr>
  </w:style>
  <w:style w:type="character" w:customStyle="1" w:styleId="a5">
    <w:name w:val="Заголовок Приложений Знак Знак"/>
    <w:basedOn w:val="a0"/>
    <w:semiHidden/>
    <w:locked/>
    <w:rsid w:val="00E21094"/>
    <w:rPr>
      <w:rFonts w:cs="Times New Roman"/>
      <w:sz w:val="30"/>
    </w:rPr>
  </w:style>
  <w:style w:type="paragraph" w:styleId="a6">
    <w:name w:val="Body Text"/>
    <w:aliases w:val="Заголовок Приложений"/>
    <w:basedOn w:val="a"/>
    <w:semiHidden/>
    <w:rsid w:val="00E21094"/>
    <w:pPr>
      <w:jc w:val="both"/>
    </w:pPr>
    <w:rPr>
      <w:sz w:val="30"/>
      <w:szCs w:val="20"/>
    </w:rPr>
  </w:style>
  <w:style w:type="character" w:customStyle="1" w:styleId="12">
    <w:name w:val="Основной текст Знак1"/>
    <w:basedOn w:val="a0"/>
    <w:semiHidden/>
    <w:rsid w:val="00E21094"/>
    <w:rPr>
      <w:rFonts w:cs="Times New Roman"/>
      <w:sz w:val="24"/>
      <w:szCs w:val="24"/>
    </w:rPr>
  </w:style>
  <w:style w:type="paragraph" w:styleId="a7">
    <w:name w:val="Body Text Indent"/>
    <w:basedOn w:val="a"/>
    <w:semiHidden/>
    <w:rsid w:val="00E21094"/>
    <w:pPr>
      <w:ind w:firstLine="360"/>
      <w:jc w:val="both"/>
    </w:pPr>
    <w:rPr>
      <w:sz w:val="30"/>
      <w:szCs w:val="20"/>
    </w:rPr>
  </w:style>
  <w:style w:type="character" w:customStyle="1" w:styleId="a8">
    <w:name w:val="Знак Знак"/>
    <w:basedOn w:val="a0"/>
    <w:rsid w:val="00E21094"/>
    <w:rPr>
      <w:rFonts w:cs="Times New Roman"/>
      <w:sz w:val="30"/>
    </w:rPr>
  </w:style>
  <w:style w:type="character" w:styleId="a9">
    <w:name w:val="footnote reference"/>
    <w:basedOn w:val="a0"/>
    <w:semiHidden/>
    <w:rsid w:val="00E21094"/>
    <w:rPr>
      <w:rFonts w:cs="Times New Roman"/>
      <w:vertAlign w:val="superscript"/>
    </w:rPr>
  </w:style>
  <w:style w:type="paragraph" w:customStyle="1" w:styleId="BodyText21">
    <w:name w:val="Body Text 21"/>
    <w:basedOn w:val="a"/>
    <w:uiPriority w:val="99"/>
    <w:rsid w:val="00D668AF"/>
    <w:pPr>
      <w:widowControl w:val="0"/>
      <w:jc w:val="both"/>
    </w:pPr>
    <w:rPr>
      <w:sz w:val="28"/>
      <w:szCs w:val="28"/>
    </w:rPr>
  </w:style>
  <w:style w:type="paragraph" w:styleId="aa">
    <w:name w:val="header"/>
    <w:basedOn w:val="a"/>
    <w:link w:val="ab"/>
    <w:rsid w:val="00C25B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C25B70"/>
    <w:rPr>
      <w:sz w:val="24"/>
      <w:szCs w:val="24"/>
    </w:rPr>
  </w:style>
  <w:style w:type="paragraph" w:styleId="ac">
    <w:name w:val="footer"/>
    <w:basedOn w:val="a"/>
    <w:link w:val="ad"/>
    <w:rsid w:val="00C25B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C25B70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EB0FB7"/>
    <w:rPr>
      <w:sz w:val="30"/>
    </w:rPr>
  </w:style>
  <w:style w:type="paragraph" w:styleId="ae">
    <w:name w:val="Title"/>
    <w:basedOn w:val="a"/>
    <w:link w:val="af"/>
    <w:qFormat/>
    <w:locked/>
    <w:rsid w:val="00EB0FB7"/>
    <w:pPr>
      <w:jc w:val="center"/>
    </w:pPr>
    <w:rPr>
      <w:sz w:val="30"/>
      <w:szCs w:val="20"/>
    </w:rPr>
  </w:style>
  <w:style w:type="character" w:customStyle="1" w:styleId="af">
    <w:name w:val="Название Знак"/>
    <w:basedOn w:val="a0"/>
    <w:link w:val="ae"/>
    <w:rsid w:val="00EB0FB7"/>
    <w:rPr>
      <w:sz w:val="30"/>
    </w:rPr>
  </w:style>
  <w:style w:type="paragraph" w:styleId="af0">
    <w:name w:val="endnote text"/>
    <w:basedOn w:val="a"/>
    <w:link w:val="af1"/>
    <w:rsid w:val="00F05AFB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rsid w:val="00F05AFB"/>
  </w:style>
  <w:style w:type="character" w:styleId="af2">
    <w:name w:val="endnote reference"/>
    <w:basedOn w:val="a0"/>
    <w:rsid w:val="00F05AFB"/>
    <w:rPr>
      <w:vertAlign w:val="superscript"/>
    </w:rPr>
  </w:style>
  <w:style w:type="paragraph" w:customStyle="1" w:styleId="13">
    <w:name w:val="Стиль1"/>
    <w:basedOn w:val="a"/>
    <w:rsid w:val="00837287"/>
    <w:rPr>
      <w:sz w:val="20"/>
      <w:szCs w:val="20"/>
    </w:rPr>
  </w:style>
  <w:style w:type="paragraph" w:styleId="af3">
    <w:name w:val="Normal (Web)"/>
    <w:basedOn w:val="a"/>
    <w:uiPriority w:val="99"/>
    <w:rsid w:val="00837287"/>
    <w:pPr>
      <w:spacing w:before="100" w:beforeAutospacing="1" w:after="100" w:afterAutospacing="1"/>
    </w:pPr>
  </w:style>
  <w:style w:type="paragraph" w:styleId="af4">
    <w:name w:val="Balloon Text"/>
    <w:basedOn w:val="a"/>
    <w:link w:val="af5"/>
    <w:rsid w:val="00D8796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D87966"/>
    <w:rPr>
      <w:rFonts w:ascii="Tahoma" w:hAnsi="Tahoma" w:cs="Tahoma"/>
      <w:sz w:val="16"/>
      <w:szCs w:val="16"/>
    </w:rPr>
  </w:style>
  <w:style w:type="character" w:styleId="af6">
    <w:name w:val="page number"/>
    <w:basedOn w:val="a0"/>
    <w:rsid w:val="00286DB0"/>
  </w:style>
  <w:style w:type="character" w:customStyle="1" w:styleId="a4">
    <w:name w:val="Текст сноски Знак"/>
    <w:basedOn w:val="a0"/>
    <w:link w:val="a3"/>
    <w:semiHidden/>
    <w:rsid w:val="00ED15E1"/>
    <w:rPr>
      <w:kern w:val="28"/>
    </w:rPr>
  </w:style>
  <w:style w:type="paragraph" w:customStyle="1" w:styleId="ConsPlusNormal">
    <w:name w:val="ConsPlusNormal"/>
    <w:rsid w:val="00726D9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f7">
    <w:name w:val="Table Grid"/>
    <w:basedOn w:val="a1"/>
    <w:uiPriority w:val="59"/>
    <w:locked/>
    <w:rsid w:val="00726D95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5CF72-6ED5-483A-98A6-F509E233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1295</Characters>
  <Application>Microsoft Office Word</Application>
  <DocSecurity>4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Yuzefalchik</cp:lastModifiedBy>
  <cp:revision>2</cp:revision>
  <cp:lastPrinted>2017-08-28T13:40:00Z</cp:lastPrinted>
  <dcterms:created xsi:type="dcterms:W3CDTF">2017-08-28T13:42:00Z</dcterms:created>
  <dcterms:modified xsi:type="dcterms:W3CDTF">2017-08-28T13:42:00Z</dcterms:modified>
</cp:coreProperties>
</file>