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DF6" w:rsidRPr="004B63BC" w:rsidRDefault="00643DF6" w:rsidP="008C36FC">
      <w:pPr>
        <w:widowControl w:val="0"/>
        <w:spacing w:line="240" w:lineRule="auto"/>
        <w:ind w:firstLine="708"/>
        <w:rPr>
          <w:rFonts w:cs="Times New Roman"/>
          <w:szCs w:val="28"/>
          <w:lang w:val="ru-RU"/>
        </w:rPr>
      </w:pPr>
      <w:r w:rsidRPr="004B63BC">
        <w:rPr>
          <w:rFonts w:cs="Times New Roman"/>
          <w:b/>
          <w:szCs w:val="28"/>
          <w:lang w:val="ru-RU"/>
        </w:rPr>
        <w:t xml:space="preserve">7 </w:t>
      </w:r>
      <w:r w:rsidR="008C36FC" w:rsidRPr="004B63BC">
        <w:rPr>
          <w:rFonts w:cs="Times New Roman"/>
          <w:b/>
          <w:szCs w:val="28"/>
          <w:lang w:val="ru-RU"/>
        </w:rPr>
        <w:t>ЭКОНОМИЧЕСКАЯ ЧАСТЬ</w:t>
      </w:r>
    </w:p>
    <w:p w:rsidR="00643DF6" w:rsidRPr="004B63BC" w:rsidRDefault="00643DF6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ab/>
      </w:r>
    </w:p>
    <w:p w:rsidR="00643DF6" w:rsidRPr="004B63BC" w:rsidRDefault="00643DF6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  <w:r w:rsidRPr="004B63BC">
        <w:rPr>
          <w:rFonts w:cs="Times New Roman"/>
          <w:b/>
          <w:szCs w:val="28"/>
          <w:lang w:val="ru-RU"/>
        </w:rPr>
        <w:t>7.1</w:t>
      </w:r>
      <w:r w:rsidRPr="004B63BC">
        <w:rPr>
          <w:rFonts w:cs="Times New Roman"/>
          <w:szCs w:val="28"/>
          <w:lang w:val="ru-RU"/>
        </w:rPr>
        <w:t xml:space="preserve"> </w:t>
      </w:r>
      <w:r w:rsidRPr="004B63BC">
        <w:rPr>
          <w:rFonts w:cs="Times New Roman"/>
          <w:b/>
          <w:szCs w:val="28"/>
          <w:lang w:val="ru-RU"/>
        </w:rPr>
        <w:t>Введение</w:t>
      </w:r>
    </w:p>
    <w:p w:rsidR="00643DF6" w:rsidRPr="004B63BC" w:rsidRDefault="00643DF6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</w:p>
    <w:p w:rsidR="00643DF6" w:rsidRPr="004B63BC" w:rsidRDefault="00643DF6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 xml:space="preserve">Целью данного дипломного проекта является </w:t>
      </w:r>
      <w:proofErr w:type="spellStart"/>
      <w:r w:rsidRPr="004B63BC">
        <w:rPr>
          <w:rFonts w:cs="Times New Roman"/>
          <w:szCs w:val="28"/>
          <w:lang w:val="ru-RU"/>
        </w:rPr>
        <w:t>ра</w:t>
      </w:r>
      <w:r w:rsidR="00F167E0">
        <w:rPr>
          <w:rFonts w:cs="Times New Roman"/>
          <w:szCs w:val="28"/>
          <w:lang w:val="ru-RU"/>
        </w:rPr>
        <w:t>з</w:t>
      </w:r>
      <w:r w:rsidRPr="004B63BC">
        <w:rPr>
          <w:rFonts w:cs="Times New Roman"/>
          <w:szCs w:val="28"/>
          <w:lang w:val="ru-RU"/>
        </w:rPr>
        <w:t>ботка</w:t>
      </w:r>
      <w:proofErr w:type="spellEnd"/>
      <w:r w:rsidRPr="004B63BC">
        <w:rPr>
          <w:rFonts w:cs="Times New Roman"/>
          <w:szCs w:val="28"/>
          <w:lang w:val="ru-RU"/>
        </w:rPr>
        <w:t xml:space="preserve"> </w:t>
      </w:r>
      <w:r w:rsidR="00F167E0">
        <w:rPr>
          <w:rFonts w:cs="Times New Roman"/>
          <w:szCs w:val="28"/>
          <w:lang w:val="ru-RU"/>
        </w:rPr>
        <w:t>программного средства для анализа зерен сельскохозяйственных культур</w:t>
      </w:r>
      <w:r w:rsidRPr="004B63BC">
        <w:rPr>
          <w:rFonts w:cs="Times New Roman"/>
          <w:szCs w:val="28"/>
          <w:lang w:val="ru-RU"/>
        </w:rPr>
        <w:t xml:space="preserve">. </w:t>
      </w:r>
      <w:r w:rsidR="00F167E0">
        <w:rPr>
          <w:rFonts w:cs="Times New Roman"/>
          <w:szCs w:val="28"/>
          <w:lang w:val="ru-RU"/>
        </w:rPr>
        <w:t>Данный программный продукт служит для прощения процесса анализа зерен.</w:t>
      </w:r>
    </w:p>
    <w:p w:rsidR="00643DF6" w:rsidRPr="004B63BC" w:rsidRDefault="00F167E0" w:rsidP="00F167E0">
      <w:pPr>
        <w:ind w:firstLine="72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В настоящее время программное обеспечение представляет собой товар, выпускаемый научно-техническими организациями, который поставляется покупателям по рыночным ценам. Экономический эффект зависит от объема затрат на разработку проекта, уровня цены на разработанный программный продукт и объема продаж. </w:t>
      </w:r>
      <w:proofErr w:type="gramStart"/>
      <w:r>
        <w:rPr>
          <w:rFonts w:cs="Times New Roman"/>
          <w:szCs w:val="28"/>
          <w:lang w:val="ru-RU"/>
        </w:rPr>
        <w:t xml:space="preserve">Выбор эффективных проектов ПО требует их экономической оценки и расчета экономического эффекта. </w:t>
      </w:r>
      <w:proofErr w:type="gramEnd"/>
    </w:p>
    <w:p w:rsidR="00643DF6" w:rsidRPr="004B63BC" w:rsidRDefault="00643DF6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>Целью технико-экономического обоснования является определение экономической выгодности создания рассматриваемого программного обеспечения и дальнейшего его применения.</w:t>
      </w:r>
    </w:p>
    <w:p w:rsidR="00643DF6" w:rsidRPr="004B63BC" w:rsidRDefault="00643DF6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</w:p>
    <w:p w:rsidR="00643DF6" w:rsidRPr="004B63BC" w:rsidRDefault="00643DF6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>Таблица 7.1  – Исходные данные для расчета</w:t>
      </w:r>
    </w:p>
    <w:tbl>
      <w:tblPr>
        <w:tblW w:w="9356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99"/>
        <w:gridCol w:w="1800"/>
        <w:gridCol w:w="1800"/>
        <w:gridCol w:w="1557"/>
      </w:tblGrid>
      <w:tr w:rsidR="00643DF6" w:rsidRPr="004B63BC" w:rsidTr="002612FE">
        <w:tc>
          <w:tcPr>
            <w:tcW w:w="4199" w:type="dxa"/>
            <w:vAlign w:val="center"/>
          </w:tcPr>
          <w:p w:rsidR="00643DF6" w:rsidRPr="004B63BC" w:rsidRDefault="00643DF6" w:rsidP="008C10CB">
            <w:pPr>
              <w:widowControl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Наименование показателей</w:t>
            </w:r>
          </w:p>
        </w:tc>
        <w:tc>
          <w:tcPr>
            <w:tcW w:w="1800" w:type="dxa"/>
            <w:vAlign w:val="center"/>
          </w:tcPr>
          <w:p w:rsidR="00643DF6" w:rsidRPr="004B63BC" w:rsidRDefault="00643DF6" w:rsidP="008C10CB">
            <w:pPr>
              <w:widowControl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Обозначения</w:t>
            </w:r>
          </w:p>
        </w:tc>
        <w:tc>
          <w:tcPr>
            <w:tcW w:w="1800" w:type="dxa"/>
            <w:vAlign w:val="center"/>
          </w:tcPr>
          <w:p w:rsidR="00643DF6" w:rsidRPr="004B63BC" w:rsidRDefault="00643DF6" w:rsidP="008C10CB">
            <w:pPr>
              <w:widowControl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Единицы измерения</w:t>
            </w:r>
          </w:p>
        </w:tc>
        <w:tc>
          <w:tcPr>
            <w:tcW w:w="1557" w:type="dxa"/>
            <w:vAlign w:val="center"/>
          </w:tcPr>
          <w:p w:rsidR="00643DF6" w:rsidRPr="004B63BC" w:rsidRDefault="00643DF6" w:rsidP="008C10CB">
            <w:pPr>
              <w:widowControl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Значение</w:t>
            </w:r>
          </w:p>
        </w:tc>
      </w:tr>
      <w:tr w:rsidR="00643DF6" w:rsidRPr="004B63BC" w:rsidTr="008C36FC">
        <w:trPr>
          <w:trHeight w:val="425"/>
        </w:trPr>
        <w:tc>
          <w:tcPr>
            <w:tcW w:w="4199" w:type="dxa"/>
            <w:vAlign w:val="center"/>
          </w:tcPr>
          <w:p w:rsidR="00643DF6" w:rsidRPr="004B63BC" w:rsidRDefault="00643DF6" w:rsidP="008C10CB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Коэффициент новизны</w:t>
            </w:r>
          </w:p>
        </w:tc>
        <w:tc>
          <w:tcPr>
            <w:tcW w:w="1800" w:type="dxa"/>
            <w:vAlign w:val="center"/>
          </w:tcPr>
          <w:p w:rsidR="00643DF6" w:rsidRPr="004B63BC" w:rsidRDefault="00643DF6" w:rsidP="008C10CB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proofErr w:type="spellStart"/>
            <w:r w:rsidRPr="004B63BC">
              <w:rPr>
                <w:rFonts w:cs="Times New Roman"/>
                <w:szCs w:val="28"/>
                <w:lang w:val="ru-RU"/>
              </w:rPr>
              <w:t>К</w:t>
            </w:r>
            <w:r w:rsidRPr="004B63BC">
              <w:rPr>
                <w:rFonts w:cs="Times New Roman"/>
                <w:szCs w:val="28"/>
                <w:vertAlign w:val="subscript"/>
                <w:lang w:val="ru-RU"/>
              </w:rPr>
              <w:t>н</w:t>
            </w:r>
            <w:proofErr w:type="spellEnd"/>
          </w:p>
        </w:tc>
        <w:tc>
          <w:tcPr>
            <w:tcW w:w="1800" w:type="dxa"/>
            <w:vAlign w:val="center"/>
          </w:tcPr>
          <w:p w:rsidR="00643DF6" w:rsidRPr="004B63BC" w:rsidRDefault="00643DF6" w:rsidP="008C10CB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единиц</w:t>
            </w:r>
          </w:p>
        </w:tc>
        <w:tc>
          <w:tcPr>
            <w:tcW w:w="1557" w:type="dxa"/>
            <w:vAlign w:val="center"/>
          </w:tcPr>
          <w:p w:rsidR="00643DF6" w:rsidRPr="004B63BC" w:rsidRDefault="00D82655" w:rsidP="008C10CB">
            <w:pPr>
              <w:widowControl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</w:t>
            </w:r>
          </w:p>
        </w:tc>
      </w:tr>
      <w:tr w:rsidR="00643DF6" w:rsidRPr="004B63BC" w:rsidTr="008C36FC">
        <w:trPr>
          <w:trHeight w:val="416"/>
        </w:trPr>
        <w:tc>
          <w:tcPr>
            <w:tcW w:w="4199" w:type="dxa"/>
            <w:vAlign w:val="center"/>
          </w:tcPr>
          <w:p w:rsidR="00643DF6" w:rsidRPr="004B63BC" w:rsidRDefault="00643DF6" w:rsidP="008C10CB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Группа сложности</w:t>
            </w:r>
          </w:p>
        </w:tc>
        <w:tc>
          <w:tcPr>
            <w:tcW w:w="1800" w:type="dxa"/>
            <w:vAlign w:val="center"/>
          </w:tcPr>
          <w:p w:rsidR="00643DF6" w:rsidRPr="004B63BC" w:rsidRDefault="00643DF6" w:rsidP="008C10CB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–</w:t>
            </w:r>
          </w:p>
        </w:tc>
        <w:tc>
          <w:tcPr>
            <w:tcW w:w="1800" w:type="dxa"/>
            <w:vAlign w:val="center"/>
          </w:tcPr>
          <w:p w:rsidR="00643DF6" w:rsidRPr="004B63BC" w:rsidRDefault="00643DF6" w:rsidP="008C10CB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единиц</w:t>
            </w:r>
          </w:p>
        </w:tc>
        <w:tc>
          <w:tcPr>
            <w:tcW w:w="1557" w:type="dxa"/>
            <w:vAlign w:val="center"/>
          </w:tcPr>
          <w:p w:rsidR="00643DF6" w:rsidRPr="004B63BC" w:rsidRDefault="00643DF6" w:rsidP="008C10CB">
            <w:pPr>
              <w:widowControl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1</w:t>
            </w:r>
          </w:p>
        </w:tc>
      </w:tr>
      <w:tr w:rsidR="00643DF6" w:rsidRPr="004B63BC" w:rsidTr="002612FE">
        <w:tc>
          <w:tcPr>
            <w:tcW w:w="4199" w:type="dxa"/>
            <w:vAlign w:val="center"/>
          </w:tcPr>
          <w:p w:rsidR="00643DF6" w:rsidRPr="004B63BC" w:rsidRDefault="00643DF6" w:rsidP="008C10CB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Дополнительный коэффициент сложности</w:t>
            </w:r>
          </w:p>
        </w:tc>
        <w:tc>
          <w:tcPr>
            <w:tcW w:w="1800" w:type="dxa"/>
            <w:vAlign w:val="center"/>
          </w:tcPr>
          <w:p w:rsidR="00643DF6" w:rsidRPr="004B63BC" w:rsidRDefault="00643DF6" w:rsidP="008C10CB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К</w:t>
            </w:r>
            <w:r w:rsidRPr="004B63BC">
              <w:rPr>
                <w:rFonts w:cs="Times New Roman"/>
                <w:szCs w:val="28"/>
                <w:vertAlign w:val="subscript"/>
                <w:lang w:val="ru-RU"/>
              </w:rPr>
              <w:t>с</w:t>
            </w:r>
          </w:p>
        </w:tc>
        <w:tc>
          <w:tcPr>
            <w:tcW w:w="1800" w:type="dxa"/>
            <w:vAlign w:val="center"/>
          </w:tcPr>
          <w:p w:rsidR="00643DF6" w:rsidRPr="004B63BC" w:rsidRDefault="00643DF6" w:rsidP="008C10CB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единиц</w:t>
            </w:r>
          </w:p>
        </w:tc>
        <w:tc>
          <w:tcPr>
            <w:tcW w:w="1557" w:type="dxa"/>
            <w:vAlign w:val="center"/>
          </w:tcPr>
          <w:p w:rsidR="00643DF6" w:rsidRPr="004B63BC" w:rsidRDefault="00643DF6" w:rsidP="00D82655">
            <w:pPr>
              <w:widowControl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1,1</w:t>
            </w:r>
            <w:r w:rsidR="00D82655">
              <w:rPr>
                <w:rFonts w:cs="Times New Roman"/>
                <w:szCs w:val="28"/>
                <w:lang w:val="ru-RU"/>
              </w:rPr>
              <w:t>2</w:t>
            </w:r>
          </w:p>
        </w:tc>
      </w:tr>
      <w:tr w:rsidR="00643DF6" w:rsidRPr="004B63BC" w:rsidTr="002612FE">
        <w:tc>
          <w:tcPr>
            <w:tcW w:w="4199" w:type="dxa"/>
            <w:vAlign w:val="center"/>
          </w:tcPr>
          <w:p w:rsidR="00643DF6" w:rsidRPr="004B63BC" w:rsidRDefault="00643DF6" w:rsidP="008C10CB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Коэффициент, учитывающий использование типовых программ</w:t>
            </w:r>
          </w:p>
        </w:tc>
        <w:tc>
          <w:tcPr>
            <w:tcW w:w="1800" w:type="dxa"/>
            <w:vAlign w:val="center"/>
          </w:tcPr>
          <w:p w:rsidR="00643DF6" w:rsidRPr="004B63BC" w:rsidRDefault="00643DF6" w:rsidP="008C10CB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proofErr w:type="spellStart"/>
            <w:r w:rsidRPr="004B63BC">
              <w:rPr>
                <w:rFonts w:cs="Times New Roman"/>
                <w:szCs w:val="28"/>
                <w:lang w:val="ru-RU"/>
              </w:rPr>
              <w:t>К</w:t>
            </w:r>
            <w:r w:rsidRPr="004B63BC">
              <w:rPr>
                <w:rFonts w:cs="Times New Roman"/>
                <w:szCs w:val="28"/>
                <w:vertAlign w:val="subscript"/>
                <w:lang w:val="ru-RU"/>
              </w:rPr>
              <w:t>т</w:t>
            </w:r>
            <w:proofErr w:type="spellEnd"/>
          </w:p>
        </w:tc>
        <w:tc>
          <w:tcPr>
            <w:tcW w:w="1800" w:type="dxa"/>
            <w:vAlign w:val="center"/>
          </w:tcPr>
          <w:p w:rsidR="00643DF6" w:rsidRPr="004B63BC" w:rsidRDefault="00643DF6" w:rsidP="008C10CB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единиц</w:t>
            </w:r>
          </w:p>
        </w:tc>
        <w:tc>
          <w:tcPr>
            <w:tcW w:w="1557" w:type="dxa"/>
            <w:vAlign w:val="center"/>
          </w:tcPr>
          <w:p w:rsidR="00643DF6" w:rsidRPr="004B63BC" w:rsidRDefault="00D82655" w:rsidP="008C10CB">
            <w:pPr>
              <w:widowControl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0,8</w:t>
            </w:r>
          </w:p>
        </w:tc>
      </w:tr>
      <w:tr w:rsidR="00643DF6" w:rsidRPr="004B63BC" w:rsidTr="008C36FC">
        <w:trPr>
          <w:trHeight w:val="408"/>
        </w:trPr>
        <w:tc>
          <w:tcPr>
            <w:tcW w:w="41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3DF6" w:rsidRPr="004B63BC" w:rsidRDefault="00643DF6" w:rsidP="008C36FC">
            <w:pPr>
              <w:widowControl w:val="0"/>
              <w:spacing w:line="245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Тарифная ставка 1-го разряда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3DF6" w:rsidRPr="004B63BC" w:rsidRDefault="00643DF6" w:rsidP="008C36FC">
            <w:pPr>
              <w:widowControl w:val="0"/>
              <w:spacing w:line="245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Т</w:t>
            </w:r>
            <w:r w:rsidRPr="004B63BC">
              <w:rPr>
                <w:rFonts w:cs="Times New Roman"/>
                <w:szCs w:val="28"/>
                <w:vertAlign w:val="subscript"/>
                <w:lang w:val="ru-RU"/>
              </w:rPr>
              <w:t>м</w:t>
            </w:r>
            <w:proofErr w:type="gramStart"/>
            <w:r w:rsidRPr="004B63BC">
              <w:rPr>
                <w:rFonts w:cs="Times New Roman"/>
                <w:szCs w:val="28"/>
                <w:vertAlign w:val="subscript"/>
                <w:lang w:val="ru-RU"/>
              </w:rPr>
              <w:t>1</w:t>
            </w:r>
            <w:proofErr w:type="gramEnd"/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3DF6" w:rsidRPr="004B63BC" w:rsidRDefault="00643DF6" w:rsidP="008C36FC">
            <w:pPr>
              <w:widowControl w:val="0"/>
              <w:spacing w:line="245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руб.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43DF6" w:rsidRPr="004B63BC" w:rsidRDefault="00D82655" w:rsidP="008C36FC">
            <w:pPr>
              <w:widowControl w:val="0"/>
              <w:spacing w:line="245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292000</w:t>
            </w:r>
          </w:p>
        </w:tc>
      </w:tr>
      <w:tr w:rsidR="00643DF6" w:rsidRPr="004B63BC" w:rsidTr="008C36FC">
        <w:trPr>
          <w:trHeight w:val="522"/>
        </w:trPr>
        <w:tc>
          <w:tcPr>
            <w:tcW w:w="41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3DF6" w:rsidRPr="004B63BC" w:rsidRDefault="00643DF6" w:rsidP="008C10CB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Коэффициент премирования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3DF6" w:rsidRPr="004B63BC" w:rsidRDefault="00643DF6" w:rsidP="008C10CB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proofErr w:type="spellStart"/>
            <w:r w:rsidRPr="004B63BC">
              <w:rPr>
                <w:rFonts w:cs="Times New Roman"/>
                <w:szCs w:val="28"/>
                <w:lang w:val="ru-RU"/>
              </w:rPr>
              <w:t>К</w:t>
            </w:r>
            <w:r w:rsidRPr="004B63BC">
              <w:rPr>
                <w:rFonts w:cs="Times New Roman"/>
                <w:szCs w:val="28"/>
                <w:vertAlign w:val="subscript"/>
                <w:lang w:val="ru-RU"/>
              </w:rPr>
              <w:t>п</w:t>
            </w:r>
            <w:proofErr w:type="spellEnd"/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3DF6" w:rsidRPr="004B63BC" w:rsidRDefault="00643DF6" w:rsidP="008C10CB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единиц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43DF6" w:rsidRPr="004B63BC" w:rsidRDefault="00FB2211" w:rsidP="008C10CB">
            <w:pPr>
              <w:widowControl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1,4</w:t>
            </w:r>
          </w:p>
        </w:tc>
      </w:tr>
      <w:tr w:rsidR="00643DF6" w:rsidRPr="004B63BC" w:rsidTr="00015E3E">
        <w:trPr>
          <w:trHeight w:val="773"/>
        </w:trPr>
        <w:tc>
          <w:tcPr>
            <w:tcW w:w="41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3DF6" w:rsidRPr="004B63BC" w:rsidRDefault="00643DF6" w:rsidP="008C10CB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Норматив дополнительной заработной платы исполнителей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3DF6" w:rsidRPr="004B63BC" w:rsidRDefault="00643DF6" w:rsidP="008C10CB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proofErr w:type="spellStart"/>
            <w:r w:rsidRPr="004B63BC">
              <w:rPr>
                <w:rFonts w:cs="Times New Roman"/>
                <w:szCs w:val="28"/>
                <w:lang w:val="ru-RU"/>
              </w:rPr>
              <w:t>Н</w:t>
            </w:r>
            <w:r w:rsidRPr="004B63BC">
              <w:rPr>
                <w:rFonts w:cs="Times New Roman"/>
                <w:szCs w:val="28"/>
                <w:vertAlign w:val="subscript"/>
                <w:lang w:val="ru-RU"/>
              </w:rPr>
              <w:t>д</w:t>
            </w:r>
            <w:proofErr w:type="spellEnd"/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3DF6" w:rsidRPr="004B63BC" w:rsidRDefault="00643DF6" w:rsidP="008C10CB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%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43DF6" w:rsidRPr="004B63BC" w:rsidRDefault="00E54323" w:rsidP="008C10CB">
            <w:pPr>
              <w:widowControl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20</w:t>
            </w:r>
          </w:p>
        </w:tc>
      </w:tr>
      <w:tr w:rsidR="00643DF6" w:rsidRPr="004B63BC" w:rsidTr="008C36FC">
        <w:trPr>
          <w:trHeight w:val="822"/>
        </w:trPr>
        <w:tc>
          <w:tcPr>
            <w:tcW w:w="41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3DF6" w:rsidRPr="004B63BC" w:rsidRDefault="00643DF6" w:rsidP="008C10CB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 xml:space="preserve">Норматив отчислений в фонд социальной защиты населения 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3DF6" w:rsidRPr="004B63BC" w:rsidRDefault="00643DF6" w:rsidP="008C10CB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proofErr w:type="spellStart"/>
            <w:r w:rsidRPr="004B63BC">
              <w:rPr>
                <w:rFonts w:cs="Times New Roman"/>
                <w:szCs w:val="28"/>
                <w:lang w:val="ru-RU"/>
              </w:rPr>
              <w:t>Н</w:t>
            </w:r>
            <w:r w:rsidRPr="004B63BC">
              <w:rPr>
                <w:rFonts w:cs="Times New Roman"/>
                <w:szCs w:val="28"/>
                <w:vertAlign w:val="subscript"/>
                <w:lang w:val="ru-RU"/>
              </w:rPr>
              <w:t>сз</w:t>
            </w:r>
            <w:proofErr w:type="spellEnd"/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3DF6" w:rsidRPr="004B63BC" w:rsidRDefault="00643DF6" w:rsidP="008C10CB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%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43DF6" w:rsidRPr="004B63BC" w:rsidRDefault="00E54323" w:rsidP="008C10CB">
            <w:pPr>
              <w:widowControl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34</w:t>
            </w:r>
          </w:p>
        </w:tc>
      </w:tr>
      <w:tr w:rsidR="00643DF6" w:rsidRPr="004B63BC" w:rsidTr="002612FE">
        <w:tc>
          <w:tcPr>
            <w:tcW w:w="419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3DF6" w:rsidRPr="004B63BC" w:rsidRDefault="00643DF6" w:rsidP="008C10CB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Норматив отчислений на обязательное страхование населения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3DF6" w:rsidRPr="004B63BC" w:rsidRDefault="00643DF6" w:rsidP="008C10CB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proofErr w:type="spellStart"/>
            <w:r w:rsidRPr="004B63BC">
              <w:rPr>
                <w:rFonts w:cs="Times New Roman"/>
                <w:szCs w:val="28"/>
                <w:lang w:val="ru-RU"/>
              </w:rPr>
              <w:t>Н</w:t>
            </w:r>
            <w:r w:rsidRPr="004B63BC">
              <w:rPr>
                <w:rFonts w:cs="Times New Roman"/>
                <w:szCs w:val="28"/>
                <w:vertAlign w:val="subscript"/>
                <w:lang w:val="ru-RU"/>
              </w:rPr>
              <w:t>стр</w:t>
            </w:r>
            <w:proofErr w:type="spellEnd"/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3DF6" w:rsidRPr="004B63BC" w:rsidRDefault="00643DF6" w:rsidP="008C10CB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%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643DF6" w:rsidRPr="004B63BC" w:rsidRDefault="00E54323" w:rsidP="008C10CB">
            <w:pPr>
              <w:widowControl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0,7</w:t>
            </w:r>
          </w:p>
        </w:tc>
      </w:tr>
    </w:tbl>
    <w:p w:rsidR="00D82655" w:rsidRDefault="00D82655" w:rsidP="008C10CB">
      <w:pPr>
        <w:widowControl w:val="0"/>
        <w:spacing w:line="240" w:lineRule="auto"/>
        <w:ind w:firstLine="0"/>
        <w:rPr>
          <w:rFonts w:cs="Times New Roman"/>
          <w:i/>
          <w:szCs w:val="28"/>
          <w:lang w:val="ru-RU"/>
        </w:rPr>
      </w:pPr>
    </w:p>
    <w:p w:rsidR="00D82655" w:rsidRDefault="00D82655" w:rsidP="008C10CB">
      <w:pPr>
        <w:widowControl w:val="0"/>
        <w:spacing w:line="240" w:lineRule="auto"/>
        <w:ind w:firstLine="0"/>
        <w:rPr>
          <w:rFonts w:cs="Times New Roman"/>
          <w:i/>
          <w:szCs w:val="28"/>
          <w:lang w:val="ru-RU"/>
        </w:rPr>
      </w:pPr>
    </w:p>
    <w:p w:rsidR="00D82655" w:rsidRDefault="00D82655" w:rsidP="008C10CB">
      <w:pPr>
        <w:widowControl w:val="0"/>
        <w:spacing w:line="240" w:lineRule="auto"/>
        <w:ind w:firstLine="0"/>
        <w:rPr>
          <w:rFonts w:cs="Times New Roman"/>
          <w:i/>
          <w:szCs w:val="28"/>
          <w:lang w:val="ru-RU"/>
        </w:rPr>
      </w:pPr>
    </w:p>
    <w:p w:rsidR="00643DF6" w:rsidRPr="004B63BC" w:rsidRDefault="003455BD" w:rsidP="008C10CB">
      <w:pPr>
        <w:widowControl w:val="0"/>
        <w:spacing w:line="240" w:lineRule="auto"/>
        <w:ind w:firstLine="0"/>
        <w:rPr>
          <w:rFonts w:cs="Times New Roman"/>
          <w:i/>
          <w:szCs w:val="28"/>
          <w:lang w:val="ru-RU"/>
        </w:rPr>
      </w:pPr>
      <w:r w:rsidRPr="004B63BC">
        <w:rPr>
          <w:rFonts w:cs="Times New Roman"/>
          <w:i/>
          <w:szCs w:val="28"/>
          <w:lang w:val="ru-RU"/>
        </w:rPr>
        <w:lastRenderedPageBreak/>
        <w:t>Продолжение таблицы 7.1</w:t>
      </w:r>
    </w:p>
    <w:tbl>
      <w:tblPr>
        <w:tblW w:w="9356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99"/>
        <w:gridCol w:w="1800"/>
        <w:gridCol w:w="1800"/>
        <w:gridCol w:w="1557"/>
      </w:tblGrid>
      <w:tr w:rsidR="00983A17" w:rsidRPr="004B63BC" w:rsidTr="00DF70AF">
        <w:tc>
          <w:tcPr>
            <w:tcW w:w="4199" w:type="dxa"/>
            <w:vAlign w:val="center"/>
          </w:tcPr>
          <w:p w:rsidR="00983A17" w:rsidRPr="004B63BC" w:rsidRDefault="00983A17" w:rsidP="00DF70AF">
            <w:pPr>
              <w:widowControl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Наименование показателей</w:t>
            </w:r>
          </w:p>
        </w:tc>
        <w:tc>
          <w:tcPr>
            <w:tcW w:w="1800" w:type="dxa"/>
            <w:vAlign w:val="center"/>
          </w:tcPr>
          <w:p w:rsidR="00983A17" w:rsidRPr="004B63BC" w:rsidRDefault="00983A17" w:rsidP="00DF70AF">
            <w:pPr>
              <w:widowControl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Обозначения</w:t>
            </w:r>
          </w:p>
        </w:tc>
        <w:tc>
          <w:tcPr>
            <w:tcW w:w="1800" w:type="dxa"/>
            <w:vAlign w:val="center"/>
          </w:tcPr>
          <w:p w:rsidR="00983A17" w:rsidRPr="004B63BC" w:rsidRDefault="00983A17" w:rsidP="00DF70AF">
            <w:pPr>
              <w:widowControl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Единицы измерения</w:t>
            </w:r>
          </w:p>
        </w:tc>
        <w:tc>
          <w:tcPr>
            <w:tcW w:w="1557" w:type="dxa"/>
            <w:vAlign w:val="center"/>
          </w:tcPr>
          <w:p w:rsidR="00983A17" w:rsidRPr="004B63BC" w:rsidRDefault="00983A17" w:rsidP="00DF70AF">
            <w:pPr>
              <w:widowControl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Значение</w:t>
            </w:r>
          </w:p>
        </w:tc>
      </w:tr>
      <w:tr w:rsidR="00983A17" w:rsidRPr="004B63BC" w:rsidTr="00DF70AF">
        <w:tc>
          <w:tcPr>
            <w:tcW w:w="4199" w:type="dxa"/>
            <w:vAlign w:val="center"/>
          </w:tcPr>
          <w:p w:rsidR="00983A17" w:rsidRPr="004B63BC" w:rsidRDefault="00983A17" w:rsidP="00DF70AF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Норматив расхода материалов от основной заработной платы</w:t>
            </w:r>
          </w:p>
        </w:tc>
        <w:tc>
          <w:tcPr>
            <w:tcW w:w="1800" w:type="dxa"/>
            <w:vAlign w:val="center"/>
          </w:tcPr>
          <w:p w:rsidR="00983A17" w:rsidRPr="004B63BC" w:rsidRDefault="00983A17" w:rsidP="00DF70AF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proofErr w:type="spellStart"/>
            <w:r w:rsidRPr="004B63BC">
              <w:rPr>
                <w:rFonts w:cs="Times New Roman"/>
                <w:szCs w:val="28"/>
                <w:lang w:val="ru-RU"/>
              </w:rPr>
              <w:t>Н</w:t>
            </w:r>
            <w:r w:rsidRPr="004B63BC">
              <w:rPr>
                <w:rFonts w:cs="Times New Roman"/>
                <w:szCs w:val="28"/>
                <w:vertAlign w:val="subscript"/>
                <w:lang w:val="ru-RU"/>
              </w:rPr>
              <w:t>мз</w:t>
            </w:r>
            <w:proofErr w:type="spellEnd"/>
          </w:p>
        </w:tc>
        <w:tc>
          <w:tcPr>
            <w:tcW w:w="1800" w:type="dxa"/>
            <w:vAlign w:val="center"/>
          </w:tcPr>
          <w:p w:rsidR="00983A17" w:rsidRPr="004B63BC" w:rsidRDefault="00983A17" w:rsidP="00DF70AF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%</w:t>
            </w:r>
          </w:p>
        </w:tc>
        <w:tc>
          <w:tcPr>
            <w:tcW w:w="1557" w:type="dxa"/>
            <w:vAlign w:val="center"/>
          </w:tcPr>
          <w:p w:rsidR="00983A17" w:rsidRPr="004B63BC" w:rsidRDefault="00E54323" w:rsidP="00DF70AF">
            <w:pPr>
              <w:widowControl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4</w:t>
            </w:r>
          </w:p>
        </w:tc>
      </w:tr>
      <w:tr w:rsidR="00983A17" w:rsidRPr="004B63BC" w:rsidTr="00DF70AF">
        <w:tc>
          <w:tcPr>
            <w:tcW w:w="4199" w:type="dxa"/>
            <w:vAlign w:val="center"/>
          </w:tcPr>
          <w:p w:rsidR="00983A17" w:rsidRPr="004B63BC" w:rsidRDefault="00983A17" w:rsidP="00DF70AF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Норматив расхода машинного времени на отладку 100 строк исходного кода</w:t>
            </w:r>
          </w:p>
        </w:tc>
        <w:tc>
          <w:tcPr>
            <w:tcW w:w="1800" w:type="dxa"/>
            <w:vAlign w:val="center"/>
          </w:tcPr>
          <w:p w:rsidR="00983A17" w:rsidRPr="004B63BC" w:rsidRDefault="00983A17" w:rsidP="00DF70AF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proofErr w:type="spellStart"/>
            <w:r w:rsidRPr="004B63BC">
              <w:rPr>
                <w:rFonts w:cs="Times New Roman"/>
                <w:szCs w:val="28"/>
                <w:lang w:val="ru-RU"/>
              </w:rPr>
              <w:t>Н</w:t>
            </w:r>
            <w:r w:rsidRPr="004B63BC">
              <w:rPr>
                <w:rFonts w:cs="Times New Roman"/>
                <w:szCs w:val="28"/>
                <w:vertAlign w:val="subscript"/>
                <w:lang w:val="ru-RU"/>
              </w:rPr>
              <w:t>мв</w:t>
            </w:r>
            <w:proofErr w:type="spellEnd"/>
          </w:p>
        </w:tc>
        <w:tc>
          <w:tcPr>
            <w:tcW w:w="1800" w:type="dxa"/>
            <w:vAlign w:val="center"/>
          </w:tcPr>
          <w:p w:rsidR="00983A17" w:rsidRPr="004B63BC" w:rsidRDefault="00983A17" w:rsidP="00DF70AF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машино-часов</w:t>
            </w:r>
          </w:p>
        </w:tc>
        <w:tc>
          <w:tcPr>
            <w:tcW w:w="1557" w:type="dxa"/>
            <w:vAlign w:val="center"/>
          </w:tcPr>
          <w:p w:rsidR="00983A17" w:rsidRPr="004B63BC" w:rsidRDefault="00E54323" w:rsidP="00DF70AF">
            <w:pPr>
              <w:widowControl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12</w:t>
            </w:r>
          </w:p>
        </w:tc>
      </w:tr>
      <w:tr w:rsidR="00983A17" w:rsidRPr="004B63BC" w:rsidTr="00DF70AF">
        <w:tc>
          <w:tcPr>
            <w:tcW w:w="4199" w:type="dxa"/>
            <w:vAlign w:val="center"/>
          </w:tcPr>
          <w:p w:rsidR="00983A17" w:rsidRPr="004B63BC" w:rsidRDefault="00983A17" w:rsidP="00DF70AF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Цена одного машино-часа</w:t>
            </w:r>
          </w:p>
        </w:tc>
        <w:tc>
          <w:tcPr>
            <w:tcW w:w="1800" w:type="dxa"/>
            <w:vAlign w:val="center"/>
          </w:tcPr>
          <w:p w:rsidR="00983A17" w:rsidRPr="004B63BC" w:rsidRDefault="00983A17" w:rsidP="00DF70AF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proofErr w:type="spellStart"/>
            <w:r w:rsidRPr="004B63BC">
              <w:rPr>
                <w:rFonts w:cs="Times New Roman"/>
                <w:szCs w:val="28"/>
                <w:lang w:val="ru-RU"/>
              </w:rPr>
              <w:t>Ц</w:t>
            </w:r>
            <w:r w:rsidRPr="004B63BC">
              <w:rPr>
                <w:rFonts w:cs="Times New Roman"/>
                <w:szCs w:val="28"/>
                <w:vertAlign w:val="subscript"/>
                <w:lang w:val="ru-RU"/>
              </w:rPr>
              <w:t>м</w:t>
            </w:r>
            <w:proofErr w:type="spellEnd"/>
          </w:p>
        </w:tc>
        <w:tc>
          <w:tcPr>
            <w:tcW w:w="1800" w:type="dxa"/>
            <w:vAlign w:val="center"/>
          </w:tcPr>
          <w:p w:rsidR="00983A17" w:rsidRPr="004B63BC" w:rsidRDefault="00983A17" w:rsidP="00DF70AF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руб.</w:t>
            </w:r>
          </w:p>
        </w:tc>
        <w:tc>
          <w:tcPr>
            <w:tcW w:w="1557" w:type="dxa"/>
            <w:vAlign w:val="center"/>
          </w:tcPr>
          <w:p w:rsidR="00983A17" w:rsidRPr="004B63BC" w:rsidRDefault="00E54323" w:rsidP="00DF70AF">
            <w:pPr>
              <w:widowControl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10000</w:t>
            </w:r>
          </w:p>
        </w:tc>
      </w:tr>
    </w:tbl>
    <w:p w:rsidR="00983A17" w:rsidRPr="004B63BC" w:rsidRDefault="00983A17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</w:p>
    <w:p w:rsidR="00643DF6" w:rsidRPr="004B63BC" w:rsidRDefault="00643DF6" w:rsidP="008C10CB">
      <w:pPr>
        <w:pStyle w:val="3"/>
        <w:widowControl w:val="0"/>
        <w:numPr>
          <w:ilvl w:val="0"/>
          <w:numId w:val="0"/>
        </w:numPr>
        <w:spacing w:line="240" w:lineRule="auto"/>
        <w:ind w:left="708"/>
        <w:rPr>
          <w:rFonts w:cs="Times New Roman"/>
          <w:szCs w:val="28"/>
          <w:lang w:val="ru-RU"/>
        </w:rPr>
      </w:pPr>
      <w:bookmarkStart w:id="0" w:name="h.30j0zll" w:colFirst="0" w:colLast="0"/>
      <w:bookmarkEnd w:id="0"/>
      <w:r w:rsidRPr="004B63BC">
        <w:rPr>
          <w:rFonts w:cs="Times New Roman"/>
          <w:b/>
          <w:szCs w:val="28"/>
          <w:lang w:val="ru-RU"/>
        </w:rPr>
        <w:t>7.2 Смета затрат и цена программного обеспечения</w:t>
      </w:r>
    </w:p>
    <w:p w:rsidR="00643DF6" w:rsidRPr="004B63BC" w:rsidRDefault="00643DF6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</w:p>
    <w:p w:rsidR="00643DF6" w:rsidRPr="004B63BC" w:rsidRDefault="00643DF6" w:rsidP="008C10CB">
      <w:pPr>
        <w:widowControl w:val="0"/>
        <w:spacing w:line="240" w:lineRule="auto"/>
        <w:ind w:firstLine="708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>Базой для расчета плановой сметы затрат и цены на разработку программного обеспечения является объем программного обеспечения</w:t>
      </w:r>
      <w:r w:rsidR="000742C3" w:rsidRPr="004B63BC">
        <w:rPr>
          <w:rFonts w:cs="Times New Roman"/>
          <w:szCs w:val="28"/>
          <w:lang w:val="ru-RU"/>
        </w:rPr>
        <w:t xml:space="preserve"> </w:t>
      </w:r>
      <w:r w:rsidR="005D76CC" w:rsidRPr="004B63BC">
        <w:rPr>
          <w:rFonts w:cs="Times New Roman"/>
          <w:szCs w:val="28"/>
          <w:lang w:val="ru-RU"/>
        </w:rPr>
        <w:t>[21</w:t>
      </w:r>
      <w:r w:rsidR="000742C3" w:rsidRPr="004B63BC">
        <w:rPr>
          <w:rFonts w:cs="Times New Roman"/>
          <w:szCs w:val="28"/>
          <w:lang w:val="ru-RU"/>
        </w:rPr>
        <w:t>]</w:t>
      </w:r>
      <w:r w:rsidRPr="004B63BC">
        <w:rPr>
          <w:rFonts w:cs="Times New Roman"/>
          <w:szCs w:val="28"/>
          <w:lang w:val="ru-RU"/>
        </w:rPr>
        <w:t>.</w:t>
      </w:r>
    </w:p>
    <w:p w:rsidR="00643DF6" w:rsidRPr="004B63BC" w:rsidRDefault="00643DF6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>Стоимостная оценка программного средства у разработчиков предполагает составление сметы затрат. Смета затрат – это полный расчет расходов предприятия на производство и реализацию продукции за определенный календарный период.</w:t>
      </w:r>
    </w:p>
    <w:p w:rsidR="00643DF6" w:rsidRPr="004B63BC" w:rsidRDefault="00643DF6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>Для того, чтобы рассчитать плановую смету затрат на разработку ПО, требуется определить общий объем ПС (</w:t>
      </w:r>
      <w:proofErr w:type="spellStart"/>
      <w:r w:rsidRPr="004B63BC">
        <w:rPr>
          <w:rFonts w:cs="Times New Roman"/>
          <w:szCs w:val="28"/>
          <w:lang w:val="ru-RU"/>
        </w:rPr>
        <w:t>V</w:t>
      </w:r>
      <w:r w:rsidRPr="004B63BC">
        <w:rPr>
          <w:rFonts w:cs="Times New Roman"/>
          <w:szCs w:val="28"/>
          <w:vertAlign w:val="subscript"/>
          <w:lang w:val="ru-RU"/>
        </w:rPr>
        <w:t>o</w:t>
      </w:r>
      <w:proofErr w:type="spellEnd"/>
      <w:r w:rsidRPr="004B63BC">
        <w:rPr>
          <w:rFonts w:cs="Times New Roman"/>
          <w:szCs w:val="28"/>
          <w:lang w:val="ru-RU"/>
        </w:rPr>
        <w:t>). В качестве единицы измерения выбрано количество строк исходного кода. Объем разрабатываемых функций определяется по каталогу функций. Фу</w:t>
      </w:r>
      <w:r w:rsidR="00D32A06" w:rsidRPr="004B63BC">
        <w:rPr>
          <w:rFonts w:cs="Times New Roman"/>
          <w:szCs w:val="28"/>
          <w:lang w:val="ru-RU"/>
        </w:rPr>
        <w:t>нкции представлены в таблице 7.2</w:t>
      </w:r>
      <w:r w:rsidRPr="004B63BC">
        <w:rPr>
          <w:rFonts w:cs="Times New Roman"/>
          <w:szCs w:val="28"/>
          <w:lang w:val="ru-RU"/>
        </w:rPr>
        <w:t>.</w:t>
      </w:r>
    </w:p>
    <w:p w:rsidR="00E54323" w:rsidRPr="004B63BC" w:rsidRDefault="00E54323" w:rsidP="008C10CB">
      <w:pPr>
        <w:widowControl w:val="0"/>
        <w:spacing w:line="240" w:lineRule="auto"/>
        <w:ind w:firstLine="0"/>
        <w:jc w:val="left"/>
        <w:rPr>
          <w:rFonts w:cs="Times New Roman"/>
          <w:szCs w:val="28"/>
          <w:lang w:val="ru-RU"/>
        </w:rPr>
      </w:pPr>
    </w:p>
    <w:p w:rsidR="00643DF6" w:rsidRDefault="00DF70AF" w:rsidP="008C10CB">
      <w:pPr>
        <w:widowControl w:val="0"/>
        <w:spacing w:line="240" w:lineRule="auto"/>
        <w:ind w:firstLine="0"/>
        <w:jc w:val="left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>Таблица 7.2</w:t>
      </w:r>
      <w:r w:rsidR="00643DF6" w:rsidRPr="004B63BC">
        <w:rPr>
          <w:rFonts w:cs="Times New Roman"/>
          <w:szCs w:val="28"/>
          <w:lang w:val="ru-RU"/>
        </w:rPr>
        <w:t xml:space="preserve"> – Перечень и объем функций</w:t>
      </w:r>
    </w:p>
    <w:tbl>
      <w:tblPr>
        <w:tblStyle w:val="TableGrid1"/>
        <w:tblW w:w="0" w:type="auto"/>
        <w:tblInd w:w="108" w:type="dxa"/>
        <w:tblLook w:val="04A0" w:firstRow="1" w:lastRow="0" w:firstColumn="1" w:lastColumn="0" w:noHBand="0" w:noVBand="1"/>
      </w:tblPr>
      <w:tblGrid>
        <w:gridCol w:w="1273"/>
        <w:gridCol w:w="4539"/>
        <w:gridCol w:w="1843"/>
        <w:gridCol w:w="1807"/>
      </w:tblGrid>
      <w:tr w:rsidR="000F1876" w:rsidTr="000F1876"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1876" w:rsidRDefault="000F1876" w:rsidP="000F1876">
            <w:pPr>
              <w:spacing w:line="276" w:lineRule="auto"/>
              <w:ind w:firstLine="0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Код функции</w:t>
            </w: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1876" w:rsidRDefault="000F1876" w:rsidP="000F1876">
            <w:pPr>
              <w:spacing w:line="276" w:lineRule="auto"/>
              <w:ind w:firstLine="0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Наименование (содержание) функции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1876" w:rsidRDefault="000F1876" w:rsidP="000F1876">
            <w:pPr>
              <w:spacing w:line="276" w:lineRule="auto"/>
              <w:ind w:firstLine="0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Объем функций по каталогу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1876" w:rsidRDefault="000F1876" w:rsidP="000F1876">
            <w:pPr>
              <w:spacing w:line="276" w:lineRule="auto"/>
              <w:ind w:firstLine="0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Объем функций уточнённый</w:t>
            </w:r>
          </w:p>
        </w:tc>
      </w:tr>
      <w:tr w:rsidR="000F1876" w:rsidTr="000F1876"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1876" w:rsidRDefault="000F1876" w:rsidP="000F1876">
            <w:pPr>
              <w:ind w:firstLine="0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 xml:space="preserve">       1</w:t>
            </w: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1876" w:rsidRDefault="000F1876" w:rsidP="000F1876">
            <w:pPr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1876" w:rsidRDefault="000F1876" w:rsidP="000F1876">
            <w:pPr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3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1876" w:rsidRDefault="000F1876" w:rsidP="000F1876">
            <w:pPr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4</w:t>
            </w:r>
          </w:p>
        </w:tc>
      </w:tr>
      <w:tr w:rsidR="000F1876" w:rsidTr="000F1876"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1876" w:rsidRDefault="000F1876" w:rsidP="000F1876">
            <w:pPr>
              <w:spacing w:line="276" w:lineRule="auto"/>
              <w:ind w:firstLine="0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102</w:t>
            </w: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1876" w:rsidRDefault="000F1876" w:rsidP="000F1876">
            <w:pPr>
              <w:spacing w:line="276" w:lineRule="auto"/>
              <w:ind w:firstLine="0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Контроль, предварительная обработка и ввод информации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1876" w:rsidRDefault="000F1876" w:rsidP="000F1876">
            <w:pPr>
              <w:spacing w:line="276" w:lineRule="auto"/>
              <w:ind w:firstLine="0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450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1876" w:rsidRDefault="000F1876" w:rsidP="000F1876">
            <w:pPr>
              <w:spacing w:line="276" w:lineRule="auto"/>
              <w:ind w:firstLine="0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420</w:t>
            </w:r>
          </w:p>
        </w:tc>
      </w:tr>
      <w:tr w:rsidR="000F1876" w:rsidTr="000F1876"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1876" w:rsidRDefault="000F1876" w:rsidP="000F1876">
            <w:pPr>
              <w:ind w:firstLine="0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107</w:t>
            </w: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1876" w:rsidRDefault="000F1876" w:rsidP="000F1876">
            <w:pPr>
              <w:ind w:firstLine="0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Организация ввода\вывода информации в интерактивном режиме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1876" w:rsidRDefault="000F1876" w:rsidP="000F1876">
            <w:pPr>
              <w:ind w:firstLine="0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150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1876" w:rsidRDefault="000F1876" w:rsidP="000F1876">
            <w:pPr>
              <w:ind w:firstLine="0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130</w:t>
            </w:r>
          </w:p>
        </w:tc>
      </w:tr>
      <w:tr w:rsidR="000F1876" w:rsidTr="000F1876"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1876" w:rsidRDefault="000F1876" w:rsidP="000F1876">
            <w:pPr>
              <w:ind w:firstLine="0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202</w:t>
            </w: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1876" w:rsidRDefault="000F1876" w:rsidP="000F1876">
            <w:pPr>
              <w:ind w:firstLine="0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Формирование баз данных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1876" w:rsidRDefault="000F1876" w:rsidP="000F1876">
            <w:pPr>
              <w:ind w:firstLine="0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1020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1876" w:rsidRDefault="000F1876" w:rsidP="000F1876">
            <w:pPr>
              <w:ind w:firstLine="0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850</w:t>
            </w:r>
          </w:p>
        </w:tc>
      </w:tr>
      <w:tr w:rsidR="000F1876" w:rsidTr="000F1876"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1876" w:rsidRDefault="000F1876" w:rsidP="000F1876">
            <w:pPr>
              <w:ind w:firstLine="0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207</w:t>
            </w: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1876" w:rsidRDefault="000F1876" w:rsidP="000F1876">
            <w:pPr>
              <w:ind w:firstLine="0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Манипулирование данными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1876" w:rsidRDefault="000F1876" w:rsidP="000F1876">
            <w:pPr>
              <w:ind w:firstLine="0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9550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1876" w:rsidRDefault="000F1876" w:rsidP="000F1876">
            <w:pPr>
              <w:ind w:firstLine="0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9100</w:t>
            </w:r>
          </w:p>
        </w:tc>
      </w:tr>
      <w:tr w:rsidR="000F1876" w:rsidTr="000F1876"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1876" w:rsidRDefault="000F1876" w:rsidP="000F1876">
            <w:pPr>
              <w:spacing w:line="276" w:lineRule="auto"/>
              <w:ind w:firstLine="0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506</w:t>
            </w: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1876" w:rsidRDefault="000F1876" w:rsidP="000F1876">
            <w:pPr>
              <w:spacing w:line="276" w:lineRule="auto"/>
              <w:ind w:firstLine="0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Обработка ошибочных и сбойных ситуаций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1876" w:rsidRDefault="000F1876" w:rsidP="000F1876">
            <w:pPr>
              <w:spacing w:line="276" w:lineRule="auto"/>
              <w:ind w:firstLine="0"/>
              <w:jc w:val="center"/>
              <w:rPr>
                <w:rFonts w:eastAsia="Calibri"/>
                <w:lang w:val="be-BY"/>
              </w:rPr>
            </w:pPr>
            <w:r>
              <w:rPr>
                <w:rFonts w:eastAsia="Calibri"/>
              </w:rPr>
              <w:t>410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1876" w:rsidRDefault="000F1876" w:rsidP="000F1876">
            <w:pPr>
              <w:spacing w:line="276" w:lineRule="auto"/>
              <w:ind w:firstLine="0"/>
              <w:jc w:val="center"/>
              <w:rPr>
                <w:rFonts w:eastAsia="Calibri"/>
                <w:lang w:val="be-BY"/>
              </w:rPr>
            </w:pPr>
            <w:r>
              <w:rPr>
                <w:rFonts w:eastAsia="Calibri"/>
              </w:rPr>
              <w:t>490</w:t>
            </w:r>
          </w:p>
        </w:tc>
      </w:tr>
      <w:tr w:rsidR="000F1876" w:rsidTr="000F1876"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1876" w:rsidRDefault="000F1876" w:rsidP="000F1876">
            <w:pPr>
              <w:spacing w:line="276" w:lineRule="auto"/>
              <w:ind w:firstLine="0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507</w:t>
            </w: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1876" w:rsidRDefault="000F1876" w:rsidP="000F1876">
            <w:pPr>
              <w:spacing w:line="276" w:lineRule="auto"/>
              <w:ind w:firstLine="0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Обеспечение интерфейса между компонентами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1876" w:rsidRDefault="000F1876" w:rsidP="000F1876">
            <w:pPr>
              <w:spacing w:line="276" w:lineRule="auto"/>
              <w:ind w:firstLine="0"/>
              <w:jc w:val="center"/>
              <w:rPr>
                <w:rFonts w:eastAsia="Calibri"/>
                <w:lang w:val="be-BY"/>
              </w:rPr>
            </w:pPr>
            <w:r>
              <w:rPr>
                <w:rFonts w:eastAsia="Calibri"/>
              </w:rPr>
              <w:t>970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1876" w:rsidRDefault="000F1876" w:rsidP="000F1876">
            <w:pPr>
              <w:spacing w:line="276" w:lineRule="auto"/>
              <w:ind w:firstLine="0"/>
              <w:jc w:val="center"/>
              <w:rPr>
                <w:rFonts w:eastAsia="Calibri"/>
                <w:lang w:val="be-BY"/>
              </w:rPr>
            </w:pPr>
            <w:r>
              <w:rPr>
                <w:rFonts w:eastAsia="Calibri"/>
              </w:rPr>
              <w:t>1250</w:t>
            </w:r>
          </w:p>
        </w:tc>
      </w:tr>
      <w:tr w:rsidR="000F1876" w:rsidTr="000F1876"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1876" w:rsidRDefault="000F1876" w:rsidP="000F1876">
            <w:pPr>
              <w:ind w:firstLine="0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601</w:t>
            </w: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1876" w:rsidRDefault="000F1876" w:rsidP="000F1876">
            <w:pPr>
              <w:ind w:firstLine="0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Проведение тестовых испытаний прикладных программ в интерактивном режиме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1876" w:rsidRDefault="000F1876" w:rsidP="000F1876">
            <w:pPr>
              <w:ind w:firstLine="0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</w:rPr>
              <w:t>3200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1876" w:rsidRDefault="000F1876" w:rsidP="000F1876">
            <w:pPr>
              <w:ind w:firstLine="0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</w:rPr>
              <w:t>2700</w:t>
            </w:r>
          </w:p>
        </w:tc>
      </w:tr>
    </w:tbl>
    <w:p w:rsidR="00015E3E" w:rsidRPr="00E54323" w:rsidRDefault="00E54323" w:rsidP="000F1876">
      <w:pPr>
        <w:widowControl w:val="0"/>
        <w:spacing w:line="240" w:lineRule="auto"/>
        <w:ind w:firstLine="0"/>
        <w:rPr>
          <w:rFonts w:cs="Times New Roman"/>
          <w:i/>
          <w:szCs w:val="28"/>
          <w:lang w:val="ru-RU"/>
        </w:rPr>
      </w:pPr>
      <w:r>
        <w:rPr>
          <w:rFonts w:cs="Times New Roman"/>
          <w:i/>
          <w:szCs w:val="28"/>
          <w:lang w:val="ru-RU"/>
        </w:rPr>
        <w:lastRenderedPageBreak/>
        <w:t>Продолжение таблицы 7.2</w:t>
      </w:r>
    </w:p>
    <w:tbl>
      <w:tblPr>
        <w:tblStyle w:val="TableGrid1"/>
        <w:tblW w:w="0" w:type="auto"/>
        <w:tblInd w:w="108" w:type="dxa"/>
        <w:tblLook w:val="04A0" w:firstRow="1" w:lastRow="0" w:firstColumn="1" w:lastColumn="0" w:noHBand="0" w:noVBand="1"/>
      </w:tblPr>
      <w:tblGrid>
        <w:gridCol w:w="1273"/>
        <w:gridCol w:w="4539"/>
        <w:gridCol w:w="1843"/>
        <w:gridCol w:w="1807"/>
      </w:tblGrid>
      <w:tr w:rsidR="00E54323" w:rsidTr="005440A9"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4323" w:rsidRDefault="00E54323" w:rsidP="00F70F37">
            <w:pPr>
              <w:spacing w:line="276" w:lineRule="auto"/>
              <w:ind w:firstLine="0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Код функции</w:t>
            </w: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4323" w:rsidRDefault="00E54323" w:rsidP="00F70F37">
            <w:pPr>
              <w:spacing w:line="276" w:lineRule="auto"/>
              <w:ind w:firstLine="0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Наименование (содержание) функции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323" w:rsidRDefault="00E54323" w:rsidP="00F70F37">
            <w:pPr>
              <w:spacing w:line="276" w:lineRule="auto"/>
              <w:ind w:firstLine="0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Объем функций по каталогу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4323" w:rsidRDefault="00E54323" w:rsidP="00F70F37">
            <w:pPr>
              <w:spacing w:line="276" w:lineRule="auto"/>
              <w:ind w:firstLine="0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Объем функций уточнённый</w:t>
            </w:r>
          </w:p>
        </w:tc>
      </w:tr>
      <w:tr w:rsidR="00E54323" w:rsidTr="00F70F37"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54323" w:rsidRDefault="00E54323" w:rsidP="00F70F37">
            <w:pPr>
              <w:spacing w:line="276" w:lineRule="auto"/>
              <w:ind w:firstLine="0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707</w:t>
            </w: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54323" w:rsidRDefault="00E54323" w:rsidP="00F70F37">
            <w:pPr>
              <w:spacing w:line="276" w:lineRule="auto"/>
              <w:ind w:firstLine="0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Графический вывод результатов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54323" w:rsidRDefault="00E54323" w:rsidP="00F70F37">
            <w:pPr>
              <w:spacing w:line="276" w:lineRule="auto"/>
              <w:ind w:firstLine="0"/>
              <w:jc w:val="center"/>
              <w:rPr>
                <w:rFonts w:eastAsia="Calibri"/>
                <w:lang w:val="be-BY"/>
              </w:rPr>
            </w:pPr>
            <w:r>
              <w:rPr>
                <w:rFonts w:eastAsia="Calibri"/>
              </w:rPr>
              <w:t>480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54323" w:rsidRDefault="00E54323" w:rsidP="00F70F37">
            <w:pPr>
              <w:spacing w:line="276" w:lineRule="auto"/>
              <w:ind w:firstLine="0"/>
              <w:jc w:val="center"/>
              <w:rPr>
                <w:rFonts w:eastAsia="Calibri"/>
                <w:lang w:val="be-BY"/>
              </w:rPr>
            </w:pPr>
            <w:r>
              <w:rPr>
                <w:rFonts w:eastAsia="Calibri"/>
              </w:rPr>
              <w:t>530</w:t>
            </w:r>
          </w:p>
        </w:tc>
      </w:tr>
      <w:tr w:rsidR="00E54323" w:rsidTr="00F70F37"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4323" w:rsidRDefault="00E54323" w:rsidP="00F70F37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54323" w:rsidRDefault="00E54323" w:rsidP="00F70F37">
            <w:pPr>
              <w:spacing w:line="276" w:lineRule="auto"/>
              <w:ind w:firstLine="0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Итого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54323" w:rsidRDefault="00E54323" w:rsidP="00F70F37">
            <w:pPr>
              <w:spacing w:line="276" w:lineRule="auto"/>
              <w:ind w:firstLine="0"/>
              <w:jc w:val="center"/>
              <w:rPr>
                <w:rFonts w:eastAsia="Calibri"/>
                <w:lang w:val="be-BY"/>
              </w:rPr>
            </w:pPr>
            <w:r>
              <w:rPr>
                <w:color w:val="000000"/>
              </w:rPr>
              <w:t>16230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4323" w:rsidRDefault="00E54323" w:rsidP="00F70F37">
            <w:pPr>
              <w:spacing w:line="276" w:lineRule="auto"/>
              <w:ind w:firstLine="0"/>
              <w:jc w:val="center"/>
              <w:rPr>
                <w:rFonts w:eastAsia="Calibri"/>
                <w:lang w:val="be-BY"/>
              </w:rPr>
            </w:pPr>
            <w:r>
              <w:rPr>
                <w:color w:val="000000"/>
              </w:rPr>
              <w:t>15470</w:t>
            </w:r>
          </w:p>
        </w:tc>
      </w:tr>
    </w:tbl>
    <w:p w:rsidR="00E54323" w:rsidRPr="004B63BC" w:rsidRDefault="00E54323" w:rsidP="000F1876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</w:p>
    <w:p w:rsidR="00643DF6" w:rsidRPr="004B63BC" w:rsidRDefault="00643DF6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>Общий объем функций рассчитывается по формуле:</w:t>
      </w:r>
    </w:p>
    <w:p w:rsidR="00643DF6" w:rsidRPr="004B63BC" w:rsidRDefault="00643DF6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</w:p>
    <w:tbl>
      <w:tblPr>
        <w:tblW w:w="9356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505"/>
        <w:gridCol w:w="851"/>
      </w:tblGrid>
      <w:tr w:rsidR="00643DF6" w:rsidRPr="004B63BC" w:rsidTr="008E43F2">
        <w:tc>
          <w:tcPr>
            <w:tcW w:w="8505" w:type="dxa"/>
            <w:vAlign w:val="center"/>
          </w:tcPr>
          <w:p w:rsidR="00643DF6" w:rsidRPr="004B63BC" w:rsidRDefault="00FB2211" w:rsidP="008C10CB">
            <w:pPr>
              <w:widowControl w:val="0"/>
              <w:spacing w:line="240" w:lineRule="auto"/>
              <w:ind w:left="-108" w:right="-959"/>
              <w:jc w:val="center"/>
              <w:rPr>
                <w:rFonts w:cs="Times New Roman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o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naryPr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i=1</m:t>
                    </m:r>
                  </m:sub>
                  <m:sup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V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,</m:t>
                </m:r>
              </m:oMath>
            </m:oMathPara>
          </w:p>
        </w:tc>
        <w:tc>
          <w:tcPr>
            <w:tcW w:w="851" w:type="dxa"/>
            <w:vAlign w:val="center"/>
          </w:tcPr>
          <w:p w:rsidR="00643DF6" w:rsidRPr="004B63BC" w:rsidRDefault="00643DF6" w:rsidP="008C10CB">
            <w:pPr>
              <w:widowControl w:val="0"/>
              <w:spacing w:line="240" w:lineRule="auto"/>
              <w:ind w:left="-8613" w:right="-108" w:firstLine="0"/>
              <w:jc w:val="righ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(7.1)</w:t>
            </w:r>
          </w:p>
        </w:tc>
      </w:tr>
    </w:tbl>
    <w:p w:rsidR="00643DF6" w:rsidRPr="004B63BC" w:rsidRDefault="00643DF6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</w:p>
    <w:p w:rsidR="00643DF6" w:rsidRPr="004B63BC" w:rsidRDefault="00643DF6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 xml:space="preserve">где </w:t>
      </w:r>
      <w:proofErr w:type="spellStart"/>
      <w:r w:rsidRPr="004B63BC">
        <w:rPr>
          <w:rFonts w:cs="Times New Roman"/>
          <w:szCs w:val="28"/>
          <w:lang w:val="ru-RU"/>
        </w:rPr>
        <w:t>V</w:t>
      </w:r>
      <w:r w:rsidRPr="004B63BC">
        <w:rPr>
          <w:rFonts w:cs="Times New Roman"/>
          <w:szCs w:val="28"/>
          <w:vertAlign w:val="subscript"/>
          <w:lang w:val="ru-RU"/>
        </w:rPr>
        <w:t>o</w:t>
      </w:r>
      <w:proofErr w:type="spellEnd"/>
      <w:r w:rsidRPr="004B63BC">
        <w:rPr>
          <w:rFonts w:cs="Times New Roman"/>
          <w:szCs w:val="28"/>
          <w:lang w:val="ru-RU"/>
        </w:rPr>
        <w:t xml:space="preserve"> –  общий объем ПС;</w:t>
      </w:r>
    </w:p>
    <w:p w:rsidR="00643DF6" w:rsidRPr="004B63BC" w:rsidRDefault="00643DF6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 xml:space="preserve">      </w:t>
      </w:r>
      <w:proofErr w:type="spellStart"/>
      <w:r w:rsidRPr="004B63BC">
        <w:rPr>
          <w:rFonts w:cs="Times New Roman"/>
          <w:szCs w:val="28"/>
          <w:lang w:val="ru-RU"/>
        </w:rPr>
        <w:t>V</w:t>
      </w:r>
      <w:r w:rsidRPr="004B63BC">
        <w:rPr>
          <w:rFonts w:cs="Times New Roman"/>
          <w:szCs w:val="28"/>
          <w:vertAlign w:val="subscript"/>
          <w:lang w:val="ru-RU"/>
        </w:rPr>
        <w:t>i</w:t>
      </w:r>
      <w:proofErr w:type="spellEnd"/>
      <w:r w:rsidRPr="004B63BC">
        <w:rPr>
          <w:rFonts w:cs="Times New Roman"/>
          <w:szCs w:val="28"/>
          <w:lang w:val="ru-RU"/>
        </w:rPr>
        <w:t xml:space="preserve"> –  объем отдельной функции ПС;</w:t>
      </w:r>
    </w:p>
    <w:p w:rsidR="00643DF6" w:rsidRPr="004B63BC" w:rsidRDefault="00643DF6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 xml:space="preserve">      n – общее число функций.</w:t>
      </w:r>
    </w:p>
    <w:p w:rsidR="00643DF6" w:rsidRPr="004B63BC" w:rsidRDefault="00643DF6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</w:p>
    <w:p w:rsidR="00643DF6" w:rsidRPr="004B63BC" w:rsidRDefault="00643DF6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>По уточненному объему программного обеспечения и нормативам затрат труда в расчете на единицу объема определяется нормативная и общая трудоемкость разработки программного обеспечения.</w:t>
      </w:r>
    </w:p>
    <w:p w:rsidR="00643DF6" w:rsidRPr="004B63BC" w:rsidRDefault="00643DF6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>На основании принятого к расчету уточненного объема (</w:t>
      </w:r>
      <w:proofErr w:type="spellStart"/>
      <w:proofErr w:type="gramStart"/>
      <w:r w:rsidRPr="004B63BC">
        <w:rPr>
          <w:rFonts w:cs="Times New Roman"/>
          <w:szCs w:val="28"/>
          <w:lang w:val="ru-RU"/>
        </w:rPr>
        <w:t>V</w:t>
      </w:r>
      <w:proofErr w:type="gramEnd"/>
      <w:r w:rsidRPr="004B63BC">
        <w:rPr>
          <w:rFonts w:cs="Times New Roman"/>
          <w:szCs w:val="28"/>
          <w:vertAlign w:val="subscript"/>
          <w:lang w:val="ru-RU"/>
        </w:rPr>
        <w:t>у</w:t>
      </w:r>
      <w:proofErr w:type="spellEnd"/>
      <w:r w:rsidRPr="004B63BC">
        <w:rPr>
          <w:rFonts w:cs="Times New Roman"/>
          <w:szCs w:val="28"/>
          <w:lang w:val="ru-RU"/>
        </w:rPr>
        <w:t>) и категории сложности определяется нормативная трудоемкость (</w:t>
      </w:r>
      <w:proofErr w:type="spellStart"/>
      <w:r w:rsidRPr="004B63BC">
        <w:rPr>
          <w:rFonts w:cs="Times New Roman"/>
          <w:szCs w:val="28"/>
          <w:lang w:val="ru-RU"/>
        </w:rPr>
        <w:t>Т</w:t>
      </w:r>
      <w:r w:rsidRPr="004B63BC">
        <w:rPr>
          <w:rFonts w:cs="Times New Roman"/>
          <w:szCs w:val="28"/>
          <w:vertAlign w:val="subscript"/>
          <w:lang w:val="ru-RU"/>
        </w:rPr>
        <w:t>н</w:t>
      </w:r>
      <w:proofErr w:type="spellEnd"/>
      <w:r w:rsidR="000F1876">
        <w:rPr>
          <w:rFonts w:cs="Times New Roman"/>
          <w:szCs w:val="28"/>
          <w:lang w:val="ru-RU"/>
        </w:rPr>
        <w:t>), равная 556</w:t>
      </w:r>
      <w:r w:rsidRPr="004B63BC">
        <w:rPr>
          <w:rFonts w:cs="Times New Roman"/>
          <w:szCs w:val="28"/>
          <w:lang w:val="ru-RU"/>
        </w:rPr>
        <w:t xml:space="preserve"> человеко-дней. Нормативная трудоемкость служит основой для определения общей трудоемкости и определяется по формуле 7.3.</w:t>
      </w:r>
    </w:p>
    <w:p w:rsidR="008E43F2" w:rsidRPr="004B63BC" w:rsidRDefault="008E43F2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</w:p>
    <w:tbl>
      <w:tblPr>
        <w:tblW w:w="9356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505"/>
        <w:gridCol w:w="851"/>
      </w:tblGrid>
      <w:tr w:rsidR="008E43F2" w:rsidRPr="004B63BC" w:rsidTr="002612FE">
        <w:tc>
          <w:tcPr>
            <w:tcW w:w="8505" w:type="dxa"/>
            <w:vAlign w:val="center"/>
          </w:tcPr>
          <w:p w:rsidR="008E43F2" w:rsidRPr="004B63BC" w:rsidRDefault="00FB2211" w:rsidP="008C10CB">
            <w:pPr>
              <w:widowControl w:val="0"/>
              <w:spacing w:line="240" w:lineRule="auto"/>
              <w:ind w:left="-108" w:right="-959"/>
              <w:jc w:val="center"/>
              <w:rPr>
                <w:rFonts w:cs="Times New Roman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Т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Т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н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с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т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н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,</m:t>
                </m:r>
              </m:oMath>
            </m:oMathPara>
          </w:p>
        </w:tc>
        <w:tc>
          <w:tcPr>
            <w:tcW w:w="851" w:type="dxa"/>
            <w:vAlign w:val="center"/>
          </w:tcPr>
          <w:p w:rsidR="008E43F2" w:rsidRPr="004B63BC" w:rsidRDefault="008E43F2" w:rsidP="008C10CB">
            <w:pPr>
              <w:widowControl w:val="0"/>
              <w:spacing w:line="240" w:lineRule="auto"/>
              <w:ind w:left="-8613" w:right="-108" w:firstLine="0"/>
              <w:jc w:val="righ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(7.2)</w:t>
            </w:r>
          </w:p>
        </w:tc>
      </w:tr>
    </w:tbl>
    <w:p w:rsidR="00643DF6" w:rsidRPr="004B63BC" w:rsidRDefault="00643DF6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</w:p>
    <w:p w:rsidR="00643DF6" w:rsidRPr="004B63BC" w:rsidRDefault="00643DF6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>где К</w:t>
      </w:r>
      <w:r w:rsidRPr="004B63BC">
        <w:rPr>
          <w:rFonts w:cs="Times New Roman"/>
          <w:szCs w:val="28"/>
          <w:vertAlign w:val="subscript"/>
          <w:lang w:val="ru-RU"/>
        </w:rPr>
        <w:t>с</w:t>
      </w:r>
      <w:r w:rsidRPr="004B63BC">
        <w:rPr>
          <w:rFonts w:cs="Times New Roman"/>
          <w:szCs w:val="28"/>
          <w:lang w:val="ru-RU"/>
        </w:rPr>
        <w:t xml:space="preserve"> – коэффициент, учитывающий повышение сложности </w:t>
      </w:r>
      <w:proofErr w:type="gramStart"/>
      <w:r w:rsidRPr="004B63BC">
        <w:rPr>
          <w:rFonts w:cs="Times New Roman"/>
          <w:szCs w:val="28"/>
          <w:lang w:val="ru-RU"/>
        </w:rPr>
        <w:t>программного</w:t>
      </w:r>
      <w:proofErr w:type="gramEnd"/>
      <w:r w:rsidRPr="004B63BC">
        <w:rPr>
          <w:rFonts w:cs="Times New Roman"/>
          <w:szCs w:val="28"/>
          <w:lang w:val="ru-RU"/>
        </w:rPr>
        <w:t xml:space="preserve"> </w:t>
      </w:r>
    </w:p>
    <w:p w:rsidR="00643DF6" w:rsidRPr="004B63BC" w:rsidRDefault="00643DF6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 xml:space="preserve">               обеспечения; </w:t>
      </w:r>
    </w:p>
    <w:p w:rsidR="00643DF6" w:rsidRPr="004B63BC" w:rsidRDefault="00643DF6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 xml:space="preserve">       </w:t>
      </w:r>
      <w:proofErr w:type="spellStart"/>
      <w:r w:rsidRPr="004B63BC">
        <w:rPr>
          <w:rFonts w:cs="Times New Roman"/>
          <w:szCs w:val="28"/>
          <w:lang w:val="ru-RU"/>
        </w:rPr>
        <w:t>К</w:t>
      </w:r>
      <w:r w:rsidRPr="004B63BC">
        <w:rPr>
          <w:rFonts w:cs="Times New Roman"/>
          <w:szCs w:val="28"/>
          <w:vertAlign w:val="subscript"/>
          <w:lang w:val="ru-RU"/>
        </w:rPr>
        <w:t>т</w:t>
      </w:r>
      <w:proofErr w:type="spellEnd"/>
      <w:r w:rsidRPr="004B63BC">
        <w:rPr>
          <w:rFonts w:cs="Times New Roman"/>
          <w:szCs w:val="28"/>
          <w:lang w:val="ru-RU"/>
        </w:rPr>
        <w:t xml:space="preserve"> – поправочный коэффициент, учитывающий степень использования </w:t>
      </w:r>
    </w:p>
    <w:p w:rsidR="00643DF6" w:rsidRPr="004B63BC" w:rsidRDefault="00643DF6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 xml:space="preserve">               при разработке стандартных модулей.</w:t>
      </w:r>
    </w:p>
    <w:p w:rsidR="00643DF6" w:rsidRPr="004B63BC" w:rsidRDefault="00643DF6" w:rsidP="008C10CB">
      <w:pPr>
        <w:widowControl w:val="0"/>
        <w:spacing w:line="240" w:lineRule="auto"/>
        <w:ind w:firstLine="708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>Коэффициент К</w:t>
      </w:r>
      <w:r w:rsidRPr="004B63BC">
        <w:rPr>
          <w:rFonts w:cs="Times New Roman"/>
          <w:szCs w:val="28"/>
          <w:vertAlign w:val="subscript"/>
          <w:lang w:val="ru-RU"/>
        </w:rPr>
        <w:t>с</w:t>
      </w:r>
      <w:r w:rsidRPr="004B63BC">
        <w:rPr>
          <w:rFonts w:cs="Times New Roman"/>
          <w:szCs w:val="28"/>
          <w:lang w:val="ru-RU"/>
        </w:rPr>
        <w:t xml:space="preserve"> рассчитывается по формуле:</w:t>
      </w:r>
    </w:p>
    <w:p w:rsidR="002612FE" w:rsidRPr="004B63BC" w:rsidRDefault="002612FE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</w:p>
    <w:tbl>
      <w:tblPr>
        <w:tblW w:w="9356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505"/>
        <w:gridCol w:w="851"/>
      </w:tblGrid>
      <w:tr w:rsidR="002612FE" w:rsidRPr="004B63BC" w:rsidTr="00CF19B2">
        <w:trPr>
          <w:trHeight w:val="964"/>
        </w:trPr>
        <w:tc>
          <w:tcPr>
            <w:tcW w:w="8505" w:type="dxa"/>
            <w:vAlign w:val="center"/>
          </w:tcPr>
          <w:p w:rsidR="002612FE" w:rsidRPr="004B63BC" w:rsidRDefault="00FB2211" w:rsidP="008C10CB">
            <w:pPr>
              <w:widowControl w:val="0"/>
              <w:spacing w:line="240" w:lineRule="auto"/>
              <w:ind w:left="-108" w:right="-959"/>
              <w:jc w:val="center"/>
              <w:rPr>
                <w:rFonts w:cs="Times New Roman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с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=1+</m:t>
                </m:r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ru-RU"/>
                      </w:rPr>
                    </m:ctrlPr>
                  </m:naryPr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i=1</m:t>
                    </m:r>
                  </m:sub>
                  <m:sup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К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,</m:t>
                </m:r>
              </m:oMath>
            </m:oMathPara>
          </w:p>
        </w:tc>
        <w:tc>
          <w:tcPr>
            <w:tcW w:w="851" w:type="dxa"/>
            <w:vAlign w:val="center"/>
          </w:tcPr>
          <w:p w:rsidR="002612FE" w:rsidRPr="004B63BC" w:rsidRDefault="002612FE" w:rsidP="008C10CB">
            <w:pPr>
              <w:widowControl w:val="0"/>
              <w:spacing w:line="240" w:lineRule="auto"/>
              <w:ind w:left="-8613" w:right="-108" w:firstLine="0"/>
              <w:jc w:val="righ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(7.3)</w:t>
            </w:r>
          </w:p>
        </w:tc>
      </w:tr>
    </w:tbl>
    <w:p w:rsidR="00643DF6" w:rsidRPr="004B63BC" w:rsidRDefault="00643DF6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</w:p>
    <w:p w:rsidR="00643DF6" w:rsidRPr="004B63BC" w:rsidRDefault="00643DF6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 xml:space="preserve">где </w:t>
      </w:r>
      <w:proofErr w:type="spellStart"/>
      <w:r w:rsidRPr="004B63BC">
        <w:rPr>
          <w:rFonts w:cs="Times New Roman"/>
          <w:szCs w:val="28"/>
          <w:lang w:val="ru-RU"/>
        </w:rPr>
        <w:t>К</w:t>
      </w:r>
      <w:proofErr w:type="gramStart"/>
      <w:r w:rsidRPr="004B63BC">
        <w:rPr>
          <w:rFonts w:cs="Times New Roman"/>
          <w:szCs w:val="28"/>
          <w:vertAlign w:val="subscript"/>
          <w:lang w:val="ru-RU"/>
        </w:rPr>
        <w:t>i</w:t>
      </w:r>
      <w:proofErr w:type="spellEnd"/>
      <w:proofErr w:type="gramEnd"/>
      <w:r w:rsidRPr="004B63BC">
        <w:rPr>
          <w:rFonts w:cs="Times New Roman"/>
          <w:szCs w:val="28"/>
          <w:lang w:val="ru-RU"/>
        </w:rPr>
        <w:t xml:space="preserve"> – коэффициент степени повышения сложности программного </w:t>
      </w:r>
    </w:p>
    <w:p w:rsidR="00643DF6" w:rsidRPr="004B63BC" w:rsidRDefault="00643DF6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 xml:space="preserve">              обеспечения за счет конкретных характеристик;</w:t>
      </w:r>
    </w:p>
    <w:p w:rsidR="00643DF6" w:rsidRPr="004B63BC" w:rsidRDefault="00643DF6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 xml:space="preserve">       n – количество учитываемых характеристик.</w:t>
      </w:r>
    </w:p>
    <w:p w:rsidR="00643DF6" w:rsidRPr="004B63BC" w:rsidRDefault="00643DF6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 xml:space="preserve">Данная система обеспечивает интерактивный доступ, </w:t>
      </w:r>
      <w:r w:rsidR="00330026">
        <w:rPr>
          <w:rFonts w:cs="Times New Roman"/>
          <w:szCs w:val="28"/>
          <w:lang w:val="ru-RU"/>
        </w:rPr>
        <w:t>режим работы</w:t>
      </w:r>
      <w:r w:rsidRPr="004B63BC">
        <w:rPr>
          <w:rFonts w:cs="Times New Roman"/>
          <w:szCs w:val="28"/>
          <w:lang w:val="ru-RU"/>
        </w:rPr>
        <w:t xml:space="preserve"> в реальном времени, соответственно К</w:t>
      </w:r>
      <w:r w:rsidRPr="004B63BC">
        <w:rPr>
          <w:rFonts w:cs="Times New Roman"/>
          <w:szCs w:val="28"/>
          <w:vertAlign w:val="subscript"/>
          <w:lang w:val="ru-RU"/>
        </w:rPr>
        <w:t>с</w:t>
      </w:r>
      <w:r w:rsidRPr="004B63BC">
        <w:rPr>
          <w:rFonts w:cs="Times New Roman"/>
          <w:szCs w:val="28"/>
          <w:lang w:val="ru-RU"/>
        </w:rPr>
        <w:t xml:space="preserve"> = 1,</w:t>
      </w:r>
      <w:r w:rsidR="000F1876">
        <w:rPr>
          <w:rFonts w:cs="Times New Roman"/>
          <w:szCs w:val="28"/>
          <w:lang w:val="ru-RU"/>
        </w:rPr>
        <w:t>12</w:t>
      </w:r>
      <w:r w:rsidRPr="004B63BC">
        <w:rPr>
          <w:rFonts w:cs="Times New Roman"/>
          <w:szCs w:val="28"/>
          <w:lang w:val="ru-RU"/>
        </w:rPr>
        <w:t>.</w:t>
      </w:r>
    </w:p>
    <w:p w:rsidR="00643DF6" w:rsidRPr="004B63BC" w:rsidRDefault="00643DF6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 xml:space="preserve">Степень использования в разрабатываемом программном обеспечении </w:t>
      </w:r>
      <w:r w:rsidRPr="004B63BC">
        <w:rPr>
          <w:rFonts w:cs="Times New Roman"/>
          <w:szCs w:val="28"/>
          <w:lang w:val="ru-RU"/>
        </w:rPr>
        <w:lastRenderedPageBreak/>
        <w:t>стандартных модулей определяется их удельным весом в общем объеме проектируемого средства (</w:t>
      </w:r>
      <w:r w:rsidR="000F1876">
        <w:rPr>
          <w:rFonts w:cs="Times New Roman"/>
          <w:szCs w:val="28"/>
          <w:lang w:val="ru-RU"/>
        </w:rPr>
        <w:t>2</w:t>
      </w:r>
      <w:r w:rsidRPr="004B63BC">
        <w:rPr>
          <w:rFonts w:cs="Times New Roman"/>
          <w:szCs w:val="28"/>
          <w:lang w:val="ru-RU"/>
        </w:rPr>
        <w:t xml:space="preserve">0% стандартных модулей, поэтому </w:t>
      </w:r>
      <w:proofErr w:type="spellStart"/>
      <w:r w:rsidRPr="004B63BC">
        <w:rPr>
          <w:rFonts w:cs="Times New Roman"/>
          <w:szCs w:val="28"/>
          <w:lang w:val="ru-RU"/>
        </w:rPr>
        <w:t>К</w:t>
      </w:r>
      <w:r w:rsidRPr="004B63BC">
        <w:rPr>
          <w:rFonts w:cs="Times New Roman"/>
          <w:szCs w:val="28"/>
          <w:vertAlign w:val="subscript"/>
          <w:lang w:val="ru-RU"/>
        </w:rPr>
        <w:t>т</w:t>
      </w:r>
      <w:proofErr w:type="spellEnd"/>
      <w:r w:rsidRPr="004B63BC">
        <w:rPr>
          <w:rFonts w:cs="Times New Roman"/>
          <w:i/>
          <w:szCs w:val="28"/>
          <w:lang w:val="ru-RU"/>
        </w:rPr>
        <w:t xml:space="preserve"> </w:t>
      </w:r>
      <w:r w:rsidRPr="004B63BC">
        <w:rPr>
          <w:rFonts w:cs="Times New Roman"/>
          <w:szCs w:val="28"/>
          <w:lang w:val="ru-RU"/>
        </w:rPr>
        <w:t>= 0,</w:t>
      </w:r>
      <w:r w:rsidR="000F1876">
        <w:rPr>
          <w:rFonts w:cs="Times New Roman"/>
          <w:szCs w:val="28"/>
          <w:lang w:val="ru-RU"/>
        </w:rPr>
        <w:t>8</w:t>
      </w:r>
      <w:r w:rsidRPr="004B63BC">
        <w:rPr>
          <w:rFonts w:cs="Times New Roman"/>
          <w:szCs w:val="28"/>
          <w:lang w:val="ru-RU"/>
        </w:rPr>
        <w:t>).</w:t>
      </w:r>
    </w:p>
    <w:p w:rsidR="00643DF6" w:rsidRPr="004B63BC" w:rsidRDefault="00643DF6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>Система является развитием параметрического ряда программ</w:t>
      </w:r>
      <w:r w:rsidR="00914733">
        <w:rPr>
          <w:rFonts w:cs="Times New Roman"/>
          <w:szCs w:val="28"/>
          <w:lang w:val="ru-RU"/>
        </w:rPr>
        <w:t>н</w:t>
      </w:r>
      <w:r w:rsidRPr="004B63BC">
        <w:rPr>
          <w:rFonts w:cs="Times New Roman"/>
          <w:szCs w:val="28"/>
          <w:lang w:val="ru-RU"/>
        </w:rPr>
        <w:t>ого обеспечения, поэтому</w:t>
      </w:r>
      <w:proofErr w:type="gramStart"/>
      <w:r w:rsidRPr="004B63BC">
        <w:rPr>
          <w:rFonts w:cs="Times New Roman"/>
          <w:szCs w:val="28"/>
          <w:lang w:val="ru-RU"/>
        </w:rPr>
        <w:t xml:space="preserve"> </w:t>
      </w:r>
      <w:proofErr w:type="spellStart"/>
      <w:r w:rsidRPr="004B63BC">
        <w:rPr>
          <w:rFonts w:cs="Times New Roman"/>
          <w:szCs w:val="28"/>
          <w:lang w:val="ru-RU"/>
        </w:rPr>
        <w:t>К</w:t>
      </w:r>
      <w:proofErr w:type="gramEnd"/>
      <w:r w:rsidRPr="004B63BC">
        <w:rPr>
          <w:rFonts w:cs="Times New Roman"/>
          <w:szCs w:val="28"/>
          <w:vertAlign w:val="subscript"/>
          <w:lang w:val="ru-RU"/>
        </w:rPr>
        <w:t>н</w:t>
      </w:r>
      <w:proofErr w:type="spellEnd"/>
      <w:r w:rsidRPr="004B63BC">
        <w:rPr>
          <w:rFonts w:cs="Times New Roman"/>
          <w:szCs w:val="28"/>
          <w:lang w:val="ru-RU"/>
        </w:rPr>
        <w:t xml:space="preserve"> = </w:t>
      </w:r>
      <w:r w:rsidR="000F1876">
        <w:rPr>
          <w:rFonts w:cs="Times New Roman"/>
          <w:szCs w:val="28"/>
          <w:lang w:val="ru-RU"/>
        </w:rPr>
        <w:t>1</w:t>
      </w:r>
      <w:r w:rsidRPr="004B63BC">
        <w:rPr>
          <w:rFonts w:cs="Times New Roman"/>
          <w:szCs w:val="28"/>
          <w:lang w:val="ru-RU"/>
        </w:rPr>
        <w:t>.</w:t>
      </w:r>
    </w:p>
    <w:p w:rsidR="00643DF6" w:rsidRPr="004B63BC" w:rsidRDefault="00643DF6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>В результате находим значение общей трудоемкости:</w:t>
      </w:r>
    </w:p>
    <w:p w:rsidR="00643DF6" w:rsidRPr="004B63BC" w:rsidRDefault="00643DF6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</w:p>
    <w:tbl>
      <w:tblPr>
        <w:tblW w:w="9356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643DF6" w:rsidRPr="00914733" w:rsidTr="002612FE">
        <w:tc>
          <w:tcPr>
            <w:tcW w:w="9356" w:type="dxa"/>
            <w:vAlign w:val="center"/>
          </w:tcPr>
          <w:p w:rsidR="00643DF6" w:rsidRPr="004B63BC" w:rsidRDefault="00FB2211" w:rsidP="00914733">
            <w:pPr>
              <w:widowControl w:val="0"/>
              <w:spacing w:line="240" w:lineRule="auto"/>
              <w:ind w:left="-108" w:right="-108"/>
              <w:jc w:val="center"/>
              <w:rPr>
                <w:rFonts w:cs="Times New Roman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Т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=556∙1,12∙0,8∙1=498,179 (чел/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дн</m:t>
                </m:r>
                <w:proofErr w:type="spellEnd"/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).</m:t>
                </m:r>
              </m:oMath>
            </m:oMathPara>
          </w:p>
        </w:tc>
      </w:tr>
    </w:tbl>
    <w:p w:rsidR="00643DF6" w:rsidRPr="004B63BC" w:rsidRDefault="00643DF6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</w:p>
    <w:p w:rsidR="00643DF6" w:rsidRPr="004B63BC" w:rsidRDefault="00643DF6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>Далее число исполнителей рассчитывается по формуле:</w:t>
      </w:r>
    </w:p>
    <w:p w:rsidR="002612FE" w:rsidRPr="004B63BC" w:rsidRDefault="002612FE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</w:p>
    <w:tbl>
      <w:tblPr>
        <w:tblW w:w="9356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505"/>
        <w:gridCol w:w="851"/>
      </w:tblGrid>
      <w:tr w:rsidR="002612FE" w:rsidRPr="00914733" w:rsidTr="002612FE">
        <w:tc>
          <w:tcPr>
            <w:tcW w:w="8505" w:type="dxa"/>
            <w:vAlign w:val="center"/>
          </w:tcPr>
          <w:p w:rsidR="002612FE" w:rsidRPr="004B63BC" w:rsidRDefault="00FB2211" w:rsidP="008C10CB">
            <w:pPr>
              <w:widowControl w:val="0"/>
              <w:spacing w:line="240" w:lineRule="auto"/>
              <w:ind w:left="-108" w:right="-959"/>
              <w:jc w:val="center"/>
              <w:rPr>
                <w:rFonts w:cs="Times New Roman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Ч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р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Т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о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Т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р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Ф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эф</m:t>
                        </m:r>
                      </m:sub>
                    </m:sSub>
                  </m:den>
                </m:f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,</m:t>
                </m:r>
              </m:oMath>
            </m:oMathPara>
          </w:p>
        </w:tc>
        <w:tc>
          <w:tcPr>
            <w:tcW w:w="851" w:type="dxa"/>
            <w:vAlign w:val="center"/>
          </w:tcPr>
          <w:p w:rsidR="002612FE" w:rsidRPr="004B63BC" w:rsidRDefault="002612FE" w:rsidP="008C10CB">
            <w:pPr>
              <w:widowControl w:val="0"/>
              <w:spacing w:line="240" w:lineRule="auto"/>
              <w:ind w:left="-8613" w:right="-108" w:firstLine="0"/>
              <w:jc w:val="righ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(7.4)</w:t>
            </w:r>
          </w:p>
        </w:tc>
      </w:tr>
    </w:tbl>
    <w:p w:rsidR="00643DF6" w:rsidRPr="004B63BC" w:rsidRDefault="00643DF6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</w:p>
    <w:p w:rsidR="00643DF6" w:rsidRPr="004B63BC" w:rsidRDefault="00643DF6" w:rsidP="008A2288">
      <w:pPr>
        <w:widowControl w:val="0"/>
        <w:spacing w:line="245" w:lineRule="auto"/>
        <w:ind w:firstLine="0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>где</w:t>
      </w:r>
      <w:proofErr w:type="gramStart"/>
      <w:r w:rsidRPr="004B63BC">
        <w:rPr>
          <w:rFonts w:cs="Times New Roman"/>
          <w:szCs w:val="28"/>
          <w:lang w:val="ru-RU"/>
        </w:rPr>
        <w:t xml:space="preserve"> Т</w:t>
      </w:r>
      <w:proofErr w:type="gramEnd"/>
      <w:r w:rsidRPr="004B63BC">
        <w:rPr>
          <w:rFonts w:cs="Times New Roman"/>
          <w:szCs w:val="28"/>
          <w:vertAlign w:val="subscript"/>
          <w:lang w:val="ru-RU"/>
        </w:rPr>
        <w:t>о</w:t>
      </w:r>
      <w:r w:rsidRPr="004B63BC">
        <w:rPr>
          <w:rFonts w:cs="Times New Roman"/>
          <w:szCs w:val="28"/>
          <w:lang w:val="ru-RU"/>
        </w:rPr>
        <w:t xml:space="preserve"> – общая трудоемкость проекта;</w:t>
      </w:r>
    </w:p>
    <w:p w:rsidR="00643DF6" w:rsidRPr="004B63BC" w:rsidRDefault="00643DF6" w:rsidP="008A2288">
      <w:pPr>
        <w:widowControl w:val="0"/>
        <w:spacing w:line="245" w:lineRule="auto"/>
        <w:ind w:firstLine="0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 xml:space="preserve">       </w:t>
      </w:r>
      <w:proofErr w:type="spellStart"/>
      <w:proofErr w:type="gramStart"/>
      <w:r w:rsidRPr="004B63BC">
        <w:rPr>
          <w:rFonts w:cs="Times New Roman"/>
          <w:szCs w:val="28"/>
          <w:lang w:val="ru-RU"/>
        </w:rPr>
        <w:t>Т</w:t>
      </w:r>
      <w:r w:rsidRPr="004B63BC">
        <w:rPr>
          <w:rFonts w:cs="Times New Roman"/>
          <w:szCs w:val="28"/>
          <w:vertAlign w:val="subscript"/>
          <w:lang w:val="ru-RU"/>
        </w:rPr>
        <w:t>р</w:t>
      </w:r>
      <w:proofErr w:type="spellEnd"/>
      <w:proofErr w:type="gramEnd"/>
      <w:r w:rsidRPr="004B63BC">
        <w:rPr>
          <w:rFonts w:cs="Times New Roman"/>
          <w:szCs w:val="28"/>
          <w:lang w:val="ru-RU"/>
        </w:rPr>
        <w:t xml:space="preserve"> – срок директивной разработки проекта (8 месяцев или 0,67 года);</w:t>
      </w:r>
    </w:p>
    <w:p w:rsidR="00643DF6" w:rsidRPr="004B63BC" w:rsidRDefault="00643DF6" w:rsidP="008A2288">
      <w:pPr>
        <w:widowControl w:val="0"/>
        <w:spacing w:line="245" w:lineRule="auto"/>
        <w:ind w:firstLine="0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 xml:space="preserve">       </w:t>
      </w:r>
      <w:proofErr w:type="spellStart"/>
      <w:r w:rsidRPr="004B63BC">
        <w:rPr>
          <w:rFonts w:cs="Times New Roman"/>
          <w:szCs w:val="28"/>
          <w:lang w:val="ru-RU"/>
        </w:rPr>
        <w:t>Ф</w:t>
      </w:r>
      <w:r w:rsidRPr="004B63BC">
        <w:rPr>
          <w:rFonts w:cs="Times New Roman"/>
          <w:szCs w:val="28"/>
          <w:vertAlign w:val="subscript"/>
          <w:lang w:val="ru-RU"/>
        </w:rPr>
        <w:t>эф</w:t>
      </w:r>
      <w:proofErr w:type="spellEnd"/>
      <w:r w:rsidRPr="004B63BC">
        <w:rPr>
          <w:rFonts w:cs="Times New Roman"/>
          <w:szCs w:val="28"/>
          <w:lang w:val="ru-RU"/>
        </w:rPr>
        <w:t xml:space="preserve"> – эффективный фонд времени работы одного работника.</w:t>
      </w:r>
    </w:p>
    <w:p w:rsidR="00643DF6" w:rsidRPr="004B63BC" w:rsidRDefault="00643DF6" w:rsidP="008A2288">
      <w:pPr>
        <w:widowControl w:val="0"/>
        <w:spacing w:line="245" w:lineRule="auto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>Эффективный фонд времени работы одного работника в течение года рассчитывается по формуле:</w:t>
      </w:r>
    </w:p>
    <w:p w:rsidR="002612FE" w:rsidRPr="004B63BC" w:rsidRDefault="002612FE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</w:p>
    <w:tbl>
      <w:tblPr>
        <w:tblW w:w="9356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505"/>
        <w:gridCol w:w="851"/>
      </w:tblGrid>
      <w:tr w:rsidR="002612FE" w:rsidRPr="004B63BC" w:rsidTr="002612FE">
        <w:tc>
          <w:tcPr>
            <w:tcW w:w="8505" w:type="dxa"/>
            <w:vAlign w:val="center"/>
          </w:tcPr>
          <w:p w:rsidR="002612FE" w:rsidRPr="004B63BC" w:rsidRDefault="00FB2211" w:rsidP="008C10CB">
            <w:pPr>
              <w:widowControl w:val="0"/>
              <w:spacing w:line="240" w:lineRule="auto"/>
              <w:ind w:left="-108" w:right="-959"/>
              <w:jc w:val="center"/>
              <w:rPr>
                <w:rFonts w:cs="Times New Roman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Ф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эф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Д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к</m:t>
                    </m:r>
                  </m:sub>
                </m:sSub>
                <m:r>
                  <m:rPr>
                    <m:nor/>
                  </m:rPr>
                  <w:rPr>
                    <w:rFonts w:eastAsia="Cambria" w:cs="Times New Roman"/>
                    <w:szCs w:val="28"/>
                    <w:lang w:val="ru-RU"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-</m:t>
                </m:r>
                <m:r>
                  <m:rPr>
                    <m:nor/>
                  </m:rPr>
                  <w:rPr>
                    <w:rFonts w:eastAsia="Cambria" w:cs="Times New Roman"/>
                    <w:szCs w:val="28"/>
                    <w:lang w:val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Д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в</m:t>
                    </m:r>
                  </m:sub>
                </m:sSub>
                <m:r>
                  <m:rPr>
                    <m:nor/>
                  </m:rPr>
                  <w:rPr>
                    <w:rFonts w:eastAsia="Cambria" w:cs="Times New Roman"/>
                    <w:szCs w:val="28"/>
                    <w:lang w:val="ru-RU"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-</m:t>
                </m:r>
                <m:r>
                  <m:rPr>
                    <m:nor/>
                  </m:rPr>
                  <w:rPr>
                    <w:rFonts w:eastAsia="Cambria" w:cs="Times New Roman"/>
                    <w:szCs w:val="28"/>
                    <w:lang w:val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Д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п</m:t>
                    </m:r>
                  </m:sub>
                </m:sSub>
                <m:r>
                  <m:rPr>
                    <m:nor/>
                  </m:rPr>
                  <w:rPr>
                    <w:rFonts w:eastAsia="Cambria" w:cs="Times New Roman"/>
                    <w:szCs w:val="28"/>
                    <w:lang w:val="ru-RU"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-</m:t>
                </m:r>
                <m:r>
                  <m:rPr>
                    <m:nor/>
                  </m:rPr>
                  <w:rPr>
                    <w:rFonts w:eastAsia="Cambria" w:cs="Times New Roman"/>
                    <w:szCs w:val="28"/>
                    <w:lang w:val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Д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,</m:t>
                </m:r>
              </m:oMath>
            </m:oMathPara>
          </w:p>
        </w:tc>
        <w:tc>
          <w:tcPr>
            <w:tcW w:w="851" w:type="dxa"/>
            <w:vAlign w:val="center"/>
          </w:tcPr>
          <w:p w:rsidR="002612FE" w:rsidRPr="004B63BC" w:rsidRDefault="002612FE" w:rsidP="008C10CB">
            <w:pPr>
              <w:widowControl w:val="0"/>
              <w:spacing w:line="240" w:lineRule="auto"/>
              <w:ind w:left="-8613" w:right="-108" w:firstLine="0"/>
              <w:jc w:val="righ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(7.5)</w:t>
            </w:r>
          </w:p>
        </w:tc>
      </w:tr>
    </w:tbl>
    <w:p w:rsidR="00643DF6" w:rsidRPr="004B63BC" w:rsidRDefault="00643DF6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</w:p>
    <w:p w:rsidR="00643DF6" w:rsidRPr="004B63BC" w:rsidRDefault="00643DF6" w:rsidP="008A2288">
      <w:pPr>
        <w:widowControl w:val="0"/>
        <w:spacing w:line="245" w:lineRule="auto"/>
        <w:ind w:firstLine="0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 xml:space="preserve">где </w:t>
      </w:r>
      <w:proofErr w:type="spellStart"/>
      <w:r w:rsidRPr="004B63BC">
        <w:rPr>
          <w:rFonts w:cs="Times New Roman"/>
          <w:szCs w:val="28"/>
          <w:lang w:val="ru-RU"/>
        </w:rPr>
        <w:t>Д</w:t>
      </w:r>
      <w:r w:rsidRPr="004B63BC">
        <w:rPr>
          <w:rFonts w:cs="Times New Roman"/>
          <w:szCs w:val="28"/>
          <w:vertAlign w:val="subscript"/>
          <w:lang w:val="ru-RU"/>
        </w:rPr>
        <w:t>к</w:t>
      </w:r>
      <w:proofErr w:type="spellEnd"/>
      <w:r w:rsidRPr="004B63BC">
        <w:rPr>
          <w:rFonts w:cs="Times New Roman"/>
          <w:szCs w:val="28"/>
          <w:lang w:val="ru-RU"/>
        </w:rPr>
        <w:t xml:space="preserve"> – количество календарных дней в году (365 дней);</w:t>
      </w:r>
    </w:p>
    <w:p w:rsidR="00643DF6" w:rsidRPr="004B63BC" w:rsidRDefault="00643DF6" w:rsidP="008A2288">
      <w:pPr>
        <w:widowControl w:val="0"/>
        <w:spacing w:line="245" w:lineRule="auto"/>
        <w:ind w:firstLine="0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 xml:space="preserve">       </w:t>
      </w:r>
      <w:proofErr w:type="spellStart"/>
      <w:r w:rsidRPr="004B63BC">
        <w:rPr>
          <w:rFonts w:cs="Times New Roman"/>
          <w:szCs w:val="28"/>
          <w:lang w:val="ru-RU"/>
        </w:rPr>
        <w:t>Д</w:t>
      </w:r>
      <w:r w:rsidRPr="004B63BC">
        <w:rPr>
          <w:rFonts w:cs="Times New Roman"/>
          <w:szCs w:val="28"/>
          <w:vertAlign w:val="subscript"/>
          <w:lang w:val="ru-RU"/>
        </w:rPr>
        <w:t>в</w:t>
      </w:r>
      <w:proofErr w:type="spellEnd"/>
      <w:r w:rsidRPr="004B63BC">
        <w:rPr>
          <w:rFonts w:cs="Times New Roman"/>
          <w:szCs w:val="28"/>
          <w:lang w:val="ru-RU"/>
        </w:rPr>
        <w:t xml:space="preserve"> – количество выходных дней (104 дня);</w:t>
      </w:r>
    </w:p>
    <w:p w:rsidR="00DF70AF" w:rsidRPr="004B63BC" w:rsidRDefault="00643DF6" w:rsidP="008A2288">
      <w:pPr>
        <w:widowControl w:val="0"/>
        <w:spacing w:line="245" w:lineRule="auto"/>
        <w:ind w:firstLine="0"/>
        <w:jc w:val="left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 xml:space="preserve">       </w:t>
      </w:r>
      <w:proofErr w:type="spellStart"/>
      <w:r w:rsidRPr="004B63BC">
        <w:rPr>
          <w:rFonts w:cs="Times New Roman"/>
          <w:szCs w:val="28"/>
          <w:lang w:val="ru-RU"/>
        </w:rPr>
        <w:t>Д</w:t>
      </w:r>
      <w:r w:rsidRPr="004B63BC">
        <w:rPr>
          <w:rFonts w:cs="Times New Roman"/>
          <w:szCs w:val="28"/>
          <w:vertAlign w:val="subscript"/>
          <w:lang w:val="ru-RU"/>
        </w:rPr>
        <w:t>п</w:t>
      </w:r>
      <w:proofErr w:type="spellEnd"/>
      <w:r w:rsidRPr="004B63BC">
        <w:rPr>
          <w:rFonts w:cs="Times New Roman"/>
          <w:szCs w:val="28"/>
          <w:lang w:val="ru-RU"/>
        </w:rPr>
        <w:t xml:space="preserve"> – количество праздничных дней в году, не совпадающих с выходными </w:t>
      </w:r>
    </w:p>
    <w:p w:rsidR="00643DF6" w:rsidRPr="004B63BC" w:rsidRDefault="00DF70AF" w:rsidP="008A2288">
      <w:pPr>
        <w:widowControl w:val="0"/>
        <w:spacing w:line="245" w:lineRule="auto"/>
        <w:ind w:firstLine="0"/>
        <w:jc w:val="left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 xml:space="preserve">               </w:t>
      </w:r>
      <w:r w:rsidR="00643DF6" w:rsidRPr="004B63BC">
        <w:rPr>
          <w:rFonts w:cs="Times New Roman"/>
          <w:szCs w:val="28"/>
          <w:lang w:val="ru-RU"/>
        </w:rPr>
        <w:t>(9 дней);</w:t>
      </w:r>
    </w:p>
    <w:p w:rsidR="00643DF6" w:rsidRPr="004B63BC" w:rsidRDefault="00643DF6" w:rsidP="008A2288">
      <w:pPr>
        <w:widowControl w:val="0"/>
        <w:spacing w:line="245" w:lineRule="auto"/>
        <w:ind w:firstLine="0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 xml:space="preserve">       </w:t>
      </w:r>
      <w:proofErr w:type="gramStart"/>
      <w:r w:rsidRPr="004B63BC">
        <w:rPr>
          <w:rFonts w:cs="Times New Roman"/>
          <w:szCs w:val="28"/>
          <w:lang w:val="ru-RU"/>
        </w:rPr>
        <w:t>Д</w:t>
      </w:r>
      <w:r w:rsidRPr="004B63BC">
        <w:rPr>
          <w:rFonts w:cs="Times New Roman"/>
          <w:szCs w:val="28"/>
          <w:vertAlign w:val="subscript"/>
          <w:lang w:val="ru-RU"/>
        </w:rPr>
        <w:t>о</w:t>
      </w:r>
      <w:proofErr w:type="gramEnd"/>
      <w:r w:rsidRPr="004B63BC">
        <w:rPr>
          <w:rFonts w:cs="Times New Roman"/>
          <w:szCs w:val="28"/>
          <w:lang w:val="ru-RU"/>
        </w:rPr>
        <w:t xml:space="preserve"> – </w:t>
      </w:r>
      <w:proofErr w:type="gramStart"/>
      <w:r w:rsidRPr="004B63BC">
        <w:rPr>
          <w:rFonts w:cs="Times New Roman"/>
          <w:szCs w:val="28"/>
          <w:lang w:val="ru-RU"/>
        </w:rPr>
        <w:t>количество</w:t>
      </w:r>
      <w:proofErr w:type="gramEnd"/>
      <w:r w:rsidRPr="004B63BC">
        <w:rPr>
          <w:rFonts w:cs="Times New Roman"/>
          <w:szCs w:val="28"/>
          <w:lang w:val="ru-RU"/>
        </w:rPr>
        <w:t xml:space="preserve"> дней отпуска (21 день).</w:t>
      </w:r>
    </w:p>
    <w:p w:rsidR="00643DF6" w:rsidRPr="004B63BC" w:rsidRDefault="00643DF6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</w:p>
    <w:tbl>
      <w:tblPr>
        <w:tblW w:w="9356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643DF6" w:rsidRPr="004B63BC" w:rsidTr="002612FE">
        <w:tc>
          <w:tcPr>
            <w:tcW w:w="9356" w:type="dxa"/>
            <w:vAlign w:val="center"/>
          </w:tcPr>
          <w:p w:rsidR="00643DF6" w:rsidRPr="004B63BC" w:rsidRDefault="00FB2211" w:rsidP="008C10CB">
            <w:pPr>
              <w:widowControl w:val="0"/>
              <w:spacing w:line="240" w:lineRule="auto"/>
              <w:ind w:right="-108"/>
              <w:jc w:val="center"/>
              <w:rPr>
                <w:rFonts w:cs="Times New Roman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Ф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эф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=</m:t>
                </m:r>
                <m:r>
                  <m:rPr>
                    <m:nor/>
                  </m:rPr>
                  <w:rPr>
                    <w:rFonts w:eastAsia="Cambria" w:cs="Times New Roman"/>
                    <w:szCs w:val="28"/>
                    <w:lang w:val="ru-RU"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365-104-9-21= 231(день).</m:t>
                </m:r>
              </m:oMath>
            </m:oMathPara>
          </w:p>
        </w:tc>
      </w:tr>
    </w:tbl>
    <w:p w:rsidR="00643DF6" w:rsidRPr="004B63BC" w:rsidRDefault="00643DF6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</w:p>
    <w:p w:rsidR="00643DF6" w:rsidRPr="004B63BC" w:rsidRDefault="00643DF6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 xml:space="preserve">Численность рабочих </w:t>
      </w:r>
      <w:proofErr w:type="spellStart"/>
      <w:r w:rsidRPr="004B63BC">
        <w:rPr>
          <w:rFonts w:cs="Times New Roman"/>
          <w:szCs w:val="28"/>
          <w:lang w:val="ru-RU"/>
        </w:rPr>
        <w:t>Ч</w:t>
      </w:r>
      <w:r w:rsidRPr="004B63BC">
        <w:rPr>
          <w:rFonts w:cs="Times New Roman"/>
          <w:szCs w:val="28"/>
          <w:vertAlign w:val="subscript"/>
          <w:lang w:val="ru-RU"/>
        </w:rPr>
        <w:t>р</w:t>
      </w:r>
      <w:proofErr w:type="spellEnd"/>
      <w:r w:rsidRPr="004B63BC">
        <w:rPr>
          <w:rFonts w:cs="Times New Roman"/>
          <w:szCs w:val="28"/>
          <w:lang w:val="ru-RU"/>
        </w:rPr>
        <w:t xml:space="preserve"> составляет:</w:t>
      </w:r>
    </w:p>
    <w:p w:rsidR="00643DF6" w:rsidRPr="004B63BC" w:rsidRDefault="00643DF6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</w:p>
    <w:tbl>
      <w:tblPr>
        <w:tblW w:w="9356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643DF6" w:rsidRPr="004B63BC" w:rsidTr="002612FE">
        <w:tc>
          <w:tcPr>
            <w:tcW w:w="9356" w:type="dxa"/>
            <w:vAlign w:val="center"/>
          </w:tcPr>
          <w:p w:rsidR="00643DF6" w:rsidRPr="004B63BC" w:rsidRDefault="00FB2211" w:rsidP="00914733">
            <w:pPr>
              <w:widowControl w:val="0"/>
              <w:spacing w:line="240" w:lineRule="auto"/>
              <w:ind w:right="-108"/>
              <w:jc w:val="center"/>
              <w:rPr>
                <w:rFonts w:cs="Times New Roman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Ч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р</m:t>
                    </m:r>
                  </m:sub>
                </m:sSub>
                <m:r>
                  <m:rPr>
                    <m:nor/>
                  </m:rPr>
                  <w:rPr>
                    <w:rFonts w:eastAsia="Cambria" w:cs="Times New Roman"/>
                    <w:szCs w:val="28"/>
                    <w:lang w:val="ru-RU"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=</m:t>
                </m:r>
                <m:r>
                  <w:rPr>
                    <w:rFonts w:ascii="Cambria Math" w:eastAsia="Cambria" w:hAnsi="Cambria Math" w:cs="Times New Roman"/>
                    <w:szCs w:val="28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498,176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0,67∙231</m:t>
                    </m:r>
                  </m:den>
                </m:f>
                <m:r>
                  <m:rPr>
                    <m:nor/>
                  </m:rPr>
                  <w:rPr>
                    <w:rFonts w:eastAsia="Cambria" w:cs="Times New Roman"/>
                    <w:szCs w:val="28"/>
                    <w:lang w:val="ru-RU"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=</m:t>
                </m:r>
                <m:r>
                  <m:rPr>
                    <m:nor/>
                  </m:rPr>
                  <w:rPr>
                    <w:rFonts w:eastAsia="Cambria" w:cs="Times New Roman"/>
                    <w:szCs w:val="28"/>
                    <w:lang w:val="ru-RU"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3 (чел).</m:t>
                </m:r>
              </m:oMath>
            </m:oMathPara>
          </w:p>
        </w:tc>
      </w:tr>
    </w:tbl>
    <w:p w:rsidR="00643DF6" w:rsidRPr="004B63BC" w:rsidRDefault="00643DF6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</w:p>
    <w:p w:rsidR="00643DF6" w:rsidRPr="004B63BC" w:rsidRDefault="00643DF6" w:rsidP="008A2288">
      <w:pPr>
        <w:widowControl w:val="0"/>
        <w:spacing w:line="245" w:lineRule="auto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>Общая трудоемкость, плановая численность и плановые сроки разработки являются базой для расчета основной заработной платы исполнителей. Месячная тарифная ставка каждого исполнителя определяется путем умножения действующей месячной тарифной ставки 1-го разряда на тарифный коэффициент (</w:t>
      </w:r>
      <w:proofErr w:type="spellStart"/>
      <w:r w:rsidRPr="004B63BC">
        <w:rPr>
          <w:rFonts w:cs="Times New Roman"/>
          <w:szCs w:val="28"/>
          <w:lang w:val="ru-RU"/>
        </w:rPr>
        <w:t>Т</w:t>
      </w:r>
      <w:r w:rsidRPr="004B63BC">
        <w:rPr>
          <w:rFonts w:cs="Times New Roman"/>
          <w:szCs w:val="28"/>
          <w:vertAlign w:val="subscript"/>
          <w:lang w:val="ru-RU"/>
        </w:rPr>
        <w:t>к</w:t>
      </w:r>
      <w:proofErr w:type="spellEnd"/>
      <w:r w:rsidRPr="004B63BC">
        <w:rPr>
          <w:rFonts w:cs="Times New Roman"/>
          <w:szCs w:val="28"/>
          <w:lang w:val="ru-RU"/>
        </w:rPr>
        <w:t>), соответствующий установленному тарифному разряду на предприятии. В соответствии со штатным расписанием, в проекте будут заняты сотрудни</w:t>
      </w:r>
      <w:r w:rsidR="00D32A06" w:rsidRPr="004B63BC">
        <w:rPr>
          <w:rFonts w:cs="Times New Roman"/>
          <w:szCs w:val="28"/>
          <w:lang w:val="ru-RU"/>
        </w:rPr>
        <w:t>ки, представленные в таблице 7.3</w:t>
      </w:r>
      <w:r w:rsidRPr="004B63BC">
        <w:rPr>
          <w:rFonts w:cs="Times New Roman"/>
          <w:szCs w:val="28"/>
          <w:lang w:val="ru-RU"/>
        </w:rPr>
        <w:t>.</w:t>
      </w:r>
    </w:p>
    <w:p w:rsidR="00983A17" w:rsidRPr="004B63BC" w:rsidRDefault="008A2288" w:rsidP="008A2288">
      <w:pPr>
        <w:widowControl w:val="0"/>
        <w:spacing w:line="245" w:lineRule="auto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>Рассчитается месячная тарифная ставка для каждого по формуле:</w:t>
      </w:r>
    </w:p>
    <w:tbl>
      <w:tblPr>
        <w:tblW w:w="9356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505"/>
        <w:gridCol w:w="851"/>
      </w:tblGrid>
      <w:tr w:rsidR="008A2288" w:rsidRPr="004B63BC" w:rsidTr="00F167E0">
        <w:tc>
          <w:tcPr>
            <w:tcW w:w="8505" w:type="dxa"/>
            <w:vAlign w:val="center"/>
          </w:tcPr>
          <w:p w:rsidR="008A2288" w:rsidRPr="004B63BC" w:rsidRDefault="00FB2211" w:rsidP="00F167E0">
            <w:pPr>
              <w:widowControl w:val="0"/>
              <w:spacing w:line="240" w:lineRule="auto"/>
              <w:ind w:left="-108" w:right="-959"/>
              <w:jc w:val="center"/>
              <w:rPr>
                <w:rFonts w:cs="Times New Roman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Т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мi</m:t>
                    </m:r>
                  </m:sub>
                </m:sSub>
                <m:r>
                  <m:rPr>
                    <m:nor/>
                  </m:rPr>
                  <w:rPr>
                    <w:rFonts w:eastAsia="Cambria" w:cs="Times New Roman"/>
                    <w:szCs w:val="28"/>
                    <w:lang w:val="ru-RU"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" w:cs="Times New Roman"/>
                        <w:szCs w:val="28"/>
                        <w:lang w:val="ru-RU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Т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м1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тi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,</m:t>
                </m:r>
              </m:oMath>
            </m:oMathPara>
          </w:p>
        </w:tc>
        <w:tc>
          <w:tcPr>
            <w:tcW w:w="851" w:type="dxa"/>
            <w:vAlign w:val="center"/>
          </w:tcPr>
          <w:p w:rsidR="008A2288" w:rsidRPr="004B63BC" w:rsidRDefault="008A2288" w:rsidP="00F167E0">
            <w:pPr>
              <w:widowControl w:val="0"/>
              <w:spacing w:line="240" w:lineRule="auto"/>
              <w:ind w:left="-8613" w:right="-108" w:firstLine="0"/>
              <w:jc w:val="righ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(7.6)</w:t>
            </w:r>
          </w:p>
        </w:tc>
      </w:tr>
    </w:tbl>
    <w:p w:rsidR="008A2288" w:rsidRPr="004B63BC" w:rsidRDefault="008A2288" w:rsidP="008A2288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</w:p>
    <w:p w:rsidR="008A2288" w:rsidRPr="004B63BC" w:rsidRDefault="008A2288" w:rsidP="008A2288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 xml:space="preserve">где </w:t>
      </w:r>
      <w:proofErr w:type="spellStart"/>
      <w:r w:rsidRPr="004B63BC">
        <w:rPr>
          <w:rFonts w:cs="Times New Roman"/>
          <w:szCs w:val="28"/>
          <w:lang w:val="ru-RU"/>
        </w:rPr>
        <w:t>Т</w:t>
      </w:r>
      <w:r w:rsidRPr="004B63BC">
        <w:rPr>
          <w:rFonts w:cs="Times New Roman"/>
          <w:szCs w:val="28"/>
          <w:vertAlign w:val="subscript"/>
          <w:lang w:val="ru-RU"/>
        </w:rPr>
        <w:t>м</w:t>
      </w:r>
      <w:proofErr w:type="gramStart"/>
      <w:r w:rsidRPr="004B63BC">
        <w:rPr>
          <w:rFonts w:cs="Times New Roman"/>
          <w:szCs w:val="28"/>
          <w:vertAlign w:val="subscript"/>
          <w:lang w:val="ru-RU"/>
        </w:rPr>
        <w:t>i</w:t>
      </w:r>
      <w:proofErr w:type="spellEnd"/>
      <w:proofErr w:type="gramEnd"/>
      <w:r w:rsidRPr="004B63BC">
        <w:rPr>
          <w:rFonts w:cs="Times New Roman"/>
          <w:szCs w:val="28"/>
          <w:lang w:val="ru-RU"/>
        </w:rPr>
        <w:t xml:space="preserve"> – тарифная ставка 1-го разряда;</w:t>
      </w:r>
    </w:p>
    <w:p w:rsidR="008A2288" w:rsidRPr="004B63BC" w:rsidRDefault="008A2288" w:rsidP="008A2288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 xml:space="preserve">       </w:t>
      </w:r>
      <w:proofErr w:type="spellStart"/>
      <w:r w:rsidRPr="004B63BC">
        <w:rPr>
          <w:rFonts w:cs="Times New Roman"/>
          <w:szCs w:val="28"/>
          <w:lang w:val="ru-RU"/>
        </w:rPr>
        <w:t>К</w:t>
      </w:r>
      <w:r w:rsidRPr="004B63BC">
        <w:rPr>
          <w:rFonts w:cs="Times New Roman"/>
          <w:szCs w:val="28"/>
          <w:vertAlign w:val="subscript"/>
          <w:lang w:val="ru-RU"/>
        </w:rPr>
        <w:t>т</w:t>
      </w:r>
      <w:proofErr w:type="gramStart"/>
      <w:r w:rsidRPr="004B63BC">
        <w:rPr>
          <w:rFonts w:cs="Times New Roman"/>
          <w:szCs w:val="28"/>
          <w:vertAlign w:val="subscript"/>
          <w:lang w:val="ru-RU"/>
        </w:rPr>
        <w:t>i</w:t>
      </w:r>
      <w:proofErr w:type="spellEnd"/>
      <w:proofErr w:type="gramEnd"/>
      <w:r w:rsidRPr="004B63BC">
        <w:rPr>
          <w:rFonts w:cs="Times New Roman"/>
          <w:szCs w:val="28"/>
          <w:lang w:val="ru-RU"/>
        </w:rPr>
        <w:t xml:space="preserve"> – тарифный коэффициент, соответствующий i-ому разряду.</w:t>
      </w:r>
    </w:p>
    <w:p w:rsidR="008A2288" w:rsidRPr="004B63BC" w:rsidRDefault="008A2288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</w:p>
    <w:p w:rsidR="00643DF6" w:rsidRPr="004B63BC" w:rsidRDefault="00643DF6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 xml:space="preserve">Таблица 7.3 – Штатное расписание группы разработчиков 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1304"/>
        <w:gridCol w:w="1276"/>
        <w:gridCol w:w="1417"/>
        <w:gridCol w:w="1559"/>
        <w:gridCol w:w="1532"/>
      </w:tblGrid>
      <w:tr w:rsidR="00643DF6" w:rsidRPr="00FB2211" w:rsidTr="008A2288">
        <w:tc>
          <w:tcPr>
            <w:tcW w:w="22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43DF6" w:rsidRPr="004B63BC" w:rsidRDefault="00643DF6" w:rsidP="008C10CB">
            <w:pPr>
              <w:widowControl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Должность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43DF6" w:rsidRPr="004B63BC" w:rsidRDefault="00643DF6" w:rsidP="008C10CB">
            <w:pPr>
              <w:widowControl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proofErr w:type="gramStart"/>
            <w:r w:rsidRPr="004B63BC">
              <w:rPr>
                <w:rFonts w:cs="Times New Roman"/>
                <w:szCs w:val="28"/>
                <w:lang w:val="ru-RU"/>
              </w:rPr>
              <w:t>Коли-</w:t>
            </w:r>
            <w:proofErr w:type="spellStart"/>
            <w:r w:rsidRPr="004B63BC">
              <w:rPr>
                <w:rFonts w:cs="Times New Roman"/>
                <w:szCs w:val="28"/>
                <w:lang w:val="ru-RU"/>
              </w:rPr>
              <w:t>чество</w:t>
            </w:r>
            <w:proofErr w:type="spellEnd"/>
            <w:proofErr w:type="gramEnd"/>
            <w:r w:rsidRPr="004B63BC">
              <w:rPr>
                <w:rFonts w:cs="Times New Roman"/>
                <w:szCs w:val="28"/>
                <w:lang w:val="ru-RU"/>
              </w:rPr>
              <w:t xml:space="preserve"> штатных единиц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643DF6" w:rsidRPr="004B63BC" w:rsidRDefault="00643DF6" w:rsidP="008C10CB">
            <w:pPr>
              <w:widowControl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proofErr w:type="gramStart"/>
            <w:r w:rsidRPr="004B63BC">
              <w:rPr>
                <w:rFonts w:cs="Times New Roman"/>
                <w:szCs w:val="28"/>
                <w:lang w:val="ru-RU"/>
              </w:rPr>
              <w:t>Тариф-</w:t>
            </w:r>
            <w:proofErr w:type="spellStart"/>
            <w:r w:rsidRPr="004B63BC">
              <w:rPr>
                <w:rFonts w:cs="Times New Roman"/>
                <w:szCs w:val="28"/>
                <w:lang w:val="ru-RU"/>
              </w:rPr>
              <w:t>ный</w:t>
            </w:r>
            <w:proofErr w:type="spellEnd"/>
            <w:proofErr w:type="gramEnd"/>
            <w:r w:rsidRPr="004B63BC">
              <w:rPr>
                <w:rFonts w:cs="Times New Roman"/>
                <w:szCs w:val="28"/>
                <w:lang w:val="ru-RU"/>
              </w:rPr>
              <w:t xml:space="preserve"> разряд</w:t>
            </w:r>
          </w:p>
        </w:tc>
        <w:tc>
          <w:tcPr>
            <w:tcW w:w="1417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643DF6" w:rsidRPr="004B63BC" w:rsidRDefault="00643DF6" w:rsidP="008C10CB">
            <w:pPr>
              <w:widowControl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proofErr w:type="gramStart"/>
            <w:r w:rsidRPr="004B63BC">
              <w:rPr>
                <w:rFonts w:cs="Times New Roman"/>
                <w:szCs w:val="28"/>
                <w:lang w:val="ru-RU"/>
              </w:rPr>
              <w:t>Тариф-</w:t>
            </w:r>
            <w:proofErr w:type="spellStart"/>
            <w:r w:rsidRPr="004B63BC">
              <w:rPr>
                <w:rFonts w:cs="Times New Roman"/>
                <w:szCs w:val="28"/>
                <w:lang w:val="ru-RU"/>
              </w:rPr>
              <w:t>ный</w:t>
            </w:r>
            <w:proofErr w:type="spellEnd"/>
            <w:proofErr w:type="gramEnd"/>
            <w:r w:rsidRPr="004B63BC">
              <w:rPr>
                <w:rFonts w:cs="Times New Roman"/>
                <w:szCs w:val="28"/>
                <w:lang w:val="ru-RU"/>
              </w:rPr>
              <w:t xml:space="preserve"> </w:t>
            </w:r>
            <w:proofErr w:type="spellStart"/>
            <w:r w:rsidRPr="004B63BC">
              <w:rPr>
                <w:rFonts w:cs="Times New Roman"/>
                <w:szCs w:val="28"/>
                <w:lang w:val="ru-RU"/>
              </w:rPr>
              <w:t>коэф-фициент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643DF6" w:rsidRPr="004B63BC" w:rsidRDefault="00643DF6" w:rsidP="008C10CB">
            <w:pPr>
              <w:widowControl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Месячная тарифная ставка (тыс. руб.)</w:t>
            </w:r>
          </w:p>
        </w:tc>
        <w:tc>
          <w:tcPr>
            <w:tcW w:w="1532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643DF6" w:rsidRPr="004B63BC" w:rsidRDefault="00643DF6" w:rsidP="008C10CB">
            <w:pPr>
              <w:widowControl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Часовая тарифная ставка (тыс. руб.)</w:t>
            </w:r>
          </w:p>
        </w:tc>
      </w:tr>
      <w:tr w:rsidR="00643DF6" w:rsidRPr="004B63BC" w:rsidTr="008A2288">
        <w:tc>
          <w:tcPr>
            <w:tcW w:w="2268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643DF6" w:rsidRPr="004B63BC" w:rsidRDefault="00643DF6" w:rsidP="008C10CB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 xml:space="preserve">Начальник отдела (ведущий инженер-программист) </w:t>
            </w:r>
          </w:p>
        </w:tc>
        <w:tc>
          <w:tcPr>
            <w:tcW w:w="1304" w:type="dxa"/>
            <w:tcBorders>
              <w:top w:val="single" w:sz="4" w:space="0" w:color="000000"/>
            </w:tcBorders>
            <w:vAlign w:val="center"/>
          </w:tcPr>
          <w:p w:rsidR="00643DF6" w:rsidRPr="004B63BC" w:rsidRDefault="00643DF6" w:rsidP="008C10CB">
            <w:pPr>
              <w:widowControl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1,0</w:t>
            </w:r>
          </w:p>
        </w:tc>
        <w:tc>
          <w:tcPr>
            <w:tcW w:w="1276" w:type="dxa"/>
            <w:vAlign w:val="center"/>
          </w:tcPr>
          <w:p w:rsidR="00643DF6" w:rsidRPr="004B63BC" w:rsidRDefault="00643DF6" w:rsidP="008C10CB">
            <w:pPr>
              <w:widowControl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15</w:t>
            </w:r>
          </w:p>
        </w:tc>
        <w:tc>
          <w:tcPr>
            <w:tcW w:w="1417" w:type="dxa"/>
            <w:tcBorders>
              <w:right w:val="single" w:sz="4" w:space="0" w:color="000000"/>
            </w:tcBorders>
            <w:vAlign w:val="center"/>
          </w:tcPr>
          <w:p w:rsidR="00643DF6" w:rsidRPr="004B63BC" w:rsidRDefault="00643DF6" w:rsidP="008C10CB">
            <w:pPr>
              <w:widowControl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3,48</w:t>
            </w:r>
          </w:p>
        </w:tc>
        <w:tc>
          <w:tcPr>
            <w:tcW w:w="1559" w:type="dxa"/>
            <w:tcBorders>
              <w:right w:val="single" w:sz="4" w:space="0" w:color="000000"/>
            </w:tcBorders>
            <w:vAlign w:val="center"/>
          </w:tcPr>
          <w:p w:rsidR="00643DF6" w:rsidRPr="004B63BC" w:rsidRDefault="00C647EC" w:rsidP="008C10CB">
            <w:pPr>
              <w:widowControl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1016000</w:t>
            </w:r>
          </w:p>
        </w:tc>
        <w:tc>
          <w:tcPr>
            <w:tcW w:w="1532" w:type="dxa"/>
            <w:tcBorders>
              <w:right w:val="single" w:sz="4" w:space="0" w:color="000000"/>
            </w:tcBorders>
            <w:vAlign w:val="center"/>
          </w:tcPr>
          <w:p w:rsidR="00643DF6" w:rsidRPr="004B63BC" w:rsidRDefault="00C647EC" w:rsidP="008C10CB">
            <w:pPr>
              <w:widowControl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6049</w:t>
            </w:r>
          </w:p>
        </w:tc>
      </w:tr>
      <w:tr w:rsidR="00643DF6" w:rsidRPr="004B63BC" w:rsidTr="008A2288">
        <w:tc>
          <w:tcPr>
            <w:tcW w:w="2268" w:type="dxa"/>
            <w:tcBorders>
              <w:left w:val="single" w:sz="4" w:space="0" w:color="000000"/>
            </w:tcBorders>
            <w:vAlign w:val="center"/>
          </w:tcPr>
          <w:p w:rsidR="00643DF6" w:rsidRPr="004B63BC" w:rsidRDefault="00643DF6" w:rsidP="008C10CB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Инженер (программист I категории)</w:t>
            </w:r>
          </w:p>
        </w:tc>
        <w:tc>
          <w:tcPr>
            <w:tcW w:w="1304" w:type="dxa"/>
            <w:vAlign w:val="center"/>
          </w:tcPr>
          <w:p w:rsidR="00643DF6" w:rsidRPr="004B63BC" w:rsidRDefault="00643DF6" w:rsidP="008C10CB">
            <w:pPr>
              <w:widowControl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2,0</w:t>
            </w:r>
          </w:p>
        </w:tc>
        <w:tc>
          <w:tcPr>
            <w:tcW w:w="1276" w:type="dxa"/>
            <w:vAlign w:val="center"/>
          </w:tcPr>
          <w:p w:rsidR="00643DF6" w:rsidRPr="004B63BC" w:rsidRDefault="00643DF6" w:rsidP="008C10CB">
            <w:pPr>
              <w:widowControl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12</w:t>
            </w:r>
          </w:p>
        </w:tc>
        <w:tc>
          <w:tcPr>
            <w:tcW w:w="1417" w:type="dxa"/>
            <w:tcBorders>
              <w:right w:val="single" w:sz="4" w:space="0" w:color="000000"/>
            </w:tcBorders>
            <w:vAlign w:val="center"/>
          </w:tcPr>
          <w:p w:rsidR="00643DF6" w:rsidRPr="004B63BC" w:rsidRDefault="00643DF6" w:rsidP="008C10CB">
            <w:pPr>
              <w:widowControl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2,84</w:t>
            </w:r>
          </w:p>
        </w:tc>
        <w:tc>
          <w:tcPr>
            <w:tcW w:w="1559" w:type="dxa"/>
            <w:tcBorders>
              <w:right w:val="single" w:sz="4" w:space="0" w:color="000000"/>
            </w:tcBorders>
            <w:vAlign w:val="center"/>
          </w:tcPr>
          <w:p w:rsidR="00643DF6" w:rsidRPr="004B63BC" w:rsidRDefault="00C647EC" w:rsidP="008C10CB">
            <w:pPr>
              <w:widowControl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829300</w:t>
            </w:r>
          </w:p>
        </w:tc>
        <w:tc>
          <w:tcPr>
            <w:tcW w:w="1532" w:type="dxa"/>
            <w:tcBorders>
              <w:right w:val="single" w:sz="4" w:space="0" w:color="000000"/>
            </w:tcBorders>
            <w:vAlign w:val="center"/>
          </w:tcPr>
          <w:p w:rsidR="00643DF6" w:rsidRPr="004B63BC" w:rsidRDefault="00C647EC" w:rsidP="008C10CB">
            <w:pPr>
              <w:widowControl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4936</w:t>
            </w:r>
          </w:p>
        </w:tc>
      </w:tr>
    </w:tbl>
    <w:p w:rsidR="00643DF6" w:rsidRPr="004B63BC" w:rsidRDefault="00643DF6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</w:p>
    <w:p w:rsidR="00643DF6" w:rsidRPr="004B63BC" w:rsidRDefault="00643DF6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 xml:space="preserve">      Часовая тарифная ставка рассчитывается путем деления месячной тарифной ставки на установленную при 40-часовой недельной норме рабочего времени расчетную среднемесячную норму рабочего времени в часах (168 ч).</w:t>
      </w:r>
    </w:p>
    <w:p w:rsidR="00643DF6" w:rsidRPr="004B63BC" w:rsidRDefault="00643DF6" w:rsidP="008C10CB">
      <w:pPr>
        <w:widowControl w:val="0"/>
        <w:spacing w:line="240" w:lineRule="auto"/>
        <w:ind w:firstLine="708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>Основная заработная плата исполнителей на конкретное программное средство определяется по формуле:</w:t>
      </w:r>
    </w:p>
    <w:p w:rsidR="00F70805" w:rsidRPr="004B63BC" w:rsidRDefault="00F70805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</w:p>
    <w:tbl>
      <w:tblPr>
        <w:tblW w:w="9356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505"/>
        <w:gridCol w:w="851"/>
      </w:tblGrid>
      <w:tr w:rsidR="00F70805" w:rsidRPr="004B63BC" w:rsidTr="00C33E6B">
        <w:tc>
          <w:tcPr>
            <w:tcW w:w="8505" w:type="dxa"/>
            <w:vAlign w:val="center"/>
          </w:tcPr>
          <w:p w:rsidR="00F70805" w:rsidRPr="004B63BC" w:rsidRDefault="00FB2211" w:rsidP="008C10CB">
            <w:pPr>
              <w:widowControl w:val="0"/>
              <w:spacing w:line="240" w:lineRule="auto"/>
              <w:ind w:left="-108" w:right="-959"/>
              <w:jc w:val="center"/>
              <w:rPr>
                <w:rFonts w:cs="Times New Roman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mbria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" w:cs="Times New Roman"/>
                        <w:szCs w:val="28"/>
                        <w:lang w:val="ru-RU"/>
                      </w:rPr>
                      <m:t>oi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naryPr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i=1</m:t>
                    </m:r>
                  </m:sub>
                  <m:sup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Т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Cambria" w:cs="Times New Roman"/>
                            <w:szCs w:val="28"/>
                            <w:lang w:val="ru-RU"/>
                          </w:rPr>
                          <m:t>ч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i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" w:hAnsi="Cambria Math" w:cs="Times New Roman"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cs="Times New Roman"/>
                                <w:szCs w:val="28"/>
                                <w:lang w:val="ru-RU"/>
                              </w:rPr>
                              <m:t>Т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eastAsia="Cambria" w:cs="Times New Roman"/>
                                <w:szCs w:val="28"/>
                                <w:lang w:val="ru-RU"/>
                              </w:rPr>
                              <m:t>ч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Ф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п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∙</m:t>
                    </m:r>
                    <m:r>
                      <m:rPr>
                        <m:nor/>
                      </m:rPr>
                      <w:rPr>
                        <w:rFonts w:eastAsia="Cambria" w:cs="Times New Roman"/>
                        <w:szCs w:val="28"/>
                        <w:lang w:val="ru-RU"/>
                      </w:rPr>
                      <m:t>К</m:t>
                    </m:r>
                  </m:e>
                </m:nary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,</m:t>
                </m:r>
              </m:oMath>
            </m:oMathPara>
          </w:p>
        </w:tc>
        <w:tc>
          <w:tcPr>
            <w:tcW w:w="851" w:type="dxa"/>
            <w:vAlign w:val="center"/>
          </w:tcPr>
          <w:p w:rsidR="00F70805" w:rsidRPr="004B63BC" w:rsidRDefault="00F70805" w:rsidP="008C10CB">
            <w:pPr>
              <w:widowControl w:val="0"/>
              <w:spacing w:line="240" w:lineRule="auto"/>
              <w:ind w:left="-8613" w:right="-108" w:firstLine="0"/>
              <w:jc w:val="righ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(7.7)</w:t>
            </w:r>
          </w:p>
        </w:tc>
      </w:tr>
    </w:tbl>
    <w:p w:rsidR="00643DF6" w:rsidRPr="004B63BC" w:rsidRDefault="00643DF6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</w:p>
    <w:p w:rsidR="00643DF6" w:rsidRPr="004B63BC" w:rsidRDefault="00643DF6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 xml:space="preserve">где n – количество исполнителей, разрабатывающих конкретное </w:t>
      </w:r>
    </w:p>
    <w:p w:rsidR="00643DF6" w:rsidRPr="004B63BC" w:rsidRDefault="00643DF6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 xml:space="preserve">             программное средство;</w:t>
      </w:r>
    </w:p>
    <w:p w:rsidR="00643DF6" w:rsidRPr="004B63BC" w:rsidRDefault="00643DF6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 xml:space="preserve">      </w:t>
      </w:r>
      <w:proofErr w:type="spellStart"/>
      <w:r w:rsidRPr="004B63BC">
        <w:rPr>
          <w:rFonts w:cs="Times New Roman"/>
          <w:szCs w:val="28"/>
          <w:lang w:val="ru-RU"/>
        </w:rPr>
        <w:t>Т</w:t>
      </w:r>
      <w:r w:rsidRPr="004B63BC">
        <w:rPr>
          <w:rFonts w:cs="Times New Roman"/>
          <w:szCs w:val="28"/>
          <w:vertAlign w:val="subscript"/>
          <w:lang w:val="ru-RU"/>
        </w:rPr>
        <w:t>ч</w:t>
      </w:r>
      <w:proofErr w:type="gramStart"/>
      <w:r w:rsidRPr="004B63BC">
        <w:rPr>
          <w:rFonts w:cs="Times New Roman"/>
          <w:szCs w:val="28"/>
          <w:vertAlign w:val="subscript"/>
          <w:lang w:val="ru-RU"/>
        </w:rPr>
        <w:t>i</w:t>
      </w:r>
      <w:proofErr w:type="spellEnd"/>
      <w:proofErr w:type="gramEnd"/>
      <w:r w:rsidRPr="004B63BC">
        <w:rPr>
          <w:rFonts w:cs="Times New Roman"/>
          <w:szCs w:val="28"/>
          <w:lang w:val="ru-RU"/>
        </w:rPr>
        <w:t xml:space="preserve"> – часовая тарифная ставка i-</w:t>
      </w:r>
      <w:proofErr w:type="spellStart"/>
      <w:r w:rsidRPr="004B63BC">
        <w:rPr>
          <w:rFonts w:cs="Times New Roman"/>
          <w:szCs w:val="28"/>
          <w:lang w:val="ru-RU"/>
        </w:rPr>
        <w:t>го</w:t>
      </w:r>
      <w:proofErr w:type="spellEnd"/>
      <w:r w:rsidRPr="004B63BC">
        <w:rPr>
          <w:rFonts w:cs="Times New Roman"/>
          <w:szCs w:val="28"/>
          <w:lang w:val="ru-RU"/>
        </w:rPr>
        <w:t xml:space="preserve"> исполнителя;</w:t>
      </w:r>
    </w:p>
    <w:p w:rsidR="00643DF6" w:rsidRPr="004B63BC" w:rsidRDefault="00643DF6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  <w:r w:rsidRPr="004B63BC">
        <w:rPr>
          <w:rFonts w:cs="Times New Roman"/>
          <w:i/>
          <w:szCs w:val="28"/>
          <w:lang w:val="ru-RU"/>
        </w:rPr>
        <w:t xml:space="preserve">      </w:t>
      </w:r>
      <w:proofErr w:type="spellStart"/>
      <w:r w:rsidRPr="004B63BC">
        <w:rPr>
          <w:rFonts w:cs="Times New Roman"/>
          <w:szCs w:val="28"/>
          <w:lang w:val="ru-RU"/>
        </w:rPr>
        <w:t>Т</w:t>
      </w:r>
      <w:r w:rsidRPr="004B63BC">
        <w:rPr>
          <w:rFonts w:cs="Times New Roman"/>
          <w:szCs w:val="28"/>
          <w:vertAlign w:val="subscript"/>
          <w:lang w:val="ru-RU"/>
        </w:rPr>
        <w:t>ч</w:t>
      </w:r>
      <w:proofErr w:type="gramStart"/>
      <w:r w:rsidRPr="004B63BC">
        <w:rPr>
          <w:rFonts w:cs="Times New Roman"/>
          <w:szCs w:val="28"/>
          <w:vertAlign w:val="subscript"/>
          <w:lang w:val="ru-RU"/>
        </w:rPr>
        <w:t>i</w:t>
      </w:r>
      <w:proofErr w:type="spellEnd"/>
      <w:proofErr w:type="gramEnd"/>
      <w:r w:rsidRPr="004B63BC">
        <w:rPr>
          <w:rFonts w:cs="Times New Roman"/>
          <w:szCs w:val="28"/>
          <w:lang w:val="ru-RU"/>
        </w:rPr>
        <w:t xml:space="preserve"> – количество часов работы в день;</w:t>
      </w:r>
    </w:p>
    <w:p w:rsidR="00643DF6" w:rsidRPr="004B63BC" w:rsidRDefault="00643DF6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 xml:space="preserve">      </w:t>
      </w:r>
      <w:proofErr w:type="spellStart"/>
      <w:r w:rsidRPr="004B63BC">
        <w:rPr>
          <w:rFonts w:cs="Times New Roman"/>
          <w:szCs w:val="28"/>
          <w:lang w:val="ru-RU"/>
        </w:rPr>
        <w:t>Ф</w:t>
      </w:r>
      <w:r w:rsidRPr="004B63BC">
        <w:rPr>
          <w:rFonts w:cs="Times New Roman"/>
          <w:szCs w:val="28"/>
          <w:vertAlign w:val="subscript"/>
          <w:lang w:val="ru-RU"/>
        </w:rPr>
        <w:t>п</w:t>
      </w:r>
      <w:proofErr w:type="spellEnd"/>
      <w:r w:rsidRPr="004B63BC">
        <w:rPr>
          <w:rFonts w:cs="Times New Roman"/>
          <w:szCs w:val="28"/>
          <w:lang w:val="ru-RU"/>
        </w:rPr>
        <w:t xml:space="preserve"> – плановый фонд рабочего времени i-</w:t>
      </w:r>
      <w:proofErr w:type="spellStart"/>
      <w:r w:rsidRPr="004B63BC">
        <w:rPr>
          <w:rFonts w:cs="Times New Roman"/>
          <w:szCs w:val="28"/>
          <w:lang w:val="ru-RU"/>
        </w:rPr>
        <w:t>го</w:t>
      </w:r>
      <w:proofErr w:type="spellEnd"/>
      <w:r w:rsidRPr="004B63BC">
        <w:rPr>
          <w:rFonts w:cs="Times New Roman"/>
          <w:szCs w:val="28"/>
          <w:lang w:val="ru-RU"/>
        </w:rPr>
        <w:t xml:space="preserve"> исполнителя;</w:t>
      </w:r>
    </w:p>
    <w:p w:rsidR="00643DF6" w:rsidRPr="004B63BC" w:rsidRDefault="00643DF6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 xml:space="preserve">      </w:t>
      </w:r>
      <w:proofErr w:type="gramStart"/>
      <w:r w:rsidRPr="004B63BC">
        <w:rPr>
          <w:rFonts w:cs="Times New Roman"/>
          <w:szCs w:val="28"/>
          <w:lang w:val="ru-RU"/>
        </w:rPr>
        <w:t>К</w:t>
      </w:r>
      <w:proofErr w:type="gramEnd"/>
      <w:r w:rsidRPr="004B63BC">
        <w:rPr>
          <w:rFonts w:cs="Times New Roman"/>
          <w:szCs w:val="28"/>
          <w:lang w:val="ru-RU"/>
        </w:rPr>
        <w:t xml:space="preserve"> – коэффициент премирования (К = 1,4).</w:t>
      </w:r>
    </w:p>
    <w:p w:rsidR="00643DF6" w:rsidRPr="004B63BC" w:rsidRDefault="00643DF6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>Таким образом, основная заработная плата исполнителей составляет:</w:t>
      </w:r>
    </w:p>
    <w:p w:rsidR="00643DF6" w:rsidRPr="004B63BC" w:rsidRDefault="00643DF6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</w:p>
    <w:p w:rsidR="00643DF6" w:rsidRPr="004B63BC" w:rsidRDefault="00FB2211" w:rsidP="008C10CB">
      <w:pPr>
        <w:widowControl w:val="0"/>
        <w:spacing w:line="240" w:lineRule="auto"/>
        <w:jc w:val="center"/>
        <w:rPr>
          <w:rFonts w:cs="Times New Roman"/>
          <w:szCs w:val="28"/>
          <w:lang w:val="ru-RU"/>
          <w:oMath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szCs w:val="28"/>
                  <w:lang w:val="ru-RU"/>
                </w:rPr>
                <m:t>З</m:t>
              </m:r>
            </m:e>
            <m:sub>
              <m:r>
                <m:rPr>
                  <m:nor/>
                </m:rPr>
                <w:rPr>
                  <w:rFonts w:cs="Times New Roman"/>
                  <w:szCs w:val="28"/>
                  <w:lang w:val="ru-RU"/>
                </w:rPr>
                <m:t>о1</m:t>
              </m:r>
            </m:sub>
          </m:sSub>
          <m:r>
            <m:rPr>
              <m:nor/>
            </m:rPr>
            <w:rPr>
              <w:rFonts w:cs="Times New Roman"/>
              <w:szCs w:val="28"/>
              <w:lang w:val="ru-RU"/>
            </w:rPr>
            <m:t xml:space="preserve"> = 6049∙8∙77∙1,4 =5316000 (</m:t>
          </m:r>
          <w:proofErr w:type="spellStart"/>
          <m:r>
            <m:rPr>
              <m:nor/>
            </m:rPr>
            <w:rPr>
              <w:rFonts w:cs="Times New Roman"/>
              <w:szCs w:val="28"/>
              <w:lang w:val="ru-RU"/>
            </w:rPr>
            <m:t>руб</m:t>
          </m:r>
          <w:proofErr w:type="spellEnd"/>
          <m:r>
            <m:rPr>
              <m:nor/>
            </m:rPr>
            <w:rPr>
              <w:rFonts w:cs="Times New Roman"/>
              <w:szCs w:val="28"/>
              <w:lang w:val="ru-RU"/>
            </w:rPr>
            <m:t>),</m:t>
          </m:r>
        </m:oMath>
      </m:oMathPara>
    </w:p>
    <w:p w:rsidR="00643DF6" w:rsidRPr="004B63BC" w:rsidRDefault="00643DF6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</w:p>
    <w:tbl>
      <w:tblPr>
        <w:tblW w:w="9356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643DF6" w:rsidRPr="00FB2211" w:rsidTr="00643DF6">
        <w:tc>
          <w:tcPr>
            <w:tcW w:w="9356" w:type="dxa"/>
            <w:vAlign w:val="center"/>
          </w:tcPr>
          <w:p w:rsidR="00643DF6" w:rsidRPr="004B63BC" w:rsidRDefault="00FB2211" w:rsidP="008C10CB">
            <w:pPr>
              <w:widowControl w:val="0"/>
              <w:spacing w:line="240" w:lineRule="auto"/>
              <w:ind w:left="-108" w:right="-108" w:firstLine="560"/>
              <w:jc w:val="center"/>
              <w:rPr>
                <w:rFonts w:cs="Times New Roman"/>
                <w:szCs w:val="28"/>
                <w:lang w:val="ru-RU"/>
                <w:oMath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 xml:space="preserve">о2 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= 2∙4936∙8∙77∙1,4 =8514000 (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руб</m:t>
                </m:r>
                <w:proofErr w:type="spellEnd"/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),</m:t>
                </m:r>
              </m:oMath>
            </m:oMathPara>
          </w:p>
          <w:p w:rsidR="00643DF6" w:rsidRPr="004B63BC" w:rsidRDefault="00643DF6" w:rsidP="008C10CB">
            <w:pPr>
              <w:widowControl w:val="0"/>
              <w:spacing w:line="240" w:lineRule="auto"/>
              <w:ind w:firstLine="0"/>
              <w:rPr>
                <w:rFonts w:cs="Times New Roman"/>
                <w:szCs w:val="28"/>
                <w:lang w:val="ru-RU"/>
              </w:rPr>
            </w:pPr>
          </w:p>
          <w:p w:rsidR="00643DF6" w:rsidRPr="004B63BC" w:rsidRDefault="00FB2211" w:rsidP="00845865">
            <w:pPr>
              <w:widowControl w:val="0"/>
              <w:spacing w:line="240" w:lineRule="auto"/>
              <w:ind w:left="-108" w:right="-108"/>
              <w:jc w:val="center"/>
              <w:rPr>
                <w:rFonts w:cs="Times New Roman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 xml:space="preserve">о 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=  5316000 +8514000 =13730000 (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руб</m:t>
                </m:r>
                <w:proofErr w:type="spellEnd"/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).</m:t>
                </m:r>
              </m:oMath>
            </m:oMathPara>
          </w:p>
        </w:tc>
      </w:tr>
    </w:tbl>
    <w:p w:rsidR="008A2288" w:rsidRPr="004B63BC" w:rsidRDefault="008A2288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</w:p>
    <w:p w:rsidR="00643DF6" w:rsidRPr="004B63BC" w:rsidRDefault="00643DF6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>Дополнительная заработная плата (</w:t>
      </w:r>
      <w:proofErr w:type="spellStart"/>
      <w:r w:rsidRPr="004B63BC">
        <w:rPr>
          <w:rFonts w:cs="Times New Roman"/>
          <w:szCs w:val="28"/>
          <w:lang w:val="ru-RU"/>
        </w:rPr>
        <w:t>З</w:t>
      </w:r>
      <w:r w:rsidRPr="004B63BC">
        <w:rPr>
          <w:rFonts w:cs="Times New Roman"/>
          <w:szCs w:val="28"/>
          <w:vertAlign w:val="subscript"/>
          <w:lang w:val="ru-RU"/>
        </w:rPr>
        <w:t>д</w:t>
      </w:r>
      <w:proofErr w:type="spellEnd"/>
      <w:r w:rsidRPr="004B63BC">
        <w:rPr>
          <w:rFonts w:cs="Times New Roman"/>
          <w:szCs w:val="28"/>
          <w:lang w:val="ru-RU"/>
        </w:rPr>
        <w:t xml:space="preserve">) включает выплаты, </w:t>
      </w:r>
      <w:r w:rsidRPr="004B63BC">
        <w:rPr>
          <w:rFonts w:cs="Times New Roman"/>
          <w:szCs w:val="28"/>
          <w:lang w:val="ru-RU"/>
        </w:rPr>
        <w:lastRenderedPageBreak/>
        <w:t>предусмотренные законодательством о труде (оплата отпусков,</w:t>
      </w:r>
      <w:r w:rsidRPr="004B63BC">
        <w:rPr>
          <w:rFonts w:cs="Times New Roman"/>
          <w:szCs w:val="28"/>
          <w:lang w:val="ru-RU"/>
        </w:rPr>
        <w:br/>
        <w:t>льготных часов, времени выполнения государственных обязанностей и других выплат, не связанных с основной деятельностью исполнителей) и определяется по нормативу в процентах к основной заработной плате:</w:t>
      </w:r>
    </w:p>
    <w:p w:rsidR="00F70805" w:rsidRPr="004B63BC" w:rsidRDefault="00F70805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</w:p>
    <w:tbl>
      <w:tblPr>
        <w:tblW w:w="9356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505"/>
        <w:gridCol w:w="851"/>
      </w:tblGrid>
      <w:tr w:rsidR="00F70805" w:rsidRPr="004B63BC" w:rsidTr="00C33E6B">
        <w:tc>
          <w:tcPr>
            <w:tcW w:w="8505" w:type="dxa"/>
            <w:vAlign w:val="center"/>
          </w:tcPr>
          <w:p w:rsidR="00F70805" w:rsidRPr="004B63BC" w:rsidRDefault="00FB2211" w:rsidP="008C10CB">
            <w:pPr>
              <w:widowControl w:val="0"/>
              <w:spacing w:line="240" w:lineRule="auto"/>
              <w:ind w:left="-108" w:right="-959"/>
              <w:jc w:val="center"/>
              <w:rPr>
                <w:rFonts w:cs="Times New Roman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д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З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о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д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,</m:t>
                </m:r>
              </m:oMath>
            </m:oMathPara>
          </w:p>
        </w:tc>
        <w:tc>
          <w:tcPr>
            <w:tcW w:w="851" w:type="dxa"/>
            <w:vAlign w:val="center"/>
          </w:tcPr>
          <w:p w:rsidR="00F70805" w:rsidRPr="004B63BC" w:rsidRDefault="00F70805" w:rsidP="008C10CB">
            <w:pPr>
              <w:widowControl w:val="0"/>
              <w:spacing w:line="240" w:lineRule="auto"/>
              <w:ind w:left="-8613" w:right="-108" w:firstLine="0"/>
              <w:jc w:val="righ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(7.8)</w:t>
            </w:r>
          </w:p>
        </w:tc>
      </w:tr>
    </w:tbl>
    <w:p w:rsidR="00F70805" w:rsidRPr="004B63BC" w:rsidRDefault="00F70805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</w:p>
    <w:p w:rsidR="00643DF6" w:rsidRPr="004B63BC" w:rsidRDefault="00643DF6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 xml:space="preserve">где </w:t>
      </w:r>
      <w:proofErr w:type="spellStart"/>
      <w:r w:rsidRPr="004B63BC">
        <w:rPr>
          <w:rFonts w:cs="Times New Roman"/>
          <w:szCs w:val="28"/>
          <w:lang w:val="ru-RU"/>
        </w:rPr>
        <w:t>Н</w:t>
      </w:r>
      <w:r w:rsidRPr="004B63BC">
        <w:rPr>
          <w:rFonts w:cs="Times New Roman"/>
          <w:szCs w:val="28"/>
          <w:vertAlign w:val="subscript"/>
          <w:lang w:val="ru-RU"/>
        </w:rPr>
        <w:t>д</w:t>
      </w:r>
      <w:proofErr w:type="spellEnd"/>
      <w:r w:rsidRPr="004B63BC">
        <w:rPr>
          <w:rFonts w:cs="Times New Roman"/>
          <w:szCs w:val="28"/>
          <w:lang w:val="ru-RU"/>
        </w:rPr>
        <w:t xml:space="preserve"> – норматив дополнительной заработной платы (</w:t>
      </w:r>
      <w:proofErr w:type="spellStart"/>
      <w:r w:rsidRPr="004B63BC">
        <w:rPr>
          <w:rFonts w:cs="Times New Roman"/>
          <w:szCs w:val="28"/>
          <w:lang w:val="ru-RU"/>
        </w:rPr>
        <w:t>Н</w:t>
      </w:r>
      <w:r w:rsidRPr="004B63BC">
        <w:rPr>
          <w:rFonts w:cs="Times New Roman"/>
          <w:szCs w:val="28"/>
          <w:vertAlign w:val="subscript"/>
          <w:lang w:val="ru-RU"/>
        </w:rPr>
        <w:t>д</w:t>
      </w:r>
      <w:proofErr w:type="spellEnd"/>
      <w:r w:rsidRPr="004B63BC">
        <w:rPr>
          <w:rFonts w:cs="Times New Roman"/>
          <w:szCs w:val="28"/>
          <w:lang w:val="ru-RU"/>
        </w:rPr>
        <w:t xml:space="preserve"> = 20%).</w:t>
      </w:r>
    </w:p>
    <w:p w:rsidR="00643DF6" w:rsidRPr="004B63BC" w:rsidRDefault="00643DF6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>Дополнительная заработная плата составляет:</w:t>
      </w:r>
    </w:p>
    <w:p w:rsidR="00643DF6" w:rsidRPr="004B63BC" w:rsidRDefault="00643DF6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</w:p>
    <w:tbl>
      <w:tblPr>
        <w:tblW w:w="9356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643DF6" w:rsidRPr="004B63BC" w:rsidTr="00F70805">
        <w:tc>
          <w:tcPr>
            <w:tcW w:w="9356" w:type="dxa"/>
            <w:vAlign w:val="center"/>
          </w:tcPr>
          <w:p w:rsidR="00643DF6" w:rsidRPr="004B63BC" w:rsidRDefault="00FB2211" w:rsidP="00845865">
            <w:pPr>
              <w:widowControl w:val="0"/>
              <w:spacing w:line="240" w:lineRule="auto"/>
              <w:ind w:left="-108" w:right="-108"/>
              <w:jc w:val="center"/>
              <w:rPr>
                <w:rFonts w:cs="Times New Roman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д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 xml:space="preserve"> = 13730000∙0,20 =2746000 (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руб</m:t>
                </m:r>
                <w:proofErr w:type="spellEnd"/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).</m:t>
                </m:r>
              </m:oMath>
            </m:oMathPara>
          </w:p>
        </w:tc>
      </w:tr>
    </w:tbl>
    <w:p w:rsidR="00643DF6" w:rsidRPr="004B63BC" w:rsidRDefault="00643DF6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</w:p>
    <w:p w:rsidR="00643DF6" w:rsidRPr="004B63BC" w:rsidRDefault="00643DF6" w:rsidP="008C10CB">
      <w:pPr>
        <w:widowControl w:val="0"/>
        <w:spacing w:line="240" w:lineRule="auto"/>
        <w:ind w:firstLine="708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>Отчисления в фонд социальной защиты населения (</w:t>
      </w:r>
      <w:proofErr w:type="spellStart"/>
      <w:r w:rsidRPr="004B63BC">
        <w:rPr>
          <w:rFonts w:cs="Times New Roman"/>
          <w:szCs w:val="28"/>
          <w:lang w:val="ru-RU"/>
        </w:rPr>
        <w:t>З</w:t>
      </w:r>
      <w:r w:rsidRPr="004B63BC">
        <w:rPr>
          <w:rFonts w:cs="Times New Roman"/>
          <w:szCs w:val="28"/>
          <w:vertAlign w:val="subscript"/>
          <w:lang w:val="ru-RU"/>
        </w:rPr>
        <w:t>сз</w:t>
      </w:r>
      <w:proofErr w:type="gramStart"/>
      <w:r w:rsidRPr="004B63BC">
        <w:rPr>
          <w:rFonts w:cs="Times New Roman"/>
          <w:szCs w:val="28"/>
          <w:vertAlign w:val="subscript"/>
          <w:lang w:val="ru-RU"/>
        </w:rPr>
        <w:t>i</w:t>
      </w:r>
      <w:proofErr w:type="spellEnd"/>
      <w:proofErr w:type="gramEnd"/>
      <w:r w:rsidRPr="004B63BC">
        <w:rPr>
          <w:rFonts w:cs="Times New Roman"/>
          <w:szCs w:val="28"/>
          <w:lang w:val="ru-RU"/>
        </w:rPr>
        <w:t>) определяются в соответствии с действующими законодательными актами по нормативу в процентном отношении к фонду основной и дополнительной зарплаты исполнителей, определенной по нормативу, установленному в целом по организации:</w:t>
      </w:r>
    </w:p>
    <w:p w:rsidR="00F70805" w:rsidRPr="004B63BC" w:rsidRDefault="00F70805" w:rsidP="00C7571E">
      <w:pPr>
        <w:widowControl w:val="0"/>
        <w:spacing w:line="235" w:lineRule="auto"/>
        <w:rPr>
          <w:rFonts w:cs="Times New Roman"/>
          <w:szCs w:val="28"/>
          <w:lang w:val="ru-RU"/>
        </w:rPr>
      </w:pPr>
    </w:p>
    <w:tbl>
      <w:tblPr>
        <w:tblW w:w="9356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505"/>
        <w:gridCol w:w="851"/>
      </w:tblGrid>
      <w:tr w:rsidR="00F70805" w:rsidRPr="004B63BC" w:rsidTr="00C33E6B">
        <w:tc>
          <w:tcPr>
            <w:tcW w:w="8505" w:type="dxa"/>
            <w:vAlign w:val="center"/>
          </w:tcPr>
          <w:p w:rsidR="00F70805" w:rsidRPr="004B63BC" w:rsidRDefault="00FB2211" w:rsidP="00C7571E">
            <w:pPr>
              <w:widowControl w:val="0"/>
              <w:spacing w:line="235" w:lineRule="auto"/>
              <w:ind w:left="-108" w:right="-959"/>
              <w:jc w:val="center"/>
              <w:rPr>
                <w:rFonts w:cs="Times New Roman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сзi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" w:hAnsi="Cambria Math" w:cs="Times New Roman"/>
                            <w:i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З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о</m:t>
                        </m:r>
                        <m:r>
                          <m:rPr>
                            <m:nor/>
                          </m:rPr>
                          <w:rPr>
                            <w:rFonts w:eastAsia="Cambria" w:cs="Times New Roman"/>
                            <w:szCs w:val="28"/>
                            <w:lang w:val="ru-RU"/>
                          </w:rPr>
                          <m:t>i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" w:hAnsi="Cambria Math" w:cs="Times New Roman"/>
                            <w:i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З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д</m:t>
                        </m:r>
                        <m:r>
                          <m:rPr>
                            <m:nor/>
                          </m:rPr>
                          <w:rPr>
                            <w:rFonts w:eastAsia="Cambria" w:cs="Times New Roman"/>
                            <w:szCs w:val="28"/>
                            <w:lang w:val="ru-RU"/>
                          </w:rPr>
                          <m:t>i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)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Н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сз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,</m:t>
                </m:r>
              </m:oMath>
            </m:oMathPara>
          </w:p>
        </w:tc>
        <w:tc>
          <w:tcPr>
            <w:tcW w:w="851" w:type="dxa"/>
            <w:vAlign w:val="center"/>
          </w:tcPr>
          <w:p w:rsidR="00F70805" w:rsidRPr="004B63BC" w:rsidRDefault="00F70805" w:rsidP="00C7571E">
            <w:pPr>
              <w:widowControl w:val="0"/>
              <w:spacing w:line="235" w:lineRule="auto"/>
              <w:ind w:left="-8613" w:right="-108" w:firstLine="0"/>
              <w:jc w:val="righ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(7.9)</w:t>
            </w:r>
          </w:p>
        </w:tc>
      </w:tr>
    </w:tbl>
    <w:p w:rsidR="00643DF6" w:rsidRPr="004B63BC" w:rsidRDefault="00643DF6" w:rsidP="00C7571E">
      <w:pPr>
        <w:widowControl w:val="0"/>
        <w:spacing w:line="235" w:lineRule="auto"/>
        <w:ind w:firstLine="0"/>
        <w:rPr>
          <w:rFonts w:cs="Times New Roman"/>
          <w:szCs w:val="28"/>
          <w:lang w:val="ru-RU"/>
        </w:rPr>
      </w:pPr>
    </w:p>
    <w:p w:rsidR="00643DF6" w:rsidRPr="004B63BC" w:rsidRDefault="00643DF6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 xml:space="preserve">где </w:t>
      </w:r>
      <w:proofErr w:type="spellStart"/>
      <w:r w:rsidRPr="004B63BC">
        <w:rPr>
          <w:rFonts w:cs="Times New Roman"/>
          <w:szCs w:val="28"/>
          <w:lang w:val="ru-RU"/>
        </w:rPr>
        <w:t>Н</w:t>
      </w:r>
      <w:r w:rsidRPr="004B63BC">
        <w:rPr>
          <w:rFonts w:cs="Times New Roman"/>
          <w:szCs w:val="28"/>
          <w:vertAlign w:val="subscript"/>
          <w:lang w:val="ru-RU"/>
        </w:rPr>
        <w:t>сз</w:t>
      </w:r>
      <w:proofErr w:type="spellEnd"/>
      <w:r w:rsidRPr="004B63BC">
        <w:rPr>
          <w:rFonts w:eastAsia="Arial Unicode MS" w:cs="Times New Roman"/>
          <w:szCs w:val="28"/>
          <w:lang w:val="ru-RU"/>
        </w:rPr>
        <w:t xml:space="preserve">− норматив отчислений в фонд социальной защиты, </w:t>
      </w:r>
      <w:proofErr w:type="spellStart"/>
      <w:r w:rsidRPr="004B63BC">
        <w:rPr>
          <w:rFonts w:eastAsia="Arial Unicode MS" w:cs="Times New Roman"/>
          <w:szCs w:val="28"/>
          <w:lang w:val="ru-RU"/>
        </w:rPr>
        <w:t>Н</w:t>
      </w:r>
      <w:r w:rsidRPr="004B63BC">
        <w:rPr>
          <w:rFonts w:cs="Times New Roman"/>
          <w:szCs w:val="28"/>
          <w:vertAlign w:val="subscript"/>
          <w:lang w:val="ru-RU"/>
        </w:rPr>
        <w:t>сз</w:t>
      </w:r>
      <w:proofErr w:type="spellEnd"/>
      <w:r w:rsidRPr="004B63BC">
        <w:rPr>
          <w:rFonts w:cs="Times New Roman"/>
          <w:szCs w:val="28"/>
          <w:lang w:val="ru-RU"/>
        </w:rPr>
        <w:t>=34%.</w:t>
      </w:r>
    </w:p>
    <w:p w:rsidR="00643DF6" w:rsidRPr="004B63BC" w:rsidRDefault="00643DF6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>Отчисления в фонд социальной защиты составляют:</w:t>
      </w:r>
    </w:p>
    <w:p w:rsidR="00643DF6" w:rsidRPr="004B63BC" w:rsidRDefault="00643DF6" w:rsidP="00C7571E">
      <w:pPr>
        <w:widowControl w:val="0"/>
        <w:spacing w:line="235" w:lineRule="auto"/>
        <w:rPr>
          <w:rFonts w:cs="Times New Roman"/>
          <w:szCs w:val="28"/>
          <w:lang w:val="ru-RU"/>
        </w:rPr>
      </w:pPr>
    </w:p>
    <w:tbl>
      <w:tblPr>
        <w:tblW w:w="9356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643DF6" w:rsidRPr="004B63BC" w:rsidTr="00F70805">
        <w:tc>
          <w:tcPr>
            <w:tcW w:w="9356" w:type="dxa"/>
            <w:vAlign w:val="center"/>
          </w:tcPr>
          <w:p w:rsidR="00643DF6" w:rsidRPr="004B63BC" w:rsidRDefault="00FB2211" w:rsidP="00845865">
            <w:pPr>
              <w:widowControl w:val="0"/>
              <w:spacing w:line="235" w:lineRule="auto"/>
              <w:ind w:left="-108" w:right="-150" w:firstLine="705"/>
              <w:jc w:val="center"/>
              <w:rPr>
                <w:rFonts w:cs="Times New Roman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сз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=(13730000 +2746000 )∙0,34 =5602000</m:t>
                </m:r>
              </m:oMath>
            </m:oMathPara>
          </w:p>
        </w:tc>
      </w:tr>
    </w:tbl>
    <w:p w:rsidR="00643DF6" w:rsidRPr="004B63BC" w:rsidRDefault="00643DF6" w:rsidP="00C7571E">
      <w:pPr>
        <w:widowControl w:val="0"/>
        <w:spacing w:line="235" w:lineRule="auto"/>
        <w:rPr>
          <w:rFonts w:cs="Times New Roman"/>
          <w:szCs w:val="28"/>
          <w:lang w:val="ru-RU"/>
        </w:rPr>
      </w:pPr>
    </w:p>
    <w:p w:rsidR="00643DF6" w:rsidRPr="004B63BC" w:rsidRDefault="00643DF6" w:rsidP="00C7571E">
      <w:pPr>
        <w:widowControl w:val="0"/>
        <w:spacing w:line="235" w:lineRule="auto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 xml:space="preserve">Отчисления по обязательному страхованию населения определяются </w:t>
      </w:r>
      <w:proofErr w:type="gramStart"/>
      <w:r w:rsidRPr="004B63BC">
        <w:rPr>
          <w:rFonts w:cs="Times New Roman"/>
          <w:szCs w:val="28"/>
          <w:lang w:val="ru-RU"/>
        </w:rPr>
        <w:t>в соответствии с действующими законодательными актами по нормативу в процентном отношении к фонду</w:t>
      </w:r>
      <w:proofErr w:type="gramEnd"/>
      <w:r w:rsidRPr="004B63BC">
        <w:rPr>
          <w:rFonts w:cs="Times New Roman"/>
          <w:szCs w:val="28"/>
          <w:lang w:val="ru-RU"/>
        </w:rPr>
        <w:t xml:space="preserve"> основной и дополнительной зарплаты исполнителей:</w:t>
      </w:r>
    </w:p>
    <w:p w:rsidR="00F70805" w:rsidRPr="004B63BC" w:rsidRDefault="00F70805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</w:p>
    <w:tbl>
      <w:tblPr>
        <w:tblW w:w="9356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505"/>
        <w:gridCol w:w="851"/>
      </w:tblGrid>
      <w:tr w:rsidR="00F70805" w:rsidRPr="004B63BC" w:rsidTr="00C33E6B">
        <w:tc>
          <w:tcPr>
            <w:tcW w:w="8505" w:type="dxa"/>
            <w:vAlign w:val="center"/>
          </w:tcPr>
          <w:p w:rsidR="00F70805" w:rsidRPr="004B63BC" w:rsidRDefault="00FB2211" w:rsidP="008C10CB">
            <w:pPr>
              <w:widowControl w:val="0"/>
              <w:spacing w:line="240" w:lineRule="auto"/>
              <w:ind w:left="-108" w:right="-959"/>
              <w:jc w:val="center"/>
              <w:rPr>
                <w:rFonts w:cs="Times New Roman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стрi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" w:hAnsi="Cambria Math" w:cs="Times New Roman"/>
                            <w:i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З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о</m:t>
                        </m:r>
                        <m:r>
                          <m:rPr>
                            <m:nor/>
                          </m:rPr>
                          <w:rPr>
                            <w:rFonts w:eastAsia="Cambria" w:cs="Times New Roman"/>
                            <w:szCs w:val="28"/>
                            <w:lang w:val="ru-RU"/>
                          </w:rPr>
                          <m:t>i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" w:hAnsi="Cambria Math" w:cs="Times New Roman"/>
                            <w:i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З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д</m:t>
                        </m:r>
                        <m:r>
                          <m:rPr>
                            <m:nor/>
                          </m:rPr>
                          <w:rPr>
                            <w:rFonts w:eastAsia="Cambria" w:cs="Times New Roman"/>
                            <w:szCs w:val="28"/>
                            <w:lang w:val="ru-RU"/>
                          </w:rPr>
                          <m:t>i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)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Н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стр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,</m:t>
                </m:r>
              </m:oMath>
            </m:oMathPara>
          </w:p>
        </w:tc>
        <w:tc>
          <w:tcPr>
            <w:tcW w:w="851" w:type="dxa"/>
            <w:vAlign w:val="center"/>
          </w:tcPr>
          <w:p w:rsidR="00F70805" w:rsidRPr="004B63BC" w:rsidRDefault="00F70805" w:rsidP="008C10CB">
            <w:pPr>
              <w:widowControl w:val="0"/>
              <w:spacing w:line="240" w:lineRule="auto"/>
              <w:ind w:left="-8613" w:right="-108" w:firstLine="0"/>
              <w:jc w:val="righ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(7.10)</w:t>
            </w:r>
          </w:p>
        </w:tc>
      </w:tr>
    </w:tbl>
    <w:p w:rsidR="00643DF6" w:rsidRPr="004B63BC" w:rsidRDefault="00643DF6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</w:p>
    <w:p w:rsidR="00643DF6" w:rsidRPr="004B63BC" w:rsidRDefault="00643DF6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 xml:space="preserve">где </w:t>
      </w:r>
      <w:proofErr w:type="spellStart"/>
      <w:r w:rsidRPr="004B63BC">
        <w:rPr>
          <w:rFonts w:cs="Times New Roman"/>
          <w:szCs w:val="28"/>
          <w:lang w:val="ru-RU"/>
        </w:rPr>
        <w:t>Н</w:t>
      </w:r>
      <w:r w:rsidRPr="004B63BC">
        <w:rPr>
          <w:rFonts w:cs="Times New Roman"/>
          <w:szCs w:val="28"/>
          <w:vertAlign w:val="subscript"/>
          <w:lang w:val="ru-RU"/>
        </w:rPr>
        <w:t>стр</w:t>
      </w:r>
      <w:proofErr w:type="spellEnd"/>
      <w:r w:rsidRPr="004B63BC">
        <w:rPr>
          <w:rFonts w:eastAsia="Arial Unicode MS" w:cs="Times New Roman"/>
          <w:szCs w:val="28"/>
          <w:lang w:val="ru-RU"/>
        </w:rPr>
        <w:t xml:space="preserve">− норматив отчислений в фонд социальной защиты, </w:t>
      </w:r>
      <w:proofErr w:type="spellStart"/>
      <w:r w:rsidRPr="004B63BC">
        <w:rPr>
          <w:rFonts w:eastAsia="Arial Unicode MS" w:cs="Times New Roman"/>
          <w:szCs w:val="28"/>
          <w:lang w:val="ru-RU"/>
        </w:rPr>
        <w:t>Н</w:t>
      </w:r>
      <w:r w:rsidRPr="004B63BC">
        <w:rPr>
          <w:rFonts w:cs="Times New Roman"/>
          <w:szCs w:val="28"/>
          <w:vertAlign w:val="subscript"/>
          <w:lang w:val="ru-RU"/>
        </w:rPr>
        <w:t>стр</w:t>
      </w:r>
      <w:proofErr w:type="spellEnd"/>
      <w:r w:rsidR="00845865">
        <w:rPr>
          <w:rFonts w:cs="Times New Roman"/>
          <w:szCs w:val="28"/>
          <w:lang w:val="ru-RU"/>
        </w:rPr>
        <w:t>=0,7</w:t>
      </w:r>
      <w:r w:rsidRPr="004B63BC">
        <w:rPr>
          <w:rFonts w:cs="Times New Roman"/>
          <w:szCs w:val="28"/>
          <w:lang w:val="ru-RU"/>
        </w:rPr>
        <w:t>%.</w:t>
      </w:r>
    </w:p>
    <w:p w:rsidR="00643DF6" w:rsidRPr="004B63BC" w:rsidRDefault="00643DF6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>Отчисления по обязательному страхованию населения составляют:</w:t>
      </w:r>
    </w:p>
    <w:p w:rsidR="00643DF6" w:rsidRPr="004B63BC" w:rsidRDefault="00643DF6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</w:p>
    <w:p w:rsidR="00643DF6" w:rsidRPr="004B63BC" w:rsidRDefault="00FB2211" w:rsidP="008C10CB">
      <w:pPr>
        <w:widowControl w:val="0"/>
        <w:spacing w:line="240" w:lineRule="auto"/>
        <w:jc w:val="center"/>
        <w:rPr>
          <w:rFonts w:cs="Times New Roman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szCs w:val="28"/>
                  <w:lang w:val="ru-RU"/>
                </w:rPr>
                <m:t>З</m:t>
              </m:r>
            </m:e>
            <m:sub>
              <m:r>
                <m:rPr>
                  <m:nor/>
                </m:rPr>
                <w:rPr>
                  <w:rFonts w:cs="Times New Roman"/>
                  <w:szCs w:val="28"/>
                  <w:lang w:val="ru-RU"/>
                </w:rPr>
                <m:t>стр</m:t>
              </m:r>
            </m:sub>
          </m:sSub>
          <m:r>
            <m:rPr>
              <m:nor/>
            </m:rPr>
            <w:rPr>
              <w:rFonts w:cs="Times New Roman"/>
              <w:szCs w:val="28"/>
              <w:lang w:val="ru-RU"/>
            </w:rPr>
            <m:t>=</m:t>
          </m:r>
          <m:r>
            <m:rPr>
              <m:nor/>
            </m:rPr>
            <w:rPr>
              <w:rFonts w:ascii="Cambria Math" w:cs="Times New Roman"/>
              <w:szCs w:val="28"/>
              <w:lang w:val="ru-RU"/>
            </w:rPr>
            <m:t xml:space="preserve"> </m:t>
          </m:r>
          <m:r>
            <m:rPr>
              <m:nor/>
            </m:rPr>
            <w:rPr>
              <w:rFonts w:cs="Times New Roman"/>
              <w:szCs w:val="28"/>
              <w:lang w:val="ru-RU"/>
            </w:rPr>
            <m:t>(13730000 +2746000)</m:t>
          </m:r>
          <m:r>
            <m:rPr>
              <m:nor/>
            </m:rPr>
            <w:rPr>
              <w:rFonts w:eastAsia="Cambria" w:cs="Times New Roman"/>
              <w:szCs w:val="28"/>
              <w:lang w:val="ru-RU"/>
            </w:rPr>
            <m:t>∙0,007</m:t>
          </m:r>
          <m:r>
            <m:rPr>
              <m:nor/>
            </m:rPr>
            <w:rPr>
              <w:rFonts w:ascii="Cambria Math" w:eastAsia="Cambria" w:cs="Times New Roman"/>
              <w:szCs w:val="28"/>
              <w:lang w:val="ru-RU"/>
            </w:rPr>
            <m:t xml:space="preserve"> </m:t>
          </m:r>
          <m:r>
            <m:rPr>
              <m:nor/>
            </m:rPr>
            <w:rPr>
              <w:rFonts w:cs="Times New Roman"/>
              <w:szCs w:val="28"/>
              <w:lang w:val="ru-RU"/>
            </w:rPr>
            <m:t>=</m:t>
          </m:r>
          <m:r>
            <m:rPr>
              <m:nor/>
            </m:rPr>
            <w:rPr>
              <w:rFonts w:ascii="Cambria Math" w:cs="Times New Roman"/>
              <w:szCs w:val="28"/>
              <w:lang w:val="ru-RU"/>
            </w:rPr>
            <m:t xml:space="preserve"> 115300</m:t>
          </m:r>
          <m:r>
            <m:rPr>
              <m:nor/>
            </m:rPr>
            <w:rPr>
              <w:rFonts w:cs="Times New Roman"/>
              <w:szCs w:val="28"/>
              <w:lang w:val="ru-RU"/>
            </w:rPr>
            <m:t>(</m:t>
          </m:r>
          <w:proofErr w:type="spellStart"/>
          <m:r>
            <m:rPr>
              <m:nor/>
            </m:rPr>
            <w:rPr>
              <w:rFonts w:cs="Times New Roman"/>
              <w:szCs w:val="28"/>
              <w:lang w:val="ru-RU"/>
            </w:rPr>
            <m:t>руб</m:t>
          </m:r>
          <w:proofErr w:type="spellEnd"/>
          <m:r>
            <m:rPr>
              <m:nor/>
            </m:rPr>
            <w:rPr>
              <w:rFonts w:cs="Times New Roman"/>
              <w:szCs w:val="28"/>
              <w:lang w:val="ru-RU"/>
            </w:rPr>
            <m:t>)</m:t>
          </m:r>
          <m:r>
            <w:rPr>
              <w:rFonts w:ascii="Cambria Math" w:hAnsi="Cambria Math" w:cs="Times New Roman"/>
              <w:szCs w:val="28"/>
              <w:lang w:val="ru-RU"/>
            </w:rPr>
            <m:t>.</m:t>
          </m:r>
        </m:oMath>
      </m:oMathPara>
    </w:p>
    <w:p w:rsidR="00643DF6" w:rsidRPr="004B63BC" w:rsidRDefault="00643DF6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</w:p>
    <w:p w:rsidR="00643DF6" w:rsidRPr="004B63BC" w:rsidRDefault="00643DF6" w:rsidP="00B638D2">
      <w:pPr>
        <w:widowControl w:val="0"/>
        <w:spacing w:line="240" w:lineRule="auto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 xml:space="preserve">Расходы по статье «Материалы» (М) определяются на основании сметы затрат, разрабатываемой </w:t>
      </w:r>
      <w:proofErr w:type="gramStart"/>
      <w:r w:rsidRPr="004B63BC">
        <w:rPr>
          <w:rFonts w:cs="Times New Roman"/>
          <w:szCs w:val="28"/>
          <w:lang w:val="ru-RU"/>
        </w:rPr>
        <w:t>на</w:t>
      </w:r>
      <w:proofErr w:type="gramEnd"/>
      <w:r w:rsidRPr="004B63BC">
        <w:rPr>
          <w:rFonts w:cs="Times New Roman"/>
          <w:szCs w:val="28"/>
          <w:lang w:val="ru-RU"/>
        </w:rPr>
        <w:t xml:space="preserve"> ПО с учетом действующих нормативов. По статье «Материалы» отражаются расходы на магнитные носители, бумагу, красящие ленты и другие материалы, необходимые для разработки </w:t>
      </w:r>
      <w:proofErr w:type="gramStart"/>
      <w:r w:rsidRPr="004B63BC">
        <w:rPr>
          <w:rFonts w:cs="Times New Roman"/>
          <w:szCs w:val="28"/>
          <w:lang w:val="ru-RU"/>
        </w:rPr>
        <w:t>ПО</w:t>
      </w:r>
      <w:proofErr w:type="gramEnd"/>
      <w:r w:rsidRPr="004B63BC">
        <w:rPr>
          <w:rFonts w:cs="Times New Roman"/>
          <w:szCs w:val="28"/>
          <w:lang w:val="ru-RU"/>
        </w:rPr>
        <w:t>:</w:t>
      </w:r>
    </w:p>
    <w:tbl>
      <w:tblPr>
        <w:tblW w:w="9356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505"/>
        <w:gridCol w:w="851"/>
      </w:tblGrid>
      <w:tr w:rsidR="00F70805" w:rsidRPr="004B63BC" w:rsidTr="00C33E6B">
        <w:tc>
          <w:tcPr>
            <w:tcW w:w="8505" w:type="dxa"/>
            <w:vAlign w:val="center"/>
          </w:tcPr>
          <w:p w:rsidR="00F70805" w:rsidRPr="004B63BC" w:rsidRDefault="00FB2211" w:rsidP="008C10CB">
            <w:pPr>
              <w:widowControl w:val="0"/>
              <w:spacing w:line="240" w:lineRule="auto"/>
              <w:ind w:left="-108" w:right="-959"/>
              <w:jc w:val="center"/>
              <w:rPr>
                <w:rFonts w:cs="Times New Roman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М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З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оi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мз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,</m:t>
                </m:r>
              </m:oMath>
            </m:oMathPara>
          </w:p>
        </w:tc>
        <w:tc>
          <w:tcPr>
            <w:tcW w:w="851" w:type="dxa"/>
            <w:vAlign w:val="center"/>
          </w:tcPr>
          <w:p w:rsidR="00F70805" w:rsidRPr="004B63BC" w:rsidRDefault="00F70805" w:rsidP="008C10CB">
            <w:pPr>
              <w:widowControl w:val="0"/>
              <w:spacing w:line="240" w:lineRule="auto"/>
              <w:ind w:left="-8613" w:right="-108" w:firstLine="0"/>
              <w:jc w:val="righ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(7.11)</w:t>
            </w:r>
          </w:p>
        </w:tc>
      </w:tr>
    </w:tbl>
    <w:p w:rsidR="00643DF6" w:rsidRPr="004B63BC" w:rsidRDefault="00643DF6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</w:p>
    <w:p w:rsidR="00643DF6" w:rsidRPr="004B63BC" w:rsidRDefault="00643DF6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 xml:space="preserve">где </w:t>
      </w:r>
      <w:proofErr w:type="spellStart"/>
      <w:r w:rsidRPr="004B63BC">
        <w:rPr>
          <w:rFonts w:cs="Times New Roman"/>
          <w:szCs w:val="28"/>
          <w:lang w:val="ru-RU"/>
        </w:rPr>
        <w:t>Н</w:t>
      </w:r>
      <w:r w:rsidRPr="004B63BC">
        <w:rPr>
          <w:rFonts w:cs="Times New Roman"/>
          <w:szCs w:val="28"/>
          <w:vertAlign w:val="subscript"/>
          <w:lang w:val="ru-RU"/>
        </w:rPr>
        <w:t>мз</w:t>
      </w:r>
      <w:proofErr w:type="spellEnd"/>
      <w:r w:rsidRPr="004B63BC">
        <w:rPr>
          <w:rFonts w:cs="Times New Roman"/>
          <w:szCs w:val="28"/>
          <w:lang w:val="ru-RU"/>
        </w:rPr>
        <w:t xml:space="preserve"> </w:t>
      </w:r>
      <w:r w:rsidRPr="004B63BC">
        <w:rPr>
          <w:rFonts w:eastAsia="Arial Unicode MS" w:cs="Times New Roman"/>
          <w:szCs w:val="28"/>
          <w:lang w:val="ru-RU"/>
        </w:rPr>
        <w:t>− норма расхода материалов от основной заработной платы (4%).</w:t>
      </w:r>
    </w:p>
    <w:p w:rsidR="00643DF6" w:rsidRPr="004B63BC" w:rsidRDefault="00643DF6" w:rsidP="008C10CB">
      <w:pPr>
        <w:widowControl w:val="0"/>
        <w:spacing w:line="240" w:lineRule="auto"/>
        <w:ind w:firstLine="708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>Расходы по статье «Материалы» составляют:</w:t>
      </w:r>
    </w:p>
    <w:p w:rsidR="00643DF6" w:rsidRPr="004B63BC" w:rsidRDefault="00643DF6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</w:p>
    <w:tbl>
      <w:tblPr>
        <w:tblW w:w="9356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643DF6" w:rsidRPr="004B63BC" w:rsidTr="00F70805">
        <w:tc>
          <w:tcPr>
            <w:tcW w:w="9356" w:type="dxa"/>
            <w:vAlign w:val="center"/>
          </w:tcPr>
          <w:p w:rsidR="00643DF6" w:rsidRPr="004B63BC" w:rsidRDefault="00F70805" w:rsidP="00C267F7">
            <w:pPr>
              <w:widowControl w:val="0"/>
              <w:spacing w:line="240" w:lineRule="auto"/>
              <w:ind w:left="-108" w:right="-108"/>
              <w:jc w:val="center"/>
              <w:rPr>
                <w:rFonts w:cs="Times New Roman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М=13730000 ∙0,04=</m:t>
                </m:r>
                <m:r>
                  <m:rPr>
                    <m:nor/>
                  </m:rPr>
                  <w:rPr>
                    <w:rFonts w:ascii="Cambria Math" w:cs="Times New Roman"/>
                    <w:szCs w:val="28"/>
                    <w:lang w:val="ru-RU"/>
                  </w:rPr>
                  <m:t>549200</m:t>
                </m:r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 xml:space="preserve"> (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руб</m:t>
                </m:r>
                <w:proofErr w:type="spellEnd"/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).</m:t>
                </m:r>
              </m:oMath>
            </m:oMathPara>
          </w:p>
        </w:tc>
      </w:tr>
    </w:tbl>
    <w:p w:rsidR="00643DF6" w:rsidRPr="004B63BC" w:rsidRDefault="00643DF6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</w:p>
    <w:p w:rsidR="00643DF6" w:rsidRPr="004B63BC" w:rsidRDefault="00643DF6" w:rsidP="008C10CB">
      <w:pPr>
        <w:widowControl w:val="0"/>
        <w:spacing w:line="240" w:lineRule="auto"/>
        <w:ind w:firstLine="708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>Расходы по статье «Спецоборудование» (</w:t>
      </w:r>
      <w:proofErr w:type="spellStart"/>
      <w:r w:rsidRPr="004B63BC">
        <w:rPr>
          <w:rFonts w:cs="Times New Roman"/>
          <w:szCs w:val="28"/>
          <w:lang w:val="ru-RU"/>
        </w:rPr>
        <w:t>Р</w:t>
      </w:r>
      <w:r w:rsidRPr="004B63BC">
        <w:rPr>
          <w:rFonts w:cs="Times New Roman"/>
          <w:szCs w:val="28"/>
          <w:vertAlign w:val="subscript"/>
          <w:lang w:val="ru-RU"/>
        </w:rPr>
        <w:t>со</w:t>
      </w:r>
      <w:proofErr w:type="spellEnd"/>
      <w:r w:rsidRPr="004B63BC">
        <w:rPr>
          <w:rFonts w:cs="Times New Roman"/>
          <w:szCs w:val="28"/>
          <w:lang w:val="ru-RU"/>
        </w:rPr>
        <w:t>) включают затраты средств на приобретение вспомогательных специального назначения технических:</w:t>
      </w:r>
    </w:p>
    <w:p w:rsidR="00F70805" w:rsidRPr="004B63BC" w:rsidRDefault="00F70805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</w:p>
    <w:tbl>
      <w:tblPr>
        <w:tblW w:w="9356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505"/>
        <w:gridCol w:w="851"/>
      </w:tblGrid>
      <w:tr w:rsidR="00F70805" w:rsidRPr="004B63BC" w:rsidTr="00C33E6B">
        <w:tc>
          <w:tcPr>
            <w:tcW w:w="8505" w:type="dxa"/>
            <w:vAlign w:val="center"/>
          </w:tcPr>
          <w:p w:rsidR="00F70805" w:rsidRPr="004B63BC" w:rsidRDefault="00FB2211" w:rsidP="008C10CB">
            <w:pPr>
              <w:widowControl w:val="0"/>
              <w:spacing w:line="240" w:lineRule="auto"/>
              <w:ind w:left="-108" w:right="-959"/>
              <w:jc w:val="center"/>
              <w:rPr>
                <w:rFonts w:cs="Times New Roman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со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naryPr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i=1</m:t>
                    </m:r>
                  </m:sub>
                  <m:sup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Ц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оi</m:t>
                        </m:r>
                      </m:sub>
                    </m:sSub>
                  </m:e>
                </m:nary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,</m:t>
                </m:r>
              </m:oMath>
            </m:oMathPara>
          </w:p>
        </w:tc>
        <w:tc>
          <w:tcPr>
            <w:tcW w:w="851" w:type="dxa"/>
            <w:vAlign w:val="center"/>
          </w:tcPr>
          <w:p w:rsidR="00F70805" w:rsidRPr="004B63BC" w:rsidRDefault="00F70805" w:rsidP="008C10CB">
            <w:pPr>
              <w:widowControl w:val="0"/>
              <w:spacing w:line="240" w:lineRule="auto"/>
              <w:ind w:left="-8613" w:right="-108" w:firstLine="0"/>
              <w:jc w:val="righ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(7.12)</w:t>
            </w:r>
          </w:p>
        </w:tc>
      </w:tr>
    </w:tbl>
    <w:p w:rsidR="00F70805" w:rsidRPr="004B63BC" w:rsidRDefault="00F70805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</w:p>
    <w:p w:rsidR="00643DF6" w:rsidRPr="004B63BC" w:rsidRDefault="00643DF6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 xml:space="preserve">где </w:t>
      </w:r>
      <w:proofErr w:type="spellStart"/>
      <w:r w:rsidRPr="004B63BC">
        <w:rPr>
          <w:rFonts w:cs="Times New Roman"/>
          <w:szCs w:val="28"/>
          <w:lang w:val="ru-RU"/>
        </w:rPr>
        <w:t>Ц</w:t>
      </w:r>
      <w:r w:rsidRPr="004B63BC">
        <w:rPr>
          <w:rFonts w:cs="Times New Roman"/>
          <w:szCs w:val="28"/>
          <w:vertAlign w:val="subscript"/>
          <w:lang w:val="ru-RU"/>
        </w:rPr>
        <w:t>о</w:t>
      </w:r>
      <w:proofErr w:type="gramStart"/>
      <w:r w:rsidRPr="004B63BC">
        <w:rPr>
          <w:rFonts w:cs="Times New Roman"/>
          <w:szCs w:val="28"/>
          <w:vertAlign w:val="subscript"/>
          <w:lang w:val="ru-RU"/>
        </w:rPr>
        <w:t>i</w:t>
      </w:r>
      <w:proofErr w:type="spellEnd"/>
      <w:proofErr w:type="gramEnd"/>
      <w:r w:rsidRPr="004B63BC">
        <w:rPr>
          <w:rFonts w:cs="Times New Roman"/>
          <w:szCs w:val="28"/>
          <w:lang w:val="ru-RU"/>
        </w:rPr>
        <w:t xml:space="preserve"> – цена конкретного вида оборудования;</w:t>
      </w:r>
    </w:p>
    <w:p w:rsidR="00643DF6" w:rsidRPr="004B63BC" w:rsidRDefault="00643DF6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 xml:space="preserve">      n – количество применяемых видов оборудования.</w:t>
      </w:r>
    </w:p>
    <w:p w:rsidR="00643DF6" w:rsidRPr="004B63BC" w:rsidRDefault="00643DF6" w:rsidP="00C7571E">
      <w:pPr>
        <w:widowControl w:val="0"/>
        <w:spacing w:line="245" w:lineRule="auto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>Данная статья включается в смету расходов на разработку программного обеспечения в том случае, когда приобретаются специальное оборудование или специальные программы, предназначенные для разработки и создания только данного программного обеспечения. Так как для данного программного обеспечения специального оборудования и программ не приобреталось, а используемые библиотеки являются бесплатными и имеют открытый исходный код, расчет по данной статье не производится.</w:t>
      </w:r>
    </w:p>
    <w:p w:rsidR="00643DF6" w:rsidRPr="004B63BC" w:rsidRDefault="00643DF6" w:rsidP="00C7571E">
      <w:pPr>
        <w:widowControl w:val="0"/>
        <w:spacing w:line="242" w:lineRule="auto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>Расходы по статье «Машинное время» (</w:t>
      </w:r>
      <w:proofErr w:type="spellStart"/>
      <w:r w:rsidRPr="004B63BC">
        <w:rPr>
          <w:rFonts w:cs="Times New Roman"/>
          <w:szCs w:val="28"/>
          <w:lang w:val="ru-RU"/>
        </w:rPr>
        <w:t>Р</w:t>
      </w:r>
      <w:r w:rsidRPr="004B63BC">
        <w:rPr>
          <w:rFonts w:cs="Times New Roman"/>
          <w:szCs w:val="28"/>
          <w:vertAlign w:val="subscript"/>
          <w:lang w:val="ru-RU"/>
        </w:rPr>
        <w:t>м</w:t>
      </w:r>
      <w:proofErr w:type="spellEnd"/>
      <w:r w:rsidRPr="004B63BC">
        <w:rPr>
          <w:rFonts w:cs="Times New Roman"/>
          <w:szCs w:val="28"/>
          <w:lang w:val="ru-RU"/>
        </w:rPr>
        <w:t>) включают оплату машинного времени, необходимого для разработки и отладки программного обеспечения, которое определяются в машино-часах на 100 строк исходного кода (</w:t>
      </w:r>
      <w:proofErr w:type="spellStart"/>
      <w:r w:rsidRPr="004B63BC">
        <w:rPr>
          <w:rFonts w:cs="Times New Roman"/>
          <w:szCs w:val="28"/>
          <w:lang w:val="ru-RU"/>
        </w:rPr>
        <w:t>Н</w:t>
      </w:r>
      <w:r w:rsidRPr="004B63BC">
        <w:rPr>
          <w:rFonts w:cs="Times New Roman"/>
          <w:szCs w:val="28"/>
          <w:vertAlign w:val="subscript"/>
          <w:lang w:val="ru-RU"/>
        </w:rPr>
        <w:t>мв</w:t>
      </w:r>
      <w:proofErr w:type="spellEnd"/>
      <w:r w:rsidRPr="004B63BC">
        <w:rPr>
          <w:rFonts w:cs="Times New Roman"/>
          <w:szCs w:val="28"/>
          <w:lang w:val="ru-RU"/>
        </w:rPr>
        <w:t>) машинного времени в зависимости от характера решаемых задач и типа ПК (</w:t>
      </w:r>
      <w:proofErr w:type="spellStart"/>
      <w:r w:rsidRPr="004B63BC">
        <w:rPr>
          <w:rFonts w:cs="Times New Roman"/>
          <w:szCs w:val="28"/>
          <w:lang w:val="ru-RU"/>
        </w:rPr>
        <w:t>Н</w:t>
      </w:r>
      <w:r w:rsidRPr="004B63BC">
        <w:rPr>
          <w:rFonts w:cs="Times New Roman"/>
          <w:szCs w:val="28"/>
          <w:vertAlign w:val="subscript"/>
          <w:lang w:val="ru-RU"/>
        </w:rPr>
        <w:t>мв</w:t>
      </w:r>
      <w:proofErr w:type="spellEnd"/>
      <w:r w:rsidRPr="004B63BC">
        <w:rPr>
          <w:rFonts w:cs="Times New Roman"/>
          <w:szCs w:val="28"/>
          <w:lang w:val="ru-RU"/>
        </w:rPr>
        <w:t xml:space="preserve"> = 12), и определяются по формуле:</w:t>
      </w:r>
    </w:p>
    <w:p w:rsidR="000D1CC8" w:rsidRPr="004B63BC" w:rsidRDefault="000D1CC8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</w:p>
    <w:tbl>
      <w:tblPr>
        <w:tblW w:w="9356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505"/>
        <w:gridCol w:w="851"/>
      </w:tblGrid>
      <w:tr w:rsidR="000D1CC8" w:rsidRPr="004B63BC" w:rsidTr="00C33E6B">
        <w:tc>
          <w:tcPr>
            <w:tcW w:w="8505" w:type="dxa"/>
            <w:vAlign w:val="center"/>
          </w:tcPr>
          <w:p w:rsidR="000D1CC8" w:rsidRPr="004B63BC" w:rsidRDefault="00FB2211" w:rsidP="008C10CB">
            <w:pPr>
              <w:widowControl w:val="0"/>
              <w:spacing w:line="240" w:lineRule="auto"/>
              <w:ind w:left="-108" w:right="-959"/>
              <w:jc w:val="center"/>
              <w:rPr>
                <w:rFonts w:cs="Times New Roman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мi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мi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" w:hAnsi="Cambria Math" w:cs="Times New Roman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V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о</m:t>
                        </m:r>
                        <m:r>
                          <m:rPr>
                            <m:nor/>
                          </m:rPr>
                          <w:rPr>
                            <w:rFonts w:eastAsia="Cambria" w:cs="Times New Roman"/>
                            <w:szCs w:val="28"/>
                            <w:lang w:val="ru-RU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Н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мв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,</m:t>
                </m:r>
              </m:oMath>
            </m:oMathPara>
          </w:p>
        </w:tc>
        <w:tc>
          <w:tcPr>
            <w:tcW w:w="851" w:type="dxa"/>
            <w:vAlign w:val="center"/>
          </w:tcPr>
          <w:p w:rsidR="000D1CC8" w:rsidRPr="004B63BC" w:rsidRDefault="000D1CC8" w:rsidP="008C10CB">
            <w:pPr>
              <w:widowControl w:val="0"/>
              <w:spacing w:line="240" w:lineRule="auto"/>
              <w:ind w:left="-8613" w:right="-108" w:firstLine="0"/>
              <w:jc w:val="righ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(7.13)</w:t>
            </w:r>
          </w:p>
        </w:tc>
      </w:tr>
    </w:tbl>
    <w:p w:rsidR="00643DF6" w:rsidRPr="004B63BC" w:rsidRDefault="00643DF6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</w:p>
    <w:p w:rsidR="00643DF6" w:rsidRPr="004B63BC" w:rsidRDefault="00643DF6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 xml:space="preserve">где </w:t>
      </w:r>
      <w:proofErr w:type="spellStart"/>
      <w:r w:rsidRPr="004B63BC">
        <w:rPr>
          <w:rFonts w:cs="Times New Roman"/>
          <w:szCs w:val="28"/>
          <w:lang w:val="ru-RU"/>
        </w:rPr>
        <w:t>Ц</w:t>
      </w:r>
      <w:r w:rsidRPr="004B63BC">
        <w:rPr>
          <w:rFonts w:cs="Times New Roman"/>
          <w:szCs w:val="28"/>
          <w:vertAlign w:val="subscript"/>
          <w:lang w:val="ru-RU"/>
        </w:rPr>
        <w:t>в</w:t>
      </w:r>
      <w:proofErr w:type="gramStart"/>
      <w:r w:rsidRPr="004B63BC">
        <w:rPr>
          <w:rFonts w:cs="Times New Roman"/>
          <w:szCs w:val="28"/>
          <w:vertAlign w:val="subscript"/>
          <w:lang w:val="ru-RU"/>
        </w:rPr>
        <w:t>i</w:t>
      </w:r>
      <w:proofErr w:type="spellEnd"/>
      <w:proofErr w:type="gramEnd"/>
      <w:r w:rsidRPr="004B63BC">
        <w:rPr>
          <w:rFonts w:cs="Times New Roman"/>
          <w:szCs w:val="28"/>
          <w:lang w:val="ru-RU"/>
        </w:rPr>
        <w:t xml:space="preserve"> – цена одного машино-часа (10000 </w:t>
      </w:r>
      <w:proofErr w:type="spellStart"/>
      <w:r w:rsidRPr="004B63BC">
        <w:rPr>
          <w:rFonts w:cs="Times New Roman"/>
          <w:szCs w:val="28"/>
          <w:lang w:val="ru-RU"/>
        </w:rPr>
        <w:t>руб</w:t>
      </w:r>
      <w:proofErr w:type="spellEnd"/>
      <w:r w:rsidRPr="004B63BC">
        <w:rPr>
          <w:rFonts w:cs="Times New Roman"/>
          <w:szCs w:val="28"/>
          <w:lang w:val="ru-RU"/>
        </w:rPr>
        <w:t>);</w:t>
      </w:r>
    </w:p>
    <w:p w:rsidR="00643DF6" w:rsidRPr="004B63BC" w:rsidRDefault="00643DF6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 xml:space="preserve">       </w:t>
      </w:r>
      <w:proofErr w:type="spellStart"/>
      <w:r w:rsidRPr="004B63BC">
        <w:rPr>
          <w:rFonts w:cs="Times New Roman"/>
          <w:szCs w:val="28"/>
          <w:lang w:val="ru-RU"/>
        </w:rPr>
        <w:t>V</w:t>
      </w:r>
      <w:proofErr w:type="gramStart"/>
      <w:r w:rsidRPr="004B63BC">
        <w:rPr>
          <w:rFonts w:cs="Times New Roman"/>
          <w:szCs w:val="28"/>
          <w:vertAlign w:val="subscript"/>
          <w:lang w:val="ru-RU"/>
        </w:rPr>
        <w:t>о</w:t>
      </w:r>
      <w:proofErr w:type="gramEnd"/>
      <w:r w:rsidRPr="004B63BC">
        <w:rPr>
          <w:rFonts w:cs="Times New Roman"/>
          <w:szCs w:val="28"/>
          <w:vertAlign w:val="subscript"/>
          <w:lang w:val="ru-RU"/>
        </w:rPr>
        <w:t>i</w:t>
      </w:r>
      <w:proofErr w:type="spellEnd"/>
      <w:r w:rsidRPr="004B63BC">
        <w:rPr>
          <w:rFonts w:cs="Times New Roman"/>
          <w:szCs w:val="28"/>
          <w:lang w:val="ru-RU"/>
        </w:rPr>
        <w:t xml:space="preserve"> – общий объем программного обеспечения;</w:t>
      </w:r>
    </w:p>
    <w:p w:rsidR="00643DF6" w:rsidRPr="004B63BC" w:rsidRDefault="00643DF6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 xml:space="preserve">       </w:t>
      </w:r>
      <w:proofErr w:type="spellStart"/>
      <w:r w:rsidRPr="004B63BC">
        <w:rPr>
          <w:rFonts w:cs="Times New Roman"/>
          <w:szCs w:val="28"/>
          <w:lang w:val="ru-RU"/>
        </w:rPr>
        <w:t>Н</w:t>
      </w:r>
      <w:r w:rsidRPr="004B63BC">
        <w:rPr>
          <w:rFonts w:cs="Times New Roman"/>
          <w:szCs w:val="28"/>
          <w:vertAlign w:val="subscript"/>
          <w:lang w:val="ru-RU"/>
        </w:rPr>
        <w:t>мв</w:t>
      </w:r>
      <w:proofErr w:type="spellEnd"/>
      <w:r w:rsidRPr="004B63BC">
        <w:rPr>
          <w:rFonts w:cs="Times New Roman"/>
          <w:szCs w:val="28"/>
          <w:lang w:val="ru-RU"/>
        </w:rPr>
        <w:t xml:space="preserve"> – норматив расхода машинного времени на отладку 100 строк </w:t>
      </w:r>
    </w:p>
    <w:p w:rsidR="00643DF6" w:rsidRPr="004B63BC" w:rsidRDefault="00643DF6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 xml:space="preserve">                 исходного кода.</w:t>
      </w:r>
    </w:p>
    <w:p w:rsidR="00643DF6" w:rsidRPr="004B63BC" w:rsidRDefault="00643DF6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>Расходы по статье «Машинное время» составляют:</w:t>
      </w:r>
    </w:p>
    <w:p w:rsidR="00643DF6" w:rsidRPr="004B63BC" w:rsidRDefault="00643DF6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643DF6" w:rsidRPr="004B63BC" w:rsidTr="00E35CFA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:rsidR="00643DF6" w:rsidRPr="004B63BC" w:rsidRDefault="00FB2211" w:rsidP="00F51529">
            <w:pPr>
              <w:widowControl w:val="0"/>
              <w:spacing w:line="240" w:lineRule="auto"/>
              <w:ind w:left="-108" w:right="-108"/>
              <w:jc w:val="center"/>
              <w:rPr>
                <w:rFonts w:cs="Times New Roman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м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=10000∙15470∙0,12=</m:t>
                </m:r>
                <m:r>
                  <m:rPr>
                    <m:nor/>
                  </m:rPr>
                  <w:rPr>
                    <w:rFonts w:ascii="Cambria Math" w:cs="Times New Roman"/>
                    <w:szCs w:val="28"/>
                    <w:lang w:val="ru-RU"/>
                  </w:rPr>
                  <m:t>18560000</m:t>
                </m:r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 xml:space="preserve"> (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руб</m:t>
                </m:r>
                <w:proofErr w:type="spellEnd"/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).</m:t>
                </m:r>
              </m:oMath>
            </m:oMathPara>
          </w:p>
        </w:tc>
      </w:tr>
    </w:tbl>
    <w:p w:rsidR="00643DF6" w:rsidRPr="004B63BC" w:rsidRDefault="00643DF6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</w:p>
    <w:p w:rsidR="00643DF6" w:rsidRPr="004B63BC" w:rsidRDefault="00643DF6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 xml:space="preserve">Расходы на «Научные командировки» определяются по нормативу, разрабатываемому в целом по организации, в процентах к основной </w:t>
      </w:r>
      <w:proofErr w:type="gramStart"/>
      <w:r w:rsidRPr="004B63BC">
        <w:rPr>
          <w:rFonts w:cs="Times New Roman"/>
          <w:szCs w:val="28"/>
          <w:lang w:val="ru-RU"/>
        </w:rPr>
        <w:lastRenderedPageBreak/>
        <w:t>заработное</w:t>
      </w:r>
      <w:proofErr w:type="gramEnd"/>
      <w:r w:rsidRPr="004B63BC">
        <w:rPr>
          <w:rFonts w:cs="Times New Roman"/>
          <w:szCs w:val="28"/>
          <w:lang w:val="ru-RU"/>
        </w:rPr>
        <w:t xml:space="preserve"> плате:</w:t>
      </w:r>
    </w:p>
    <w:p w:rsidR="00E35CFA" w:rsidRPr="004B63BC" w:rsidRDefault="00E35CFA" w:rsidP="002E599F">
      <w:pPr>
        <w:widowControl w:val="0"/>
        <w:spacing w:line="245" w:lineRule="auto"/>
        <w:rPr>
          <w:rFonts w:cs="Times New Roman"/>
          <w:szCs w:val="28"/>
          <w:lang w:val="ru-RU"/>
        </w:rPr>
      </w:pPr>
    </w:p>
    <w:tbl>
      <w:tblPr>
        <w:tblW w:w="9356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505"/>
        <w:gridCol w:w="851"/>
      </w:tblGrid>
      <w:tr w:rsidR="00E35CFA" w:rsidRPr="004B63BC" w:rsidTr="00C33E6B">
        <w:tc>
          <w:tcPr>
            <w:tcW w:w="8505" w:type="dxa"/>
            <w:vAlign w:val="center"/>
          </w:tcPr>
          <w:p w:rsidR="00E35CFA" w:rsidRPr="004B63BC" w:rsidRDefault="00FB2211" w:rsidP="002E599F">
            <w:pPr>
              <w:widowControl w:val="0"/>
              <w:spacing w:line="245" w:lineRule="auto"/>
              <w:ind w:left="-108" w:right="-959"/>
              <w:jc w:val="center"/>
              <w:rPr>
                <w:rFonts w:cs="Times New Roman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mbria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" w:cs="Times New Roman"/>
                        <w:szCs w:val="28"/>
                        <w:lang w:val="ru-RU"/>
                      </w:rPr>
                      <m:t>н</m:t>
                    </m:r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к</m:t>
                    </m:r>
                    <m:r>
                      <m:rPr>
                        <m:nor/>
                      </m:rPr>
                      <w:rPr>
                        <w:rFonts w:eastAsia="Cambria" w:cs="Times New Roman"/>
                        <w:szCs w:val="28"/>
                        <w:lang w:val="ru-RU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" w:hAnsi="Cambria Math" w:cs="Times New Roman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З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о</m:t>
                        </m:r>
                        <m:r>
                          <m:rPr>
                            <m:nor/>
                          </m:rPr>
                          <w:rPr>
                            <w:rFonts w:eastAsia="Cambria" w:cs="Times New Roman"/>
                            <w:szCs w:val="28"/>
                            <w:lang w:val="ru-RU"/>
                          </w:rPr>
                          <m:t>i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Cambria" w:cs="Times New Roman"/>
                            <w:szCs w:val="28"/>
                            <w:lang w:val="ru-RU"/>
                          </w:rPr>
                          <m:t>рн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к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,</m:t>
                </m:r>
              </m:oMath>
            </m:oMathPara>
          </w:p>
        </w:tc>
        <w:tc>
          <w:tcPr>
            <w:tcW w:w="851" w:type="dxa"/>
            <w:vAlign w:val="center"/>
          </w:tcPr>
          <w:p w:rsidR="00E35CFA" w:rsidRPr="004B63BC" w:rsidRDefault="00E35CFA" w:rsidP="002E599F">
            <w:pPr>
              <w:widowControl w:val="0"/>
              <w:spacing w:line="245" w:lineRule="auto"/>
              <w:ind w:left="-8613" w:right="-108" w:firstLine="0"/>
              <w:jc w:val="righ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(7.14)</w:t>
            </w:r>
          </w:p>
        </w:tc>
      </w:tr>
    </w:tbl>
    <w:p w:rsidR="00643DF6" w:rsidRPr="004B63BC" w:rsidRDefault="00643DF6" w:rsidP="002E599F">
      <w:pPr>
        <w:widowControl w:val="0"/>
        <w:spacing w:line="245" w:lineRule="auto"/>
        <w:ind w:firstLine="0"/>
        <w:rPr>
          <w:rFonts w:cs="Times New Roman"/>
          <w:szCs w:val="28"/>
          <w:lang w:val="ru-RU"/>
        </w:rPr>
      </w:pPr>
    </w:p>
    <w:p w:rsidR="00643DF6" w:rsidRPr="004B63BC" w:rsidRDefault="00643DF6" w:rsidP="002E599F">
      <w:pPr>
        <w:widowControl w:val="0"/>
        <w:spacing w:line="245" w:lineRule="auto"/>
        <w:ind w:firstLine="0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 xml:space="preserve">где </w:t>
      </w:r>
      <w:proofErr w:type="spellStart"/>
      <w:r w:rsidRPr="004B63BC">
        <w:rPr>
          <w:rFonts w:cs="Times New Roman"/>
          <w:szCs w:val="28"/>
          <w:lang w:val="ru-RU"/>
        </w:rPr>
        <w:t>Н</w:t>
      </w:r>
      <w:r w:rsidRPr="004B63BC">
        <w:rPr>
          <w:rFonts w:cs="Times New Roman"/>
          <w:szCs w:val="28"/>
          <w:vertAlign w:val="subscript"/>
          <w:lang w:val="ru-RU"/>
        </w:rPr>
        <w:t>рнк</w:t>
      </w:r>
      <w:proofErr w:type="spellEnd"/>
      <w:r w:rsidRPr="004B63BC">
        <w:rPr>
          <w:rFonts w:cs="Times New Roman"/>
          <w:szCs w:val="28"/>
          <w:lang w:val="ru-RU"/>
        </w:rPr>
        <w:t xml:space="preserve"> – норматив командировочных расходов по отношению </w:t>
      </w:r>
      <w:proofErr w:type="gramStart"/>
      <w:r w:rsidRPr="004B63BC">
        <w:rPr>
          <w:rFonts w:cs="Times New Roman"/>
          <w:szCs w:val="28"/>
          <w:lang w:val="ru-RU"/>
        </w:rPr>
        <w:t>к</w:t>
      </w:r>
      <w:proofErr w:type="gramEnd"/>
      <w:r w:rsidRPr="004B63BC">
        <w:rPr>
          <w:rFonts w:cs="Times New Roman"/>
          <w:szCs w:val="28"/>
          <w:lang w:val="ru-RU"/>
        </w:rPr>
        <w:t xml:space="preserve"> основной </w:t>
      </w:r>
    </w:p>
    <w:p w:rsidR="00643DF6" w:rsidRPr="004B63BC" w:rsidRDefault="00643DF6" w:rsidP="002E599F">
      <w:pPr>
        <w:widowControl w:val="0"/>
        <w:spacing w:line="245" w:lineRule="auto"/>
        <w:ind w:firstLine="0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 xml:space="preserve">                 заработной плате исполнителей (</w:t>
      </w:r>
      <w:proofErr w:type="spellStart"/>
      <w:r w:rsidRPr="004B63BC">
        <w:rPr>
          <w:rFonts w:cs="Times New Roman"/>
          <w:szCs w:val="28"/>
          <w:lang w:val="ru-RU"/>
        </w:rPr>
        <w:t>Н</w:t>
      </w:r>
      <w:r w:rsidRPr="004B63BC">
        <w:rPr>
          <w:rFonts w:cs="Times New Roman"/>
          <w:szCs w:val="28"/>
          <w:vertAlign w:val="subscript"/>
          <w:lang w:val="ru-RU"/>
        </w:rPr>
        <w:t>рнк</w:t>
      </w:r>
      <w:proofErr w:type="spellEnd"/>
      <w:r w:rsidRPr="004B63BC">
        <w:rPr>
          <w:rFonts w:cs="Times New Roman"/>
          <w:szCs w:val="28"/>
          <w:lang w:val="ru-RU"/>
        </w:rPr>
        <w:t xml:space="preserve"> = 30%).</w:t>
      </w:r>
    </w:p>
    <w:p w:rsidR="00643DF6" w:rsidRPr="004B63BC" w:rsidRDefault="00643DF6" w:rsidP="002E599F">
      <w:pPr>
        <w:widowControl w:val="0"/>
        <w:spacing w:line="245" w:lineRule="auto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>Расходы на «Научные командировки» составляют:</w:t>
      </w:r>
    </w:p>
    <w:p w:rsidR="00643DF6" w:rsidRPr="004B63BC" w:rsidRDefault="00643DF6" w:rsidP="002E599F">
      <w:pPr>
        <w:widowControl w:val="0"/>
        <w:spacing w:line="245" w:lineRule="auto"/>
        <w:ind w:firstLine="0"/>
        <w:rPr>
          <w:rFonts w:cs="Times New Roman"/>
          <w:szCs w:val="28"/>
          <w:lang w:val="ru-RU"/>
        </w:rPr>
      </w:pPr>
    </w:p>
    <w:tbl>
      <w:tblPr>
        <w:tblW w:w="9470" w:type="dxa"/>
        <w:tblInd w:w="-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470"/>
      </w:tblGrid>
      <w:tr w:rsidR="00643DF6" w:rsidRPr="004B63BC" w:rsidTr="00CE61B8">
        <w:tc>
          <w:tcPr>
            <w:tcW w:w="9470" w:type="dxa"/>
            <w:vAlign w:val="center"/>
          </w:tcPr>
          <w:p w:rsidR="00643DF6" w:rsidRPr="004B63BC" w:rsidRDefault="00FB2211" w:rsidP="00F51529">
            <w:pPr>
              <w:widowControl w:val="0"/>
              <w:spacing w:line="245" w:lineRule="auto"/>
              <w:ind w:right="-108"/>
              <w:jc w:val="center"/>
              <w:rPr>
                <w:rFonts w:cs="Times New Roman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нк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=13730000 ∙0,3=</m:t>
                </m:r>
                <m:r>
                  <m:rPr>
                    <m:nor/>
                  </m:rPr>
                  <w:rPr>
                    <w:rFonts w:ascii="Cambria Math" w:cs="Times New Roman"/>
                    <w:szCs w:val="28"/>
                    <w:lang w:val="ru-RU"/>
                  </w:rPr>
                  <m:t>4119000</m:t>
                </m:r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 xml:space="preserve"> (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руб</m:t>
                </m:r>
                <w:proofErr w:type="spellEnd"/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).</m:t>
                </m:r>
              </m:oMath>
            </m:oMathPara>
          </w:p>
        </w:tc>
      </w:tr>
    </w:tbl>
    <w:p w:rsidR="00643DF6" w:rsidRPr="004B63BC" w:rsidRDefault="00643DF6" w:rsidP="002E599F">
      <w:pPr>
        <w:widowControl w:val="0"/>
        <w:spacing w:line="245" w:lineRule="auto"/>
        <w:rPr>
          <w:rFonts w:cs="Times New Roman"/>
          <w:szCs w:val="28"/>
          <w:lang w:val="ru-RU"/>
        </w:rPr>
      </w:pPr>
    </w:p>
    <w:p w:rsidR="00643DF6" w:rsidRPr="004B63BC" w:rsidRDefault="00643DF6" w:rsidP="002E599F">
      <w:pPr>
        <w:widowControl w:val="0"/>
        <w:spacing w:line="245" w:lineRule="auto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>Расходы по статье «Прочие затраты» включают затраты на приобретение специальной научно-технической информации и специальной литературы. Определяются в процентах к основной заработной плате:</w:t>
      </w:r>
    </w:p>
    <w:p w:rsidR="005C6B3A" w:rsidRPr="004B63BC" w:rsidRDefault="005C6B3A" w:rsidP="002E599F">
      <w:pPr>
        <w:widowControl w:val="0"/>
        <w:spacing w:line="245" w:lineRule="auto"/>
        <w:rPr>
          <w:rFonts w:cs="Times New Roman"/>
          <w:szCs w:val="28"/>
          <w:lang w:val="ru-RU"/>
        </w:rPr>
      </w:pPr>
    </w:p>
    <w:tbl>
      <w:tblPr>
        <w:tblW w:w="9356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505"/>
        <w:gridCol w:w="851"/>
      </w:tblGrid>
      <w:tr w:rsidR="005C6B3A" w:rsidRPr="004B63BC" w:rsidTr="00C33E6B">
        <w:tc>
          <w:tcPr>
            <w:tcW w:w="8505" w:type="dxa"/>
            <w:vAlign w:val="center"/>
          </w:tcPr>
          <w:p w:rsidR="005C6B3A" w:rsidRPr="004B63BC" w:rsidRDefault="00FB2211" w:rsidP="002E599F">
            <w:pPr>
              <w:widowControl w:val="0"/>
              <w:spacing w:line="245" w:lineRule="auto"/>
              <w:ind w:left="-108" w:right="-959"/>
              <w:jc w:val="center"/>
              <w:rPr>
                <w:rFonts w:cs="Times New Roman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mbria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з</m:t>
                    </m:r>
                    <m:r>
                      <m:rPr>
                        <m:nor/>
                      </m:rPr>
                      <w:rPr>
                        <w:rFonts w:eastAsia="Cambria" w:cs="Times New Roman"/>
                        <w:szCs w:val="28"/>
                        <w:lang w:val="ru-RU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" w:hAnsi="Cambria Math" w:cs="Times New Roman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З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о</m:t>
                        </m:r>
                        <m:r>
                          <m:rPr>
                            <m:nor/>
                          </m:rPr>
                          <w:rPr>
                            <w:rFonts w:eastAsia="Cambria" w:cs="Times New Roman"/>
                            <w:szCs w:val="28"/>
                            <w:lang w:val="ru-RU"/>
                          </w:rPr>
                          <m:t>i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пз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,</m:t>
                </m:r>
              </m:oMath>
            </m:oMathPara>
          </w:p>
        </w:tc>
        <w:tc>
          <w:tcPr>
            <w:tcW w:w="851" w:type="dxa"/>
            <w:vAlign w:val="center"/>
          </w:tcPr>
          <w:p w:rsidR="005C6B3A" w:rsidRPr="004B63BC" w:rsidRDefault="005C6B3A" w:rsidP="002E599F">
            <w:pPr>
              <w:widowControl w:val="0"/>
              <w:spacing w:line="245" w:lineRule="auto"/>
              <w:ind w:left="-8613" w:right="-108" w:firstLine="0"/>
              <w:jc w:val="righ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(7.15)</w:t>
            </w:r>
          </w:p>
        </w:tc>
      </w:tr>
    </w:tbl>
    <w:p w:rsidR="00643DF6" w:rsidRPr="004B63BC" w:rsidRDefault="00643DF6" w:rsidP="002E599F">
      <w:pPr>
        <w:widowControl w:val="0"/>
        <w:spacing w:line="245" w:lineRule="auto"/>
        <w:ind w:firstLine="0"/>
        <w:rPr>
          <w:rFonts w:cs="Times New Roman"/>
          <w:szCs w:val="28"/>
          <w:lang w:val="ru-RU"/>
        </w:rPr>
      </w:pPr>
    </w:p>
    <w:p w:rsidR="00643DF6" w:rsidRPr="004B63BC" w:rsidRDefault="00643DF6" w:rsidP="002E599F">
      <w:pPr>
        <w:widowControl w:val="0"/>
        <w:spacing w:line="245" w:lineRule="auto"/>
        <w:ind w:firstLine="0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 xml:space="preserve">где </w:t>
      </w:r>
      <w:proofErr w:type="spellStart"/>
      <w:r w:rsidRPr="004B63BC">
        <w:rPr>
          <w:rFonts w:cs="Times New Roman"/>
          <w:szCs w:val="28"/>
          <w:lang w:val="ru-RU"/>
        </w:rPr>
        <w:t>Н</w:t>
      </w:r>
      <w:r w:rsidRPr="004B63BC">
        <w:rPr>
          <w:rFonts w:cs="Times New Roman"/>
          <w:szCs w:val="28"/>
          <w:vertAlign w:val="subscript"/>
          <w:lang w:val="ru-RU"/>
        </w:rPr>
        <w:t>пз</w:t>
      </w:r>
      <w:proofErr w:type="spellEnd"/>
      <w:r w:rsidRPr="004B63BC">
        <w:rPr>
          <w:rFonts w:cs="Times New Roman"/>
          <w:szCs w:val="28"/>
          <w:lang w:val="ru-RU"/>
        </w:rPr>
        <w:t xml:space="preserve"> – норматив прочих затрат в целом по организации (</w:t>
      </w:r>
      <w:proofErr w:type="spellStart"/>
      <w:r w:rsidRPr="004B63BC">
        <w:rPr>
          <w:rFonts w:cs="Times New Roman"/>
          <w:szCs w:val="28"/>
          <w:lang w:val="ru-RU"/>
        </w:rPr>
        <w:t>Н</w:t>
      </w:r>
      <w:r w:rsidRPr="004B63BC">
        <w:rPr>
          <w:rFonts w:cs="Times New Roman"/>
          <w:szCs w:val="28"/>
          <w:vertAlign w:val="subscript"/>
          <w:lang w:val="ru-RU"/>
        </w:rPr>
        <w:t>пз</w:t>
      </w:r>
      <w:proofErr w:type="spellEnd"/>
      <w:r w:rsidRPr="004B63BC">
        <w:rPr>
          <w:rFonts w:cs="Times New Roman"/>
          <w:szCs w:val="28"/>
          <w:lang w:val="ru-RU"/>
        </w:rPr>
        <w:t xml:space="preserve"> = 20%).</w:t>
      </w:r>
    </w:p>
    <w:p w:rsidR="00643DF6" w:rsidRPr="004B63BC" w:rsidRDefault="00643DF6" w:rsidP="002E599F">
      <w:pPr>
        <w:widowControl w:val="0"/>
        <w:spacing w:line="245" w:lineRule="auto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>Расходы по статье «Прочие затраты» составляют:</w:t>
      </w:r>
    </w:p>
    <w:p w:rsidR="00643DF6" w:rsidRPr="004B63BC" w:rsidRDefault="00643DF6" w:rsidP="002E599F">
      <w:pPr>
        <w:widowControl w:val="0"/>
        <w:spacing w:line="245" w:lineRule="auto"/>
        <w:ind w:firstLine="0"/>
        <w:rPr>
          <w:rFonts w:cs="Times New Roman"/>
          <w:szCs w:val="28"/>
          <w:lang w:val="ru-RU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643DF6" w:rsidRPr="004B63BC" w:rsidTr="005C6B3A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3DF6" w:rsidRPr="004B63BC" w:rsidRDefault="00FB2211" w:rsidP="00F51529">
            <w:pPr>
              <w:widowControl w:val="0"/>
              <w:spacing w:line="245" w:lineRule="auto"/>
              <w:ind w:left="-108" w:right="-108"/>
              <w:jc w:val="center"/>
              <w:rPr>
                <w:rFonts w:cs="Times New Roman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з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=13730000 ∙0,2=2746000 (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руб</m:t>
                </m:r>
                <w:proofErr w:type="spellEnd"/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).</m:t>
                </m:r>
              </m:oMath>
            </m:oMathPara>
          </w:p>
        </w:tc>
      </w:tr>
    </w:tbl>
    <w:p w:rsidR="00643DF6" w:rsidRPr="004B63BC" w:rsidRDefault="00643DF6" w:rsidP="002E599F">
      <w:pPr>
        <w:widowControl w:val="0"/>
        <w:spacing w:line="245" w:lineRule="auto"/>
        <w:rPr>
          <w:rFonts w:cs="Times New Roman"/>
          <w:szCs w:val="28"/>
          <w:lang w:val="ru-RU"/>
        </w:rPr>
      </w:pPr>
    </w:p>
    <w:p w:rsidR="00643DF6" w:rsidRPr="004B63BC" w:rsidRDefault="00643DF6" w:rsidP="002E599F">
      <w:pPr>
        <w:widowControl w:val="0"/>
        <w:spacing w:line="245" w:lineRule="auto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>Затраты по статье «Накладные расходы» связаны необходимостью содержания аппарата управления и вспомогательных хозяйств. Определяются по нормативу в процентах к основной заработной плате:</w:t>
      </w:r>
    </w:p>
    <w:p w:rsidR="00C33E6B" w:rsidRPr="004B63BC" w:rsidRDefault="00C33E6B" w:rsidP="002E599F">
      <w:pPr>
        <w:widowControl w:val="0"/>
        <w:spacing w:line="245" w:lineRule="auto"/>
        <w:rPr>
          <w:rFonts w:cs="Times New Roman"/>
          <w:szCs w:val="28"/>
          <w:lang w:val="ru-RU"/>
        </w:rPr>
      </w:pPr>
    </w:p>
    <w:tbl>
      <w:tblPr>
        <w:tblW w:w="9356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505"/>
        <w:gridCol w:w="851"/>
      </w:tblGrid>
      <w:tr w:rsidR="00C33E6B" w:rsidRPr="004B63BC" w:rsidTr="00C33E6B">
        <w:tc>
          <w:tcPr>
            <w:tcW w:w="8505" w:type="dxa"/>
            <w:vAlign w:val="center"/>
          </w:tcPr>
          <w:p w:rsidR="00C33E6B" w:rsidRPr="004B63BC" w:rsidRDefault="00FB2211" w:rsidP="002E599F">
            <w:pPr>
              <w:widowControl w:val="0"/>
              <w:spacing w:line="245" w:lineRule="auto"/>
              <w:ind w:left="-108" w:right="-959"/>
              <w:jc w:val="center"/>
              <w:rPr>
                <w:rFonts w:cs="Times New Roman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нi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" w:hAnsi="Cambria Math" w:cs="Times New Roman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З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о</m:t>
                        </m:r>
                        <m:r>
                          <m:rPr>
                            <m:nor/>
                          </m:rPr>
                          <w:rPr>
                            <w:rFonts w:eastAsia="Cambria" w:cs="Times New Roman"/>
                            <w:szCs w:val="28"/>
                            <w:lang w:val="ru-RU"/>
                          </w:rPr>
                          <m:t>i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рн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,</m:t>
                </m:r>
              </m:oMath>
            </m:oMathPara>
          </w:p>
        </w:tc>
        <w:tc>
          <w:tcPr>
            <w:tcW w:w="851" w:type="dxa"/>
            <w:vAlign w:val="center"/>
          </w:tcPr>
          <w:p w:rsidR="00C33E6B" w:rsidRPr="004B63BC" w:rsidRDefault="00C33E6B" w:rsidP="002E599F">
            <w:pPr>
              <w:widowControl w:val="0"/>
              <w:spacing w:line="245" w:lineRule="auto"/>
              <w:ind w:left="-8613" w:right="-108" w:firstLine="0"/>
              <w:jc w:val="righ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(7.16)</w:t>
            </w:r>
          </w:p>
        </w:tc>
      </w:tr>
    </w:tbl>
    <w:p w:rsidR="00643DF6" w:rsidRPr="004B63BC" w:rsidRDefault="00643DF6" w:rsidP="002E599F">
      <w:pPr>
        <w:widowControl w:val="0"/>
        <w:spacing w:line="245" w:lineRule="auto"/>
        <w:ind w:firstLine="0"/>
        <w:rPr>
          <w:rFonts w:cs="Times New Roman"/>
          <w:szCs w:val="28"/>
          <w:lang w:val="ru-RU"/>
        </w:rPr>
      </w:pPr>
    </w:p>
    <w:p w:rsidR="00643DF6" w:rsidRPr="004B63BC" w:rsidRDefault="00643DF6" w:rsidP="002E599F">
      <w:pPr>
        <w:widowControl w:val="0"/>
        <w:spacing w:line="245" w:lineRule="auto"/>
        <w:ind w:firstLine="0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 xml:space="preserve">где </w:t>
      </w:r>
      <w:proofErr w:type="spellStart"/>
      <w:r w:rsidRPr="004B63BC">
        <w:rPr>
          <w:rFonts w:cs="Times New Roman"/>
          <w:szCs w:val="28"/>
          <w:lang w:val="ru-RU"/>
        </w:rPr>
        <w:t>Н</w:t>
      </w:r>
      <w:r w:rsidRPr="004B63BC">
        <w:rPr>
          <w:rFonts w:cs="Times New Roman"/>
          <w:szCs w:val="28"/>
          <w:vertAlign w:val="subscript"/>
          <w:lang w:val="ru-RU"/>
        </w:rPr>
        <w:t>рн</w:t>
      </w:r>
      <w:proofErr w:type="spellEnd"/>
      <w:r w:rsidRPr="004B63BC">
        <w:rPr>
          <w:rFonts w:cs="Times New Roman"/>
          <w:szCs w:val="28"/>
          <w:lang w:val="ru-RU"/>
        </w:rPr>
        <w:t xml:space="preserve"> – норматив накладных расходов в целом по организации (</w:t>
      </w:r>
      <w:proofErr w:type="spellStart"/>
      <w:r w:rsidRPr="004B63BC">
        <w:rPr>
          <w:rFonts w:cs="Times New Roman"/>
          <w:szCs w:val="28"/>
          <w:lang w:val="ru-RU"/>
        </w:rPr>
        <w:t>Н</w:t>
      </w:r>
      <w:r w:rsidRPr="004B63BC">
        <w:rPr>
          <w:rFonts w:cs="Times New Roman"/>
          <w:szCs w:val="28"/>
          <w:vertAlign w:val="subscript"/>
          <w:lang w:val="ru-RU"/>
        </w:rPr>
        <w:t>рн</w:t>
      </w:r>
      <w:proofErr w:type="spellEnd"/>
      <w:r w:rsidRPr="004B63BC">
        <w:rPr>
          <w:rFonts w:cs="Times New Roman"/>
          <w:szCs w:val="28"/>
          <w:vertAlign w:val="subscript"/>
          <w:lang w:val="ru-RU"/>
        </w:rPr>
        <w:t xml:space="preserve"> </w:t>
      </w:r>
      <w:r w:rsidRPr="004B63BC">
        <w:rPr>
          <w:rFonts w:cs="Times New Roman"/>
          <w:szCs w:val="28"/>
          <w:lang w:val="ru-RU"/>
        </w:rPr>
        <w:t>= 20%).</w:t>
      </w:r>
    </w:p>
    <w:p w:rsidR="00643DF6" w:rsidRPr="004B63BC" w:rsidRDefault="00643DF6" w:rsidP="002E599F">
      <w:pPr>
        <w:widowControl w:val="0"/>
        <w:spacing w:line="245" w:lineRule="auto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>Затраты по статье «Накладные расходы» составляют:</w:t>
      </w:r>
    </w:p>
    <w:p w:rsidR="00643DF6" w:rsidRPr="004B63BC" w:rsidRDefault="00643DF6" w:rsidP="002E599F">
      <w:pPr>
        <w:widowControl w:val="0"/>
        <w:spacing w:line="245" w:lineRule="auto"/>
        <w:rPr>
          <w:rFonts w:cs="Times New Roman"/>
          <w:szCs w:val="28"/>
          <w:lang w:val="ru-RU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643DF6" w:rsidRPr="004B63BC" w:rsidTr="005C6B3A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3DF6" w:rsidRPr="004B63BC" w:rsidRDefault="00FB2211" w:rsidP="002E599F">
            <w:pPr>
              <w:widowControl w:val="0"/>
              <w:spacing w:line="245" w:lineRule="auto"/>
              <w:ind w:left="-108" w:right="-108"/>
              <w:jc w:val="center"/>
              <w:rPr>
                <w:rFonts w:cs="Times New Roman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н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 xml:space="preserve"> = 13730000 ∙0,2=2746000 (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руб</m:t>
                </m:r>
                <w:proofErr w:type="spellEnd"/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).</m:t>
                </m:r>
              </m:oMath>
            </m:oMathPara>
          </w:p>
        </w:tc>
      </w:tr>
    </w:tbl>
    <w:p w:rsidR="00C7571E" w:rsidRPr="004B63BC" w:rsidRDefault="00C7571E" w:rsidP="002E599F">
      <w:pPr>
        <w:widowControl w:val="0"/>
        <w:spacing w:line="245" w:lineRule="auto"/>
        <w:rPr>
          <w:rFonts w:cs="Times New Roman"/>
          <w:szCs w:val="28"/>
          <w:lang w:val="ru-RU"/>
        </w:rPr>
      </w:pPr>
    </w:p>
    <w:p w:rsidR="00643DF6" w:rsidRPr="004B63BC" w:rsidRDefault="00643DF6" w:rsidP="002E599F">
      <w:pPr>
        <w:widowControl w:val="0"/>
        <w:spacing w:line="245" w:lineRule="auto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>Общая сумма расходов по смете на программное обеспечение рассчитывается по формуле:</w:t>
      </w:r>
    </w:p>
    <w:p w:rsidR="00337464" w:rsidRPr="004B63BC" w:rsidRDefault="00337464" w:rsidP="002E599F">
      <w:pPr>
        <w:widowControl w:val="0"/>
        <w:spacing w:line="245" w:lineRule="auto"/>
        <w:rPr>
          <w:rFonts w:cs="Times New Roman"/>
          <w:szCs w:val="28"/>
          <w:lang w:val="ru-RU"/>
        </w:rPr>
      </w:pPr>
    </w:p>
    <w:tbl>
      <w:tblPr>
        <w:tblW w:w="9356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505"/>
        <w:gridCol w:w="851"/>
      </w:tblGrid>
      <w:tr w:rsidR="00337464" w:rsidRPr="004B63BC" w:rsidTr="000B69CD">
        <w:tc>
          <w:tcPr>
            <w:tcW w:w="8505" w:type="dxa"/>
            <w:vAlign w:val="center"/>
          </w:tcPr>
          <w:p w:rsidR="00337464" w:rsidRPr="004B63BC" w:rsidRDefault="00FB2211" w:rsidP="002E599F">
            <w:pPr>
              <w:widowControl w:val="0"/>
              <w:spacing w:line="245" w:lineRule="auto"/>
              <w:ind w:left="-108" w:right="-959"/>
              <w:jc w:val="center"/>
              <w:rPr>
                <w:rFonts w:cs="Times New Roman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пi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оi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дi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сзi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стрi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М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с</m:t>
                    </m:r>
                    <m:r>
                      <m:rPr>
                        <m:nor/>
                      </m:rPr>
                      <w:rPr>
                        <w:rFonts w:eastAsia="Cambria" w:cs="Times New Roman"/>
                        <w:szCs w:val="28"/>
                        <w:lang w:val="ru-RU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мi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нкi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зi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нi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,</m:t>
                </m:r>
              </m:oMath>
            </m:oMathPara>
          </w:p>
        </w:tc>
        <w:tc>
          <w:tcPr>
            <w:tcW w:w="851" w:type="dxa"/>
            <w:vAlign w:val="center"/>
          </w:tcPr>
          <w:p w:rsidR="00337464" w:rsidRPr="004B63BC" w:rsidRDefault="00337464" w:rsidP="002E599F">
            <w:pPr>
              <w:widowControl w:val="0"/>
              <w:spacing w:line="245" w:lineRule="auto"/>
              <w:ind w:left="-8613" w:right="-108" w:firstLine="0"/>
              <w:jc w:val="righ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(7.17)</w:t>
            </w:r>
          </w:p>
        </w:tc>
      </w:tr>
    </w:tbl>
    <w:p w:rsidR="00643DF6" w:rsidRPr="004B63BC" w:rsidRDefault="00643DF6" w:rsidP="002E599F">
      <w:pPr>
        <w:widowControl w:val="0"/>
        <w:spacing w:line="245" w:lineRule="auto"/>
        <w:rPr>
          <w:rFonts w:cs="Times New Roman"/>
          <w:szCs w:val="28"/>
          <w:lang w:val="ru-RU"/>
        </w:rPr>
      </w:pPr>
    </w:p>
    <w:p w:rsidR="00643DF6" w:rsidRPr="004B63BC" w:rsidRDefault="00643DF6" w:rsidP="002E599F">
      <w:pPr>
        <w:widowControl w:val="0"/>
        <w:spacing w:line="245" w:lineRule="auto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>Общая сумма расходов составляет:</w:t>
      </w:r>
    </w:p>
    <w:p w:rsidR="00C7571E" w:rsidRPr="004B63BC" w:rsidRDefault="00C7571E" w:rsidP="002E599F">
      <w:pPr>
        <w:widowControl w:val="0"/>
        <w:spacing w:line="245" w:lineRule="auto"/>
        <w:rPr>
          <w:rFonts w:cs="Times New Roman"/>
          <w:szCs w:val="28"/>
          <w:lang w:val="ru-RU"/>
        </w:rPr>
      </w:pPr>
    </w:p>
    <w:p w:rsidR="00C7571E" w:rsidRPr="00FB2211" w:rsidRDefault="00FB2211" w:rsidP="002E599F">
      <w:pPr>
        <w:widowControl w:val="0"/>
        <w:spacing w:line="245" w:lineRule="auto"/>
        <w:ind w:left="6" w:right="-108"/>
        <w:jc w:val="center"/>
        <w:rPr>
          <w:rFonts w:cs="Times New Roman"/>
          <w:szCs w:val="28"/>
          <w:lang w:val="ru-RU"/>
          <w:oMath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szCs w:val="28"/>
                  <w:lang w:val="ru-RU"/>
                </w:rPr>
                <m:t>С</m:t>
              </m:r>
            </m:e>
            <m:sub>
              <m:r>
                <m:rPr>
                  <m:nor/>
                </m:rPr>
                <w:rPr>
                  <w:rFonts w:cs="Times New Roman"/>
                  <w:szCs w:val="28"/>
                  <w:lang w:val="ru-RU"/>
                </w:rPr>
                <m:t>п</m:t>
              </m:r>
            </m:sub>
          </m:sSub>
          <m:r>
            <m:rPr>
              <m:nor/>
            </m:rPr>
            <w:rPr>
              <w:rFonts w:cs="Times New Roman"/>
              <w:szCs w:val="28"/>
              <w:lang w:val="ru-RU"/>
            </w:rPr>
            <m:t xml:space="preserve"> =</m:t>
          </m:r>
          <m:r>
            <m:rPr>
              <m:nor/>
            </m:rPr>
            <w:rPr>
              <w:rFonts w:ascii="Cambria Math" w:cs="Times New Roman"/>
              <w:szCs w:val="28"/>
              <w:lang w:val="ru-RU"/>
            </w:rPr>
            <m:t>50920000</m:t>
          </m:r>
          <m:r>
            <m:rPr>
              <m:nor/>
            </m:rPr>
            <w:rPr>
              <w:rFonts w:cs="Times New Roman"/>
              <w:szCs w:val="28"/>
              <w:lang w:val="ru-RU"/>
            </w:rPr>
            <m:t>(</m:t>
          </m:r>
          <w:proofErr w:type="spellStart"/>
          <m:r>
            <m:rPr>
              <m:nor/>
            </m:rPr>
            <w:rPr>
              <w:rFonts w:cs="Times New Roman"/>
              <w:szCs w:val="28"/>
              <w:lang w:val="ru-RU"/>
            </w:rPr>
            <m:t>руб</m:t>
          </m:r>
          <w:proofErr w:type="spellEnd"/>
          <m:r>
            <m:rPr>
              <m:nor/>
            </m:rPr>
            <w:rPr>
              <w:rFonts w:cs="Times New Roman"/>
              <w:szCs w:val="28"/>
              <w:lang w:val="ru-RU"/>
            </w:rPr>
            <m:t>).</m:t>
          </m:r>
        </m:oMath>
      </m:oMathPara>
    </w:p>
    <w:p w:rsidR="00643DF6" w:rsidRPr="004B63BC" w:rsidRDefault="00643DF6" w:rsidP="002E599F">
      <w:pPr>
        <w:widowControl w:val="0"/>
        <w:spacing w:line="240" w:lineRule="auto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lastRenderedPageBreak/>
        <w:t>Рентабельность и прибыль по создаваемому программному обеспечению (</w:t>
      </w:r>
      <w:proofErr w:type="spellStart"/>
      <w:proofErr w:type="gramStart"/>
      <w:r w:rsidRPr="004B63BC">
        <w:rPr>
          <w:rFonts w:cs="Times New Roman"/>
          <w:szCs w:val="28"/>
          <w:lang w:val="ru-RU"/>
        </w:rPr>
        <w:t>П</w:t>
      </w:r>
      <w:proofErr w:type="gramEnd"/>
      <w:r w:rsidRPr="004B63BC">
        <w:rPr>
          <w:rFonts w:cs="Times New Roman"/>
          <w:szCs w:val="28"/>
          <w:vertAlign w:val="subscript"/>
          <w:lang w:val="ru-RU"/>
        </w:rPr>
        <w:t>ci</w:t>
      </w:r>
      <w:proofErr w:type="spellEnd"/>
      <w:r w:rsidRPr="004B63BC">
        <w:rPr>
          <w:rFonts w:cs="Times New Roman"/>
          <w:szCs w:val="28"/>
          <w:lang w:val="ru-RU"/>
        </w:rPr>
        <w:t>) определяются исходя из результатов анализа рыночных условий, переговоров с заказчиком и согласования с ним отпускной цены. Прибыль рассчитывается по формуле:</w:t>
      </w:r>
    </w:p>
    <w:p w:rsidR="00643DF6" w:rsidRPr="004B63BC" w:rsidRDefault="00643DF6" w:rsidP="002E599F">
      <w:pPr>
        <w:widowControl w:val="0"/>
        <w:spacing w:line="235" w:lineRule="auto"/>
        <w:ind w:firstLine="0"/>
        <w:rPr>
          <w:rFonts w:cs="Times New Roman"/>
          <w:szCs w:val="28"/>
          <w:lang w:val="ru-RU"/>
        </w:rPr>
      </w:pPr>
    </w:p>
    <w:tbl>
      <w:tblPr>
        <w:tblW w:w="9356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505"/>
        <w:gridCol w:w="851"/>
      </w:tblGrid>
      <w:tr w:rsidR="00643DF6" w:rsidRPr="004B63BC" w:rsidTr="008E43F2">
        <w:tc>
          <w:tcPr>
            <w:tcW w:w="8505" w:type="dxa"/>
            <w:vAlign w:val="center"/>
          </w:tcPr>
          <w:p w:rsidR="00643DF6" w:rsidRPr="004B63BC" w:rsidRDefault="00FB2211" w:rsidP="002E599F">
            <w:pPr>
              <w:widowControl w:val="0"/>
              <w:spacing w:line="235" w:lineRule="auto"/>
              <w:ind w:right="-959"/>
              <w:jc w:val="center"/>
              <w:rPr>
                <w:rFonts w:cs="Times New Roman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mbria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eastAsia="Cambria" w:cs="Times New Roman"/>
                        <w:szCs w:val="28"/>
                        <w:lang w:val="ru-RU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" w:hAnsi="Cambria Math" w:cs="Times New Roman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п</m:t>
                        </m:r>
                        <m:r>
                          <m:rPr>
                            <m:nor/>
                          </m:rPr>
                          <w:rPr>
                            <w:rFonts w:eastAsia="Cambria" w:cs="Times New Roman"/>
                            <w:szCs w:val="28"/>
                            <w:lang w:val="ru-RU"/>
                          </w:rPr>
                          <m:t>i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mbria" w:hAnsi="Cambria Math" w:cs="Times New Roman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У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Cambria" w:cs="Times New Roman"/>
                            <w:szCs w:val="28"/>
                            <w:lang w:val="ru-RU"/>
                          </w:rPr>
                          <m:t>п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р</m:t>
                        </m:r>
                        <m:r>
                          <m:rPr>
                            <m:nor/>
                          </m:rPr>
                          <w:rPr>
                            <w:rFonts w:eastAsia="Cambria" w:cs="Times New Roman"/>
                            <w:szCs w:val="28"/>
                            <w:lang w:val="ru-RU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,</m:t>
                </m:r>
              </m:oMath>
            </m:oMathPara>
          </w:p>
        </w:tc>
        <w:tc>
          <w:tcPr>
            <w:tcW w:w="851" w:type="dxa"/>
            <w:vAlign w:val="center"/>
          </w:tcPr>
          <w:p w:rsidR="00643DF6" w:rsidRPr="004B63BC" w:rsidRDefault="00337464" w:rsidP="002E599F">
            <w:pPr>
              <w:widowControl w:val="0"/>
              <w:spacing w:line="235" w:lineRule="auto"/>
              <w:ind w:left="-8613" w:right="-108" w:firstLine="0"/>
              <w:jc w:val="righ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(7.18</w:t>
            </w:r>
            <w:r w:rsidR="00643DF6" w:rsidRPr="004B63BC">
              <w:rPr>
                <w:rFonts w:cs="Times New Roman"/>
                <w:szCs w:val="28"/>
                <w:lang w:val="ru-RU"/>
              </w:rPr>
              <w:t>)</w:t>
            </w:r>
          </w:p>
        </w:tc>
      </w:tr>
    </w:tbl>
    <w:p w:rsidR="00643DF6" w:rsidRPr="004B63BC" w:rsidRDefault="00643DF6" w:rsidP="002E599F">
      <w:pPr>
        <w:widowControl w:val="0"/>
        <w:spacing w:line="235" w:lineRule="auto"/>
        <w:rPr>
          <w:rFonts w:cs="Times New Roman"/>
          <w:szCs w:val="28"/>
          <w:lang w:val="ru-RU"/>
        </w:rPr>
      </w:pPr>
    </w:p>
    <w:p w:rsidR="00643DF6" w:rsidRPr="004B63BC" w:rsidRDefault="00643DF6" w:rsidP="002E599F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 xml:space="preserve">где </w:t>
      </w:r>
      <w:proofErr w:type="spellStart"/>
      <w:proofErr w:type="gramStart"/>
      <w:r w:rsidRPr="004B63BC">
        <w:rPr>
          <w:rFonts w:cs="Times New Roman"/>
          <w:szCs w:val="28"/>
          <w:lang w:val="ru-RU"/>
        </w:rPr>
        <w:t>П</w:t>
      </w:r>
      <w:proofErr w:type="gramEnd"/>
      <w:r w:rsidRPr="004B63BC">
        <w:rPr>
          <w:rFonts w:cs="Times New Roman"/>
          <w:szCs w:val="28"/>
          <w:vertAlign w:val="subscript"/>
          <w:lang w:val="ru-RU"/>
        </w:rPr>
        <w:t>oi</w:t>
      </w:r>
      <w:proofErr w:type="spellEnd"/>
      <w:r w:rsidRPr="004B63BC">
        <w:rPr>
          <w:rFonts w:cs="Times New Roman"/>
          <w:szCs w:val="28"/>
          <w:lang w:val="ru-RU"/>
        </w:rPr>
        <w:t xml:space="preserve"> – плановая прибыль от реализации программного обеспечения;</w:t>
      </w:r>
    </w:p>
    <w:p w:rsidR="00643DF6" w:rsidRPr="004B63BC" w:rsidRDefault="00643DF6" w:rsidP="002E599F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 xml:space="preserve">      </w:t>
      </w:r>
      <w:proofErr w:type="spellStart"/>
      <w:r w:rsidRPr="004B63BC">
        <w:rPr>
          <w:rFonts w:cs="Times New Roman"/>
          <w:szCs w:val="28"/>
          <w:lang w:val="ru-RU"/>
        </w:rPr>
        <w:t>У</w:t>
      </w:r>
      <w:r w:rsidRPr="004B63BC">
        <w:rPr>
          <w:rFonts w:cs="Times New Roman"/>
          <w:szCs w:val="28"/>
          <w:vertAlign w:val="subscript"/>
          <w:lang w:val="ru-RU"/>
        </w:rPr>
        <w:t>пр</w:t>
      </w:r>
      <w:proofErr w:type="gramStart"/>
      <w:r w:rsidRPr="004B63BC">
        <w:rPr>
          <w:rFonts w:cs="Times New Roman"/>
          <w:szCs w:val="28"/>
          <w:vertAlign w:val="subscript"/>
          <w:lang w:val="ru-RU"/>
        </w:rPr>
        <w:t>i</w:t>
      </w:r>
      <w:proofErr w:type="spellEnd"/>
      <w:proofErr w:type="gramEnd"/>
      <w:r w:rsidRPr="004B63BC">
        <w:rPr>
          <w:rFonts w:cs="Times New Roman"/>
          <w:szCs w:val="28"/>
          <w:lang w:val="ru-RU"/>
        </w:rPr>
        <w:t xml:space="preserve"> – уровень рентабельности программного обеспечения (У</w:t>
      </w:r>
      <w:r w:rsidRPr="004B63BC">
        <w:rPr>
          <w:rFonts w:cs="Times New Roman"/>
          <w:szCs w:val="28"/>
          <w:vertAlign w:val="subscript"/>
          <w:lang w:val="ru-RU"/>
        </w:rPr>
        <w:t>р</w:t>
      </w:r>
      <w:r w:rsidRPr="004B63BC">
        <w:rPr>
          <w:rFonts w:cs="Times New Roman"/>
          <w:szCs w:val="28"/>
          <w:lang w:val="ru-RU"/>
        </w:rPr>
        <w:t xml:space="preserve"> = 15%);</w:t>
      </w:r>
    </w:p>
    <w:p w:rsidR="00643DF6" w:rsidRPr="004B63BC" w:rsidRDefault="00643DF6" w:rsidP="002E599F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 xml:space="preserve">      </w:t>
      </w:r>
      <w:proofErr w:type="spellStart"/>
      <w:r w:rsidRPr="004B63BC">
        <w:rPr>
          <w:rFonts w:cs="Times New Roman"/>
          <w:szCs w:val="28"/>
          <w:lang w:val="ru-RU"/>
        </w:rPr>
        <w:t>С</w:t>
      </w:r>
      <w:r w:rsidRPr="004B63BC">
        <w:rPr>
          <w:rFonts w:cs="Times New Roman"/>
          <w:szCs w:val="28"/>
          <w:vertAlign w:val="subscript"/>
          <w:lang w:val="ru-RU"/>
        </w:rPr>
        <w:t>п</w:t>
      </w:r>
      <w:proofErr w:type="gramStart"/>
      <w:r w:rsidRPr="004B63BC">
        <w:rPr>
          <w:rFonts w:cs="Times New Roman"/>
          <w:szCs w:val="28"/>
          <w:vertAlign w:val="subscript"/>
          <w:lang w:val="ru-RU"/>
        </w:rPr>
        <w:t>i</w:t>
      </w:r>
      <w:proofErr w:type="spellEnd"/>
      <w:proofErr w:type="gramEnd"/>
      <w:r w:rsidRPr="004B63BC">
        <w:rPr>
          <w:rFonts w:cs="Times New Roman"/>
          <w:szCs w:val="28"/>
          <w:lang w:val="ru-RU"/>
        </w:rPr>
        <w:t xml:space="preserve"> – общая сумма расходов по всем статьям.</w:t>
      </w:r>
    </w:p>
    <w:p w:rsidR="00643DF6" w:rsidRPr="004B63BC" w:rsidRDefault="00643DF6" w:rsidP="002E599F">
      <w:pPr>
        <w:widowControl w:val="0"/>
        <w:spacing w:line="240" w:lineRule="auto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>Прибыль составляет:</w:t>
      </w:r>
    </w:p>
    <w:p w:rsidR="00643DF6" w:rsidRPr="004B63BC" w:rsidRDefault="00643DF6" w:rsidP="002E599F">
      <w:pPr>
        <w:widowControl w:val="0"/>
        <w:spacing w:line="235" w:lineRule="auto"/>
        <w:rPr>
          <w:rFonts w:cs="Times New Roman"/>
          <w:szCs w:val="28"/>
          <w:lang w:val="ru-RU"/>
        </w:rPr>
      </w:pPr>
    </w:p>
    <w:tbl>
      <w:tblPr>
        <w:tblW w:w="9356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643DF6" w:rsidRPr="004B63BC" w:rsidTr="00337464">
        <w:tc>
          <w:tcPr>
            <w:tcW w:w="9356" w:type="dxa"/>
            <w:vAlign w:val="center"/>
          </w:tcPr>
          <w:p w:rsidR="00643DF6" w:rsidRPr="004B63BC" w:rsidRDefault="00FB2211" w:rsidP="00FB2211">
            <w:pPr>
              <w:widowControl w:val="0"/>
              <w:spacing w:line="235" w:lineRule="auto"/>
              <w:ind w:left="-108" w:right="-108"/>
              <w:jc w:val="center"/>
              <w:rPr>
                <w:rFonts w:cs="Times New Roman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 xml:space="preserve">= </m:t>
                </m:r>
                <m:r>
                  <m:rPr>
                    <m:nor/>
                  </m:rPr>
                  <w:rPr>
                    <w:rFonts w:ascii="Cambria Math" w:cs="Times New Roman"/>
                    <w:szCs w:val="28"/>
                    <w:lang w:val="ru-RU"/>
                  </w:rPr>
                  <m:t>50920000</m:t>
                </m:r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 xml:space="preserve">∙0,15 = </m:t>
                </m:r>
                <m:r>
                  <m:rPr>
                    <m:nor/>
                  </m:rPr>
                  <w:rPr>
                    <w:rFonts w:ascii="Cambria Math" w:cs="Times New Roman"/>
                    <w:szCs w:val="28"/>
                    <w:lang w:val="ru-RU"/>
                  </w:rPr>
                  <m:t>7638000</m:t>
                </m:r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(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руб</m:t>
                </m:r>
                <w:proofErr w:type="spellEnd"/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).</m:t>
                </m:r>
              </m:oMath>
            </m:oMathPara>
          </w:p>
        </w:tc>
      </w:tr>
    </w:tbl>
    <w:p w:rsidR="00643DF6" w:rsidRPr="004B63BC" w:rsidRDefault="00643DF6" w:rsidP="002E599F">
      <w:pPr>
        <w:widowControl w:val="0"/>
        <w:spacing w:line="235" w:lineRule="auto"/>
        <w:rPr>
          <w:rFonts w:cs="Times New Roman"/>
          <w:szCs w:val="28"/>
          <w:lang w:val="ru-RU"/>
        </w:rPr>
      </w:pPr>
    </w:p>
    <w:p w:rsidR="00643DF6" w:rsidRPr="004B63BC" w:rsidRDefault="00643DF6" w:rsidP="002E599F">
      <w:pPr>
        <w:widowControl w:val="0"/>
        <w:spacing w:line="235" w:lineRule="auto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>Прогнозируемая цена программного обеспечения без налогов (</w:t>
      </w:r>
      <w:proofErr w:type="spellStart"/>
      <w:r w:rsidRPr="004B63BC">
        <w:rPr>
          <w:rFonts w:cs="Times New Roman"/>
          <w:szCs w:val="28"/>
          <w:lang w:val="ru-RU"/>
        </w:rPr>
        <w:t>Ц</w:t>
      </w:r>
      <w:r w:rsidRPr="004B63BC">
        <w:rPr>
          <w:rFonts w:cs="Times New Roman"/>
          <w:szCs w:val="28"/>
          <w:vertAlign w:val="subscript"/>
          <w:lang w:val="ru-RU"/>
        </w:rPr>
        <w:t>п</w:t>
      </w:r>
      <w:proofErr w:type="gramStart"/>
      <w:r w:rsidRPr="004B63BC">
        <w:rPr>
          <w:rFonts w:cs="Times New Roman"/>
          <w:szCs w:val="28"/>
          <w:vertAlign w:val="subscript"/>
          <w:lang w:val="ru-RU"/>
        </w:rPr>
        <w:t>i</w:t>
      </w:r>
      <w:proofErr w:type="spellEnd"/>
      <w:proofErr w:type="gramEnd"/>
      <w:r w:rsidRPr="004B63BC">
        <w:rPr>
          <w:rFonts w:cs="Times New Roman"/>
          <w:szCs w:val="28"/>
          <w:lang w:val="ru-RU"/>
        </w:rPr>
        <w:t>):</w:t>
      </w:r>
    </w:p>
    <w:p w:rsidR="00643DF6" w:rsidRPr="004B63BC" w:rsidRDefault="00643DF6" w:rsidP="002E599F">
      <w:pPr>
        <w:widowControl w:val="0"/>
        <w:spacing w:line="235" w:lineRule="auto"/>
        <w:ind w:firstLine="0"/>
        <w:rPr>
          <w:rFonts w:cs="Times New Roman"/>
          <w:szCs w:val="28"/>
          <w:lang w:val="ru-RU"/>
        </w:rPr>
      </w:pPr>
    </w:p>
    <w:tbl>
      <w:tblPr>
        <w:tblW w:w="9356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505"/>
        <w:gridCol w:w="851"/>
      </w:tblGrid>
      <w:tr w:rsidR="00643DF6" w:rsidRPr="004B63BC" w:rsidTr="008E43F2">
        <w:tc>
          <w:tcPr>
            <w:tcW w:w="8505" w:type="dxa"/>
            <w:vAlign w:val="center"/>
          </w:tcPr>
          <w:p w:rsidR="00643DF6" w:rsidRPr="004B63BC" w:rsidRDefault="00FB2211" w:rsidP="002E599F">
            <w:pPr>
              <w:widowControl w:val="0"/>
              <w:spacing w:line="235" w:lineRule="auto"/>
              <w:ind w:right="-1064"/>
              <w:jc w:val="center"/>
              <w:rPr>
                <w:rFonts w:cs="Times New Roman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пi</m:t>
                    </m:r>
                  </m:sub>
                </m:sSub>
                <m:r>
                  <m:rPr>
                    <m:nor/>
                  </m:rPr>
                  <w:rPr>
                    <w:rFonts w:eastAsia="Cambria" w:cs="Times New Roman"/>
                    <w:szCs w:val="28"/>
                    <w:lang w:val="ru-RU"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" w:cs="Times New Roman"/>
                        <w:szCs w:val="28"/>
                        <w:lang w:val="ru-RU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пi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оi</m:t>
                    </m:r>
                  </m:sub>
                </m:sSub>
                <m:r>
                  <m:rPr>
                    <m:nor/>
                  </m:rPr>
                  <w:rPr>
                    <w:rFonts w:eastAsia="Cambria" w:cs="Times New Roman"/>
                    <w:szCs w:val="28"/>
                    <w:lang w:val="ru-RU"/>
                  </w:rPr>
                  <m:t>.</m:t>
                </m:r>
              </m:oMath>
            </m:oMathPara>
          </w:p>
        </w:tc>
        <w:tc>
          <w:tcPr>
            <w:tcW w:w="851" w:type="dxa"/>
            <w:vAlign w:val="center"/>
          </w:tcPr>
          <w:p w:rsidR="00643DF6" w:rsidRPr="004B63BC" w:rsidRDefault="00337464" w:rsidP="002E599F">
            <w:pPr>
              <w:widowControl w:val="0"/>
              <w:spacing w:line="235" w:lineRule="auto"/>
              <w:ind w:left="-8613" w:right="-108" w:firstLine="0"/>
              <w:jc w:val="righ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(7.19</w:t>
            </w:r>
            <w:r w:rsidR="00643DF6" w:rsidRPr="004B63BC">
              <w:rPr>
                <w:rFonts w:cs="Times New Roman"/>
                <w:szCs w:val="28"/>
                <w:lang w:val="ru-RU"/>
              </w:rPr>
              <w:t>)</w:t>
            </w:r>
          </w:p>
        </w:tc>
      </w:tr>
    </w:tbl>
    <w:p w:rsidR="00643DF6" w:rsidRPr="004B63BC" w:rsidRDefault="00643DF6" w:rsidP="002E599F">
      <w:pPr>
        <w:widowControl w:val="0"/>
        <w:spacing w:line="235" w:lineRule="auto"/>
        <w:rPr>
          <w:rFonts w:cs="Times New Roman"/>
          <w:szCs w:val="28"/>
          <w:lang w:val="ru-RU"/>
        </w:rPr>
      </w:pPr>
    </w:p>
    <w:p w:rsidR="00643DF6" w:rsidRPr="004B63BC" w:rsidRDefault="00643DF6" w:rsidP="002E599F">
      <w:pPr>
        <w:widowControl w:val="0"/>
        <w:spacing w:line="235" w:lineRule="auto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>Прогнозируемая цена программного обеспечения без налогов составляет:</w:t>
      </w:r>
    </w:p>
    <w:p w:rsidR="00643DF6" w:rsidRPr="004B63BC" w:rsidRDefault="00643DF6" w:rsidP="002E599F">
      <w:pPr>
        <w:widowControl w:val="0"/>
        <w:spacing w:line="235" w:lineRule="auto"/>
        <w:ind w:firstLine="0"/>
        <w:rPr>
          <w:rFonts w:cs="Times New Roman"/>
          <w:szCs w:val="28"/>
          <w:lang w:val="ru-RU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643DF6" w:rsidRPr="004B63BC" w:rsidTr="008E43F2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:rsidR="00643DF6" w:rsidRPr="004B63BC" w:rsidRDefault="00FB2211" w:rsidP="00FB2211">
            <w:pPr>
              <w:widowControl w:val="0"/>
              <w:spacing w:line="235" w:lineRule="auto"/>
              <w:jc w:val="left"/>
              <w:rPr>
                <w:rFonts w:cs="Times New Roman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п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= 184517178,786+27677576,817=</m:t>
                </m:r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58550000</m:t>
                </m:r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 xml:space="preserve"> (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руб</m:t>
                </m:r>
                <w:proofErr w:type="spellEnd"/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).</m:t>
                </m:r>
              </m:oMath>
            </m:oMathPara>
          </w:p>
        </w:tc>
      </w:tr>
    </w:tbl>
    <w:p w:rsidR="00643DF6" w:rsidRPr="004B63BC" w:rsidRDefault="00643DF6" w:rsidP="002E599F">
      <w:pPr>
        <w:widowControl w:val="0"/>
        <w:spacing w:line="235" w:lineRule="auto"/>
        <w:rPr>
          <w:rFonts w:cs="Times New Roman"/>
          <w:szCs w:val="28"/>
          <w:lang w:val="ru-RU"/>
        </w:rPr>
      </w:pPr>
    </w:p>
    <w:p w:rsidR="00643DF6" w:rsidRPr="004B63BC" w:rsidRDefault="00643DF6" w:rsidP="000942A9">
      <w:pPr>
        <w:widowControl w:val="0"/>
        <w:spacing w:line="240" w:lineRule="auto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>Отпускная цена программного обеспечения, включая налог на добавленную стоимость</w:t>
      </w:r>
      <w:r w:rsidR="000942A9" w:rsidRPr="00DC12F0">
        <w:rPr>
          <w:rFonts w:cs="Times New Roman"/>
          <w:szCs w:val="28"/>
          <w:lang w:val="ru-RU"/>
        </w:rPr>
        <w:t>,</w:t>
      </w:r>
      <w:r w:rsidRPr="004B63BC">
        <w:rPr>
          <w:rFonts w:cs="Times New Roman"/>
          <w:szCs w:val="28"/>
          <w:lang w:val="ru-RU"/>
        </w:rPr>
        <w:t xml:space="preserve"> рассчитывается по формулам:</w:t>
      </w:r>
    </w:p>
    <w:p w:rsidR="00643DF6" w:rsidRPr="004B63BC" w:rsidRDefault="00643DF6" w:rsidP="002E599F">
      <w:pPr>
        <w:widowControl w:val="0"/>
        <w:spacing w:line="235" w:lineRule="auto"/>
        <w:ind w:firstLine="0"/>
        <w:jc w:val="left"/>
        <w:rPr>
          <w:rFonts w:cs="Times New Roman"/>
          <w:szCs w:val="28"/>
          <w:lang w:val="ru-RU"/>
        </w:rPr>
      </w:pPr>
    </w:p>
    <w:tbl>
      <w:tblPr>
        <w:tblW w:w="9356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505"/>
        <w:gridCol w:w="851"/>
      </w:tblGrid>
      <w:tr w:rsidR="00643DF6" w:rsidRPr="004B63BC" w:rsidTr="00337464">
        <w:tc>
          <w:tcPr>
            <w:tcW w:w="8505" w:type="dxa"/>
            <w:vAlign w:val="center"/>
          </w:tcPr>
          <w:p w:rsidR="00643DF6" w:rsidRPr="004B63BC" w:rsidRDefault="00FB2211" w:rsidP="002E599F">
            <w:pPr>
              <w:widowControl w:val="0"/>
              <w:spacing w:line="235" w:lineRule="auto"/>
              <w:ind w:right="-959"/>
              <w:jc w:val="center"/>
              <w:rPr>
                <w:rFonts w:cs="Times New Roman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НДС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Ц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пi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дс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;</m:t>
                </m:r>
              </m:oMath>
            </m:oMathPara>
          </w:p>
        </w:tc>
        <w:tc>
          <w:tcPr>
            <w:tcW w:w="851" w:type="dxa"/>
            <w:vAlign w:val="center"/>
          </w:tcPr>
          <w:p w:rsidR="00643DF6" w:rsidRPr="004B63BC" w:rsidRDefault="00337464" w:rsidP="002E599F">
            <w:pPr>
              <w:widowControl w:val="0"/>
              <w:spacing w:line="235" w:lineRule="auto"/>
              <w:ind w:right="-108" w:firstLine="0"/>
              <w:jc w:val="righ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(7.20</w:t>
            </w:r>
            <w:r w:rsidR="00643DF6" w:rsidRPr="004B63BC">
              <w:rPr>
                <w:rFonts w:cs="Times New Roman"/>
                <w:szCs w:val="28"/>
                <w:lang w:val="ru-RU"/>
              </w:rPr>
              <w:t>)</w:t>
            </w:r>
          </w:p>
        </w:tc>
      </w:tr>
      <w:tr w:rsidR="00643DF6" w:rsidRPr="004B63BC" w:rsidTr="00337464">
        <w:tc>
          <w:tcPr>
            <w:tcW w:w="8505" w:type="dxa"/>
            <w:vAlign w:val="center"/>
          </w:tcPr>
          <w:p w:rsidR="00643DF6" w:rsidRPr="004B63BC" w:rsidRDefault="00643DF6" w:rsidP="002E599F">
            <w:pPr>
              <w:widowControl w:val="0"/>
              <w:spacing w:line="235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851" w:type="dxa"/>
            <w:vAlign w:val="center"/>
          </w:tcPr>
          <w:p w:rsidR="00643DF6" w:rsidRPr="004B63BC" w:rsidRDefault="00643DF6" w:rsidP="002E599F">
            <w:pPr>
              <w:widowControl w:val="0"/>
              <w:spacing w:line="235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</w:p>
        </w:tc>
      </w:tr>
      <w:tr w:rsidR="00643DF6" w:rsidRPr="004B63BC" w:rsidTr="00337464">
        <w:tc>
          <w:tcPr>
            <w:tcW w:w="8505" w:type="dxa"/>
            <w:vAlign w:val="center"/>
          </w:tcPr>
          <w:p w:rsidR="00643DF6" w:rsidRPr="004B63BC" w:rsidRDefault="00FB2211" w:rsidP="002E599F">
            <w:pPr>
              <w:widowControl w:val="0"/>
              <w:spacing w:line="235" w:lineRule="auto"/>
              <w:ind w:right="-959"/>
              <w:jc w:val="center"/>
              <w:rPr>
                <w:rFonts w:cs="Times New Roman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оi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 xml:space="preserve"> 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 xml:space="preserve"> 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пi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 xml:space="preserve"> НДС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.</m:t>
                </m:r>
              </m:oMath>
            </m:oMathPara>
          </w:p>
        </w:tc>
        <w:tc>
          <w:tcPr>
            <w:tcW w:w="851" w:type="dxa"/>
            <w:vAlign w:val="center"/>
          </w:tcPr>
          <w:p w:rsidR="00643DF6" w:rsidRPr="004B63BC" w:rsidRDefault="00337464" w:rsidP="002E599F">
            <w:pPr>
              <w:widowControl w:val="0"/>
              <w:spacing w:line="235" w:lineRule="auto"/>
              <w:ind w:left="-108" w:right="-108" w:firstLine="0"/>
              <w:jc w:val="righ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(7.21</w:t>
            </w:r>
            <w:r w:rsidR="00643DF6" w:rsidRPr="004B63BC">
              <w:rPr>
                <w:rFonts w:cs="Times New Roman"/>
                <w:szCs w:val="28"/>
                <w:lang w:val="ru-RU"/>
              </w:rPr>
              <w:t>)</w:t>
            </w:r>
          </w:p>
        </w:tc>
      </w:tr>
    </w:tbl>
    <w:p w:rsidR="00643DF6" w:rsidRPr="004B63BC" w:rsidRDefault="00643DF6" w:rsidP="002E599F">
      <w:pPr>
        <w:widowControl w:val="0"/>
        <w:spacing w:line="235" w:lineRule="auto"/>
        <w:ind w:firstLine="0"/>
        <w:jc w:val="left"/>
        <w:rPr>
          <w:rFonts w:cs="Times New Roman"/>
          <w:szCs w:val="28"/>
          <w:lang w:val="ru-RU"/>
        </w:rPr>
      </w:pPr>
    </w:p>
    <w:p w:rsidR="00643DF6" w:rsidRPr="004B63BC" w:rsidRDefault="00643DF6" w:rsidP="002E599F">
      <w:pPr>
        <w:widowControl w:val="0"/>
        <w:spacing w:line="235" w:lineRule="auto"/>
        <w:ind w:firstLine="0"/>
        <w:jc w:val="left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 xml:space="preserve">где </w:t>
      </w:r>
      <w:proofErr w:type="spellStart"/>
      <w:r w:rsidRPr="004B63BC">
        <w:rPr>
          <w:rFonts w:cs="Times New Roman"/>
          <w:szCs w:val="28"/>
          <w:lang w:val="ru-RU"/>
        </w:rPr>
        <w:t>H</w:t>
      </w:r>
      <w:proofErr w:type="gramStart"/>
      <w:r w:rsidRPr="004B63BC">
        <w:rPr>
          <w:rFonts w:cs="Times New Roman"/>
          <w:szCs w:val="28"/>
          <w:vertAlign w:val="subscript"/>
          <w:lang w:val="ru-RU"/>
        </w:rPr>
        <w:t>д</w:t>
      </w:r>
      <w:proofErr w:type="gramEnd"/>
      <w:r w:rsidRPr="004B63BC">
        <w:rPr>
          <w:rFonts w:cs="Times New Roman"/>
          <w:szCs w:val="28"/>
          <w:vertAlign w:val="subscript"/>
          <w:lang w:val="ru-RU"/>
        </w:rPr>
        <w:t>c</w:t>
      </w:r>
      <w:proofErr w:type="spellEnd"/>
      <w:r w:rsidRPr="004B63BC">
        <w:rPr>
          <w:rFonts w:cs="Times New Roman"/>
          <w:szCs w:val="28"/>
          <w:lang w:val="ru-RU"/>
        </w:rPr>
        <w:t xml:space="preserve"> </w:t>
      </w:r>
      <w:r w:rsidRPr="004B63BC">
        <w:rPr>
          <w:rFonts w:eastAsia="Arial Unicode MS" w:cs="Times New Roman"/>
          <w:szCs w:val="28"/>
          <w:lang w:val="ru-RU"/>
        </w:rPr>
        <w:t>− норматив НДС (20%).</w:t>
      </w:r>
    </w:p>
    <w:p w:rsidR="00643DF6" w:rsidRPr="004B63BC" w:rsidRDefault="00643DF6" w:rsidP="002E599F">
      <w:pPr>
        <w:widowControl w:val="0"/>
        <w:spacing w:line="235" w:lineRule="auto"/>
        <w:ind w:firstLine="0"/>
        <w:jc w:val="left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ab/>
        <w:t>НДС составляет:</w:t>
      </w:r>
    </w:p>
    <w:p w:rsidR="002E599F" w:rsidRPr="004B63BC" w:rsidRDefault="002E599F" w:rsidP="002E599F">
      <w:pPr>
        <w:widowControl w:val="0"/>
        <w:spacing w:line="235" w:lineRule="auto"/>
        <w:ind w:firstLine="0"/>
        <w:jc w:val="left"/>
        <w:rPr>
          <w:rFonts w:cs="Times New Roman"/>
          <w:szCs w:val="28"/>
          <w:lang w:val="ru-RU"/>
        </w:rPr>
      </w:pPr>
    </w:p>
    <w:p w:rsidR="00643DF6" w:rsidRPr="004B63BC" w:rsidRDefault="008E43F2" w:rsidP="002E599F">
      <w:pPr>
        <w:widowControl w:val="0"/>
        <w:spacing w:line="235" w:lineRule="auto"/>
        <w:ind w:firstLine="0"/>
        <w:jc w:val="center"/>
        <w:rPr>
          <w:rFonts w:cs="Times New Roman"/>
          <w:szCs w:val="28"/>
          <w:lang w:val="ru-RU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cs="Times New Roman"/>
              <w:szCs w:val="28"/>
              <w:lang w:val="ru-RU"/>
            </w:rPr>
            <m:t xml:space="preserve">НДС = </m:t>
          </m:r>
          <m:r>
            <m:rPr>
              <m:nor/>
            </m:rPr>
            <w:rPr>
              <w:rFonts w:cs="Times New Roman"/>
              <w:szCs w:val="28"/>
              <w:lang w:val="ru-RU"/>
            </w:rPr>
            <m:t xml:space="preserve">58550000 </m:t>
          </m:r>
          <m:r>
            <m:rPr>
              <m:nor/>
            </m:rPr>
            <w:rPr>
              <w:rFonts w:cs="Times New Roman"/>
              <w:szCs w:val="28"/>
              <w:lang w:val="ru-RU"/>
            </w:rPr>
            <m:t>∙0,2 =</m:t>
          </m:r>
          <m:r>
            <m:rPr>
              <m:nor/>
            </m:rPr>
            <w:rPr>
              <w:rFonts w:cs="Times New Roman"/>
              <w:szCs w:val="28"/>
              <w:lang w:val="ru-RU"/>
            </w:rPr>
            <m:t>11710000</m:t>
          </m:r>
          <m:r>
            <m:rPr>
              <m:nor/>
            </m:rPr>
            <w:rPr>
              <w:rFonts w:cs="Times New Roman"/>
              <w:szCs w:val="28"/>
              <w:lang w:val="ru-RU"/>
            </w:rPr>
            <m:t xml:space="preserve"> (</m:t>
          </m:r>
          <w:proofErr w:type="spellStart"/>
          <m:r>
            <m:rPr>
              <m:nor/>
            </m:rPr>
            <w:rPr>
              <w:rFonts w:cs="Times New Roman"/>
              <w:szCs w:val="28"/>
              <w:lang w:val="ru-RU"/>
            </w:rPr>
            <m:t>руб</m:t>
          </m:r>
          <w:proofErr w:type="spellEnd"/>
          <m:r>
            <m:rPr>
              <m:nor/>
            </m:rPr>
            <w:rPr>
              <w:rFonts w:cs="Times New Roman"/>
              <w:szCs w:val="28"/>
              <w:lang w:val="ru-RU"/>
            </w:rPr>
            <m:t>).</m:t>
          </m:r>
        </m:oMath>
      </m:oMathPara>
    </w:p>
    <w:p w:rsidR="00643DF6" w:rsidRPr="004B63BC" w:rsidRDefault="00643DF6" w:rsidP="002E599F">
      <w:pPr>
        <w:widowControl w:val="0"/>
        <w:spacing w:line="235" w:lineRule="auto"/>
        <w:ind w:firstLine="0"/>
        <w:jc w:val="left"/>
        <w:rPr>
          <w:rFonts w:cs="Times New Roman"/>
          <w:szCs w:val="28"/>
          <w:lang w:val="ru-RU"/>
        </w:rPr>
      </w:pPr>
    </w:p>
    <w:p w:rsidR="00643DF6" w:rsidRPr="004B63BC" w:rsidRDefault="00643DF6" w:rsidP="002E599F">
      <w:pPr>
        <w:widowControl w:val="0"/>
        <w:spacing w:line="235" w:lineRule="auto"/>
        <w:ind w:firstLine="0"/>
        <w:jc w:val="left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>Прогнозируемая отпускная цена составляет:</w:t>
      </w:r>
    </w:p>
    <w:p w:rsidR="002E599F" w:rsidRPr="004B63BC" w:rsidRDefault="002E599F" w:rsidP="002E599F">
      <w:pPr>
        <w:widowControl w:val="0"/>
        <w:spacing w:line="235" w:lineRule="auto"/>
        <w:ind w:firstLine="0"/>
        <w:jc w:val="left"/>
        <w:rPr>
          <w:rFonts w:cs="Times New Roman"/>
          <w:szCs w:val="28"/>
          <w:lang w:val="ru-RU"/>
        </w:rPr>
      </w:pPr>
    </w:p>
    <w:p w:rsidR="00643DF6" w:rsidRPr="004B63BC" w:rsidRDefault="00FB2211" w:rsidP="002E599F">
      <w:pPr>
        <w:widowControl w:val="0"/>
        <w:spacing w:line="235" w:lineRule="auto"/>
        <w:rPr>
          <w:rFonts w:cs="Times New Roman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szCs w:val="28"/>
                  <w:lang w:val="ru-RU"/>
                </w:rPr>
                <m:t>Ц</m:t>
              </m:r>
            </m:e>
            <m:sub>
              <m:r>
                <m:rPr>
                  <m:nor/>
                </m:rPr>
                <w:rPr>
                  <w:rFonts w:cs="Times New Roman"/>
                  <w:szCs w:val="28"/>
                  <w:lang w:val="ru-RU"/>
                </w:rPr>
                <m:t>о</m:t>
              </m:r>
            </m:sub>
          </m:sSub>
          <m:r>
            <m:rPr>
              <m:nor/>
            </m:rPr>
            <w:rPr>
              <w:rFonts w:cs="Times New Roman"/>
              <w:szCs w:val="28"/>
              <w:lang w:val="ru-RU"/>
            </w:rPr>
            <m:t xml:space="preserve">= </m:t>
          </m:r>
          <m:r>
            <m:rPr>
              <m:nor/>
            </m:rPr>
            <w:rPr>
              <w:rFonts w:cs="Times New Roman"/>
              <w:szCs w:val="28"/>
              <w:lang w:val="ru-RU"/>
            </w:rPr>
            <m:t xml:space="preserve">58550000 </m:t>
          </m:r>
          <m:r>
            <m:rPr>
              <m:nor/>
            </m:rPr>
            <w:rPr>
              <w:rFonts w:cs="Times New Roman"/>
              <w:szCs w:val="28"/>
              <w:lang w:val="ru-RU"/>
            </w:rPr>
            <m:t>+</m:t>
          </m:r>
          <m:r>
            <m:rPr>
              <m:nor/>
            </m:rPr>
            <w:rPr>
              <w:rFonts w:cs="Times New Roman"/>
              <w:szCs w:val="28"/>
              <w:lang w:val="ru-RU"/>
            </w:rPr>
            <m:t xml:space="preserve">11710000 </m:t>
          </m:r>
          <m:r>
            <m:rPr>
              <m:nor/>
            </m:rPr>
            <w:rPr>
              <w:rFonts w:eastAsia="Cambria" w:cs="Times New Roman"/>
              <w:szCs w:val="28"/>
              <w:lang w:val="ru-RU"/>
            </w:rPr>
            <m:t xml:space="preserve"> </m:t>
          </m:r>
          <m:r>
            <m:rPr>
              <m:nor/>
            </m:rPr>
            <w:rPr>
              <w:rFonts w:cs="Times New Roman"/>
              <w:szCs w:val="28"/>
              <w:lang w:val="ru-RU"/>
            </w:rPr>
            <m:t xml:space="preserve">= </m:t>
          </m:r>
          <m:r>
            <m:rPr>
              <m:nor/>
            </m:rPr>
            <w:rPr>
              <w:rFonts w:cs="Times New Roman"/>
              <w:szCs w:val="28"/>
              <w:lang w:val="ru-RU"/>
            </w:rPr>
            <m:t>70270000</m:t>
          </m:r>
          <m:r>
            <m:rPr>
              <m:nor/>
            </m:rPr>
            <w:rPr>
              <w:rFonts w:cs="Times New Roman"/>
              <w:szCs w:val="28"/>
              <w:lang w:val="ru-RU"/>
            </w:rPr>
            <m:t>(</m:t>
          </m:r>
          <w:proofErr w:type="spellStart"/>
          <m:r>
            <m:rPr>
              <m:nor/>
            </m:rPr>
            <w:rPr>
              <w:rFonts w:cs="Times New Roman"/>
              <w:szCs w:val="28"/>
              <w:lang w:val="ru-RU"/>
            </w:rPr>
            <m:t>руб</m:t>
          </m:r>
          <w:proofErr w:type="spellEnd"/>
          <m:r>
            <m:rPr>
              <m:nor/>
            </m:rPr>
            <w:rPr>
              <w:rFonts w:cs="Times New Roman"/>
              <w:szCs w:val="28"/>
              <w:lang w:val="ru-RU"/>
            </w:rPr>
            <m:t>).</m:t>
          </m:r>
        </m:oMath>
      </m:oMathPara>
    </w:p>
    <w:p w:rsidR="00643DF6" w:rsidRPr="004B63BC" w:rsidRDefault="00643DF6" w:rsidP="002E599F">
      <w:pPr>
        <w:widowControl w:val="0"/>
        <w:spacing w:line="235" w:lineRule="auto"/>
        <w:ind w:firstLine="0"/>
        <w:rPr>
          <w:rFonts w:cs="Times New Roman"/>
          <w:szCs w:val="28"/>
          <w:lang w:val="ru-RU"/>
        </w:rPr>
      </w:pPr>
    </w:p>
    <w:p w:rsidR="00643DF6" w:rsidRPr="004B63BC" w:rsidRDefault="00643DF6" w:rsidP="002E599F">
      <w:pPr>
        <w:widowControl w:val="0"/>
        <w:spacing w:line="240" w:lineRule="auto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>Прибыль от реализации программного обеспечения за вычетом налога на прибыль (</w:t>
      </w:r>
      <w:proofErr w:type="spellStart"/>
      <w:r w:rsidRPr="004B63BC">
        <w:rPr>
          <w:rFonts w:cs="Times New Roman"/>
          <w:szCs w:val="28"/>
          <w:lang w:val="ru-RU"/>
        </w:rPr>
        <w:t>Н</w:t>
      </w:r>
      <w:r w:rsidRPr="004B63BC">
        <w:rPr>
          <w:rFonts w:cs="Times New Roman"/>
          <w:szCs w:val="28"/>
          <w:vertAlign w:val="subscript"/>
          <w:lang w:val="ru-RU"/>
        </w:rPr>
        <w:t>п</w:t>
      </w:r>
      <w:proofErr w:type="spellEnd"/>
      <w:r w:rsidRPr="004B63BC">
        <w:rPr>
          <w:rFonts w:cs="Times New Roman"/>
          <w:szCs w:val="28"/>
          <w:lang w:val="ru-RU"/>
        </w:rPr>
        <w:t xml:space="preserve">) остается организации и представляет собой экономический эффект от создания нового программного обеспечения, рассчитывается по </w:t>
      </w:r>
      <w:r w:rsidRPr="004B63BC">
        <w:rPr>
          <w:rFonts w:cs="Times New Roman"/>
          <w:szCs w:val="28"/>
          <w:lang w:val="ru-RU"/>
        </w:rPr>
        <w:lastRenderedPageBreak/>
        <w:t>формуле:</w:t>
      </w:r>
    </w:p>
    <w:p w:rsidR="00643DF6" w:rsidRPr="004B63BC" w:rsidRDefault="00643DF6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</w:p>
    <w:tbl>
      <w:tblPr>
        <w:tblW w:w="9452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505"/>
        <w:gridCol w:w="947"/>
      </w:tblGrid>
      <w:tr w:rsidR="00643DF6" w:rsidRPr="004B63BC" w:rsidTr="008E43F2">
        <w:tc>
          <w:tcPr>
            <w:tcW w:w="8505" w:type="dxa"/>
            <w:vAlign w:val="center"/>
          </w:tcPr>
          <w:p w:rsidR="00643DF6" w:rsidRPr="004B63BC" w:rsidRDefault="00FB2211" w:rsidP="008C10CB">
            <w:pPr>
              <w:widowControl w:val="0"/>
              <w:spacing w:line="240" w:lineRule="auto"/>
              <w:ind w:left="-108" w:right="-959"/>
              <w:jc w:val="center"/>
              <w:rPr>
                <w:rFonts w:cs="Times New Roman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ч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∙(1-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п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),</m:t>
                </m:r>
              </m:oMath>
            </m:oMathPara>
          </w:p>
        </w:tc>
        <w:tc>
          <w:tcPr>
            <w:tcW w:w="947" w:type="dxa"/>
            <w:vAlign w:val="center"/>
          </w:tcPr>
          <w:p w:rsidR="00643DF6" w:rsidRPr="004B63BC" w:rsidRDefault="00EC7287" w:rsidP="008C10CB">
            <w:pPr>
              <w:widowControl w:val="0"/>
              <w:spacing w:line="240" w:lineRule="auto"/>
              <w:ind w:firstLine="0"/>
              <w:jc w:val="righ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(7.22</w:t>
            </w:r>
            <w:r w:rsidR="00643DF6" w:rsidRPr="004B63BC">
              <w:rPr>
                <w:rFonts w:cs="Times New Roman"/>
                <w:szCs w:val="28"/>
                <w:lang w:val="ru-RU"/>
              </w:rPr>
              <w:t>)</w:t>
            </w:r>
          </w:p>
        </w:tc>
      </w:tr>
    </w:tbl>
    <w:p w:rsidR="00643DF6" w:rsidRPr="004B63BC" w:rsidRDefault="00643DF6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</w:p>
    <w:p w:rsidR="00643DF6" w:rsidRPr="004B63BC" w:rsidRDefault="00643DF6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 xml:space="preserve">где </w:t>
      </w:r>
      <w:proofErr w:type="spellStart"/>
      <w:r w:rsidRPr="004B63BC">
        <w:rPr>
          <w:rFonts w:cs="Times New Roman"/>
          <w:szCs w:val="28"/>
          <w:lang w:val="ru-RU"/>
        </w:rPr>
        <w:t>Н</w:t>
      </w:r>
      <w:r w:rsidRPr="004B63BC">
        <w:rPr>
          <w:rFonts w:cs="Times New Roman"/>
          <w:szCs w:val="28"/>
          <w:vertAlign w:val="subscript"/>
          <w:lang w:val="ru-RU"/>
        </w:rPr>
        <w:t>п</w:t>
      </w:r>
      <w:proofErr w:type="spellEnd"/>
      <w:r w:rsidRPr="004B63BC">
        <w:rPr>
          <w:rFonts w:cs="Times New Roman"/>
          <w:szCs w:val="28"/>
          <w:lang w:val="ru-RU"/>
        </w:rPr>
        <w:t xml:space="preserve"> – ставка налога на прибыль (</w:t>
      </w:r>
      <w:proofErr w:type="spellStart"/>
      <w:r w:rsidRPr="004B63BC">
        <w:rPr>
          <w:rFonts w:cs="Times New Roman"/>
          <w:szCs w:val="28"/>
          <w:lang w:val="ru-RU"/>
        </w:rPr>
        <w:t>Н</w:t>
      </w:r>
      <w:r w:rsidRPr="004B63BC">
        <w:rPr>
          <w:rFonts w:cs="Times New Roman"/>
          <w:szCs w:val="28"/>
          <w:vertAlign w:val="subscript"/>
          <w:lang w:val="ru-RU"/>
        </w:rPr>
        <w:t>п</w:t>
      </w:r>
      <w:proofErr w:type="spellEnd"/>
      <w:r w:rsidRPr="004B63BC">
        <w:rPr>
          <w:rFonts w:cs="Times New Roman"/>
          <w:szCs w:val="28"/>
          <w:lang w:val="ru-RU"/>
        </w:rPr>
        <w:t xml:space="preserve"> = 18%).</w:t>
      </w:r>
    </w:p>
    <w:p w:rsidR="00643DF6" w:rsidRPr="004B63BC" w:rsidRDefault="00643DF6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>Прибыль от реализации составляет:</w:t>
      </w:r>
    </w:p>
    <w:p w:rsidR="00643DF6" w:rsidRPr="004B63BC" w:rsidRDefault="00643DF6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</w:p>
    <w:tbl>
      <w:tblPr>
        <w:tblW w:w="9356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643DF6" w:rsidRPr="004B63BC" w:rsidTr="008E43F2">
        <w:tc>
          <w:tcPr>
            <w:tcW w:w="9356" w:type="dxa"/>
            <w:vAlign w:val="center"/>
          </w:tcPr>
          <w:p w:rsidR="00643DF6" w:rsidRPr="004B63BC" w:rsidRDefault="00FB2211" w:rsidP="001227C6">
            <w:pPr>
              <w:widowControl w:val="0"/>
              <w:spacing w:line="240" w:lineRule="auto"/>
              <w:ind w:left="-108" w:right="-108"/>
              <w:jc w:val="center"/>
              <w:rPr>
                <w:rFonts w:cs="Times New Roman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ч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=</m:t>
                </m:r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7638000</m:t>
                </m:r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∙0,82=</m:t>
                </m:r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6263000</m:t>
                </m:r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 xml:space="preserve"> (руб.).</m:t>
                </m:r>
              </m:oMath>
            </m:oMathPara>
          </w:p>
        </w:tc>
      </w:tr>
    </w:tbl>
    <w:p w:rsidR="00643DF6" w:rsidRPr="004B63BC" w:rsidRDefault="00643DF6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</w:p>
    <w:p w:rsidR="00643DF6" w:rsidRPr="004B63BC" w:rsidRDefault="00643DF6" w:rsidP="008C10CB">
      <w:pPr>
        <w:widowControl w:val="0"/>
        <w:spacing w:line="240" w:lineRule="auto"/>
        <w:ind w:firstLine="708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>Все расчеты себестоимости и прибыли от реализации программног</w:t>
      </w:r>
      <w:r w:rsidR="00D32A06" w:rsidRPr="004B63BC">
        <w:rPr>
          <w:rFonts w:cs="Times New Roman"/>
          <w:szCs w:val="28"/>
          <w:lang w:val="ru-RU"/>
        </w:rPr>
        <w:t>о средства сведены в таблицу 7.4</w:t>
      </w:r>
      <w:r w:rsidRPr="004B63BC">
        <w:rPr>
          <w:rFonts w:cs="Times New Roman"/>
          <w:szCs w:val="28"/>
          <w:lang w:val="ru-RU"/>
        </w:rPr>
        <w:t>.</w:t>
      </w:r>
    </w:p>
    <w:p w:rsidR="00643DF6" w:rsidRPr="004B63BC" w:rsidRDefault="00643DF6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</w:p>
    <w:tbl>
      <w:tblPr>
        <w:tblW w:w="93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4"/>
        <w:gridCol w:w="1455"/>
        <w:gridCol w:w="2115"/>
        <w:gridCol w:w="3078"/>
      </w:tblGrid>
      <w:tr w:rsidR="00643DF6" w:rsidRPr="00FB2211" w:rsidTr="008E43F2">
        <w:tc>
          <w:tcPr>
            <w:tcW w:w="9342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643DF6" w:rsidRPr="004B63BC" w:rsidRDefault="00DF70AF" w:rsidP="008C10CB">
            <w:pPr>
              <w:widowControl w:val="0"/>
              <w:spacing w:line="240" w:lineRule="auto"/>
              <w:ind w:left="29" w:hanging="142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Таблица 7.4</w:t>
            </w:r>
            <w:r w:rsidR="00643DF6" w:rsidRPr="004B63BC">
              <w:rPr>
                <w:rFonts w:cs="Times New Roman"/>
                <w:szCs w:val="28"/>
                <w:lang w:val="ru-RU"/>
              </w:rPr>
              <w:t xml:space="preserve"> – Результаты и формулы расчетов</w:t>
            </w:r>
          </w:p>
        </w:tc>
      </w:tr>
      <w:tr w:rsidR="00643DF6" w:rsidRPr="004B63BC" w:rsidTr="00DF70AF">
        <w:tc>
          <w:tcPr>
            <w:tcW w:w="2694" w:type="dxa"/>
            <w:vAlign w:val="center"/>
          </w:tcPr>
          <w:p w:rsidR="00643DF6" w:rsidRPr="004B63BC" w:rsidRDefault="00643DF6" w:rsidP="008C10CB">
            <w:pPr>
              <w:widowControl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Наименование статей</w:t>
            </w:r>
          </w:p>
        </w:tc>
        <w:tc>
          <w:tcPr>
            <w:tcW w:w="1455" w:type="dxa"/>
            <w:vAlign w:val="center"/>
          </w:tcPr>
          <w:p w:rsidR="00643DF6" w:rsidRPr="004B63BC" w:rsidRDefault="00643DF6" w:rsidP="008C10CB">
            <w:pPr>
              <w:widowControl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 xml:space="preserve">Условное </w:t>
            </w:r>
            <w:proofErr w:type="spellStart"/>
            <w:proofErr w:type="gramStart"/>
            <w:r w:rsidRPr="004B63BC">
              <w:rPr>
                <w:rFonts w:cs="Times New Roman"/>
                <w:szCs w:val="28"/>
                <w:lang w:val="ru-RU"/>
              </w:rPr>
              <w:t>обозначе</w:t>
            </w:r>
            <w:r w:rsidR="00671BB9" w:rsidRPr="004B63BC">
              <w:rPr>
                <w:rFonts w:cs="Times New Roman"/>
                <w:szCs w:val="28"/>
                <w:lang w:val="ru-RU"/>
              </w:rPr>
              <w:t>-</w:t>
            </w:r>
            <w:r w:rsidRPr="004B63BC">
              <w:rPr>
                <w:rFonts w:cs="Times New Roman"/>
                <w:szCs w:val="28"/>
                <w:lang w:val="ru-RU"/>
              </w:rPr>
              <w:t>ние</w:t>
            </w:r>
            <w:proofErr w:type="spellEnd"/>
            <w:proofErr w:type="gramEnd"/>
          </w:p>
        </w:tc>
        <w:tc>
          <w:tcPr>
            <w:tcW w:w="2115" w:type="dxa"/>
            <w:vAlign w:val="center"/>
          </w:tcPr>
          <w:p w:rsidR="00643DF6" w:rsidRPr="004B63BC" w:rsidRDefault="00643DF6" w:rsidP="008C10CB">
            <w:pPr>
              <w:widowControl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 xml:space="preserve">Значение, </w:t>
            </w:r>
            <w:proofErr w:type="spellStart"/>
            <w:r w:rsidRPr="004B63BC">
              <w:rPr>
                <w:rFonts w:cs="Times New Roman"/>
                <w:szCs w:val="28"/>
                <w:lang w:val="ru-RU"/>
              </w:rPr>
              <w:t>руб</w:t>
            </w:r>
            <w:proofErr w:type="spellEnd"/>
          </w:p>
        </w:tc>
        <w:tc>
          <w:tcPr>
            <w:tcW w:w="3078" w:type="dxa"/>
            <w:vAlign w:val="center"/>
          </w:tcPr>
          <w:p w:rsidR="00643DF6" w:rsidRPr="004B63BC" w:rsidRDefault="00643DF6" w:rsidP="008C10CB">
            <w:pPr>
              <w:widowControl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Методика расчета</w:t>
            </w:r>
          </w:p>
        </w:tc>
      </w:tr>
      <w:tr w:rsidR="00643DF6" w:rsidRPr="004B63BC" w:rsidTr="00DF70AF">
        <w:tc>
          <w:tcPr>
            <w:tcW w:w="2694" w:type="dxa"/>
            <w:vAlign w:val="center"/>
          </w:tcPr>
          <w:p w:rsidR="00643DF6" w:rsidRPr="004B63BC" w:rsidRDefault="00643DF6" w:rsidP="008C10CB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Основная заработная плата исполнителей</w:t>
            </w:r>
          </w:p>
        </w:tc>
        <w:tc>
          <w:tcPr>
            <w:tcW w:w="1455" w:type="dxa"/>
            <w:vAlign w:val="center"/>
          </w:tcPr>
          <w:p w:rsidR="00643DF6" w:rsidRPr="004B63BC" w:rsidRDefault="00643DF6" w:rsidP="008C10CB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proofErr w:type="spellStart"/>
            <w:r w:rsidRPr="004B63BC">
              <w:rPr>
                <w:rFonts w:cs="Times New Roman"/>
                <w:szCs w:val="28"/>
                <w:lang w:val="ru-RU"/>
              </w:rPr>
              <w:t>З</w:t>
            </w:r>
            <w:r w:rsidRPr="004B63BC">
              <w:rPr>
                <w:rFonts w:cs="Times New Roman"/>
                <w:szCs w:val="28"/>
                <w:vertAlign w:val="subscript"/>
                <w:lang w:val="ru-RU"/>
              </w:rPr>
              <w:t>о</w:t>
            </w:r>
            <w:proofErr w:type="spellEnd"/>
          </w:p>
        </w:tc>
        <w:tc>
          <w:tcPr>
            <w:tcW w:w="2115" w:type="dxa"/>
            <w:vAlign w:val="center"/>
          </w:tcPr>
          <w:p w:rsidR="00643DF6" w:rsidRPr="004B63BC" w:rsidRDefault="001227C6" w:rsidP="008C10CB">
            <w:pPr>
              <w:widowControl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13730000</w:t>
            </w:r>
          </w:p>
        </w:tc>
        <w:tc>
          <w:tcPr>
            <w:tcW w:w="3078" w:type="dxa"/>
            <w:vAlign w:val="center"/>
          </w:tcPr>
          <w:p w:rsidR="00643DF6" w:rsidRPr="004B63BC" w:rsidRDefault="00643DF6" w:rsidP="008C10CB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Определяются на основании расчетов</w:t>
            </w:r>
          </w:p>
        </w:tc>
      </w:tr>
      <w:tr w:rsidR="00643DF6" w:rsidRPr="004B63BC" w:rsidTr="002E599F">
        <w:trPr>
          <w:trHeight w:val="1044"/>
        </w:trPr>
        <w:tc>
          <w:tcPr>
            <w:tcW w:w="2694" w:type="dxa"/>
            <w:vAlign w:val="center"/>
          </w:tcPr>
          <w:p w:rsidR="00643DF6" w:rsidRPr="004B63BC" w:rsidRDefault="00643DF6" w:rsidP="008C10CB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Дополнительная заработная плата исполнителей</w:t>
            </w:r>
          </w:p>
        </w:tc>
        <w:tc>
          <w:tcPr>
            <w:tcW w:w="1455" w:type="dxa"/>
            <w:vAlign w:val="center"/>
          </w:tcPr>
          <w:p w:rsidR="00643DF6" w:rsidRPr="004B63BC" w:rsidRDefault="00643DF6" w:rsidP="008C10CB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proofErr w:type="spellStart"/>
            <w:r w:rsidRPr="004B63BC">
              <w:rPr>
                <w:rFonts w:cs="Times New Roman"/>
                <w:szCs w:val="28"/>
                <w:lang w:val="ru-RU"/>
              </w:rPr>
              <w:t>З</w:t>
            </w:r>
            <w:r w:rsidRPr="004B63BC">
              <w:rPr>
                <w:rFonts w:cs="Times New Roman"/>
                <w:szCs w:val="28"/>
                <w:vertAlign w:val="subscript"/>
                <w:lang w:val="ru-RU"/>
              </w:rPr>
              <w:t>д</w:t>
            </w:r>
            <w:proofErr w:type="spellEnd"/>
          </w:p>
        </w:tc>
        <w:tc>
          <w:tcPr>
            <w:tcW w:w="2115" w:type="dxa"/>
            <w:vAlign w:val="center"/>
          </w:tcPr>
          <w:p w:rsidR="00643DF6" w:rsidRPr="004B63BC" w:rsidRDefault="001227C6" w:rsidP="008C10CB">
            <w:pPr>
              <w:widowControl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2746000</w:t>
            </w:r>
          </w:p>
        </w:tc>
        <w:tc>
          <w:tcPr>
            <w:tcW w:w="3078" w:type="dxa"/>
            <w:vAlign w:val="center"/>
          </w:tcPr>
          <w:p w:rsidR="00643DF6" w:rsidRPr="004B63BC" w:rsidRDefault="00FB2211" w:rsidP="008C10CB">
            <w:pPr>
              <w:widowControl w:val="0"/>
              <w:spacing w:line="240" w:lineRule="auto"/>
              <w:jc w:val="left"/>
              <w:rPr>
                <w:rFonts w:cs="Times New Roman"/>
                <w:szCs w:val="28"/>
                <w:lang w:val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д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З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о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д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100</m:t>
                    </m:r>
                  </m:den>
                </m:f>
              </m:oMath>
            </m:oMathPara>
          </w:p>
        </w:tc>
      </w:tr>
      <w:tr w:rsidR="00643DF6" w:rsidRPr="00FB2211" w:rsidTr="00DF70AF">
        <w:tc>
          <w:tcPr>
            <w:tcW w:w="2694" w:type="dxa"/>
            <w:tcBorders>
              <w:bottom w:val="single" w:sz="4" w:space="0" w:color="000000"/>
            </w:tcBorders>
            <w:vAlign w:val="center"/>
          </w:tcPr>
          <w:p w:rsidR="00643DF6" w:rsidRPr="004B63BC" w:rsidRDefault="00643DF6" w:rsidP="008C10CB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Отчисления в фонд социальной защиты населения</w:t>
            </w:r>
          </w:p>
        </w:tc>
        <w:tc>
          <w:tcPr>
            <w:tcW w:w="1455" w:type="dxa"/>
            <w:tcBorders>
              <w:bottom w:val="single" w:sz="4" w:space="0" w:color="000000"/>
            </w:tcBorders>
            <w:vAlign w:val="center"/>
          </w:tcPr>
          <w:p w:rsidR="00643DF6" w:rsidRPr="004B63BC" w:rsidRDefault="00643DF6" w:rsidP="008C10CB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proofErr w:type="spellStart"/>
            <w:r w:rsidRPr="004B63BC">
              <w:rPr>
                <w:rFonts w:cs="Times New Roman"/>
                <w:szCs w:val="28"/>
                <w:lang w:val="ru-RU"/>
              </w:rPr>
              <w:t>З</w:t>
            </w:r>
            <w:r w:rsidRPr="004B63BC">
              <w:rPr>
                <w:rFonts w:cs="Times New Roman"/>
                <w:szCs w:val="28"/>
                <w:vertAlign w:val="subscript"/>
                <w:lang w:val="ru-RU"/>
              </w:rPr>
              <w:t>сз</w:t>
            </w:r>
            <w:proofErr w:type="spellEnd"/>
          </w:p>
        </w:tc>
        <w:tc>
          <w:tcPr>
            <w:tcW w:w="2115" w:type="dxa"/>
            <w:tcBorders>
              <w:bottom w:val="single" w:sz="4" w:space="0" w:color="000000"/>
            </w:tcBorders>
            <w:vAlign w:val="center"/>
          </w:tcPr>
          <w:p w:rsidR="00643DF6" w:rsidRPr="004B63BC" w:rsidRDefault="001227C6" w:rsidP="008C10CB">
            <w:pPr>
              <w:widowControl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5602000</w:t>
            </w:r>
          </w:p>
        </w:tc>
        <w:tc>
          <w:tcPr>
            <w:tcW w:w="3078" w:type="dxa"/>
            <w:tcBorders>
              <w:bottom w:val="single" w:sz="4" w:space="0" w:color="000000"/>
            </w:tcBorders>
            <w:vAlign w:val="center"/>
          </w:tcPr>
          <w:p w:rsidR="00643DF6" w:rsidRPr="004B63BC" w:rsidRDefault="00FB2211" w:rsidP="008C10CB">
            <w:pPr>
              <w:widowControl w:val="0"/>
              <w:spacing w:line="240" w:lineRule="auto"/>
              <w:jc w:val="left"/>
              <w:rPr>
                <w:rFonts w:cs="Times New Roman"/>
                <w:szCs w:val="28"/>
                <w:lang w:val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сз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(З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о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З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д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)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Н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сз</m:t>
                    </m:r>
                  </m:sub>
                </m:sSub>
              </m:oMath>
            </m:oMathPara>
          </w:p>
        </w:tc>
      </w:tr>
      <w:tr w:rsidR="00643DF6" w:rsidRPr="00FB2211" w:rsidTr="00DF70AF">
        <w:tc>
          <w:tcPr>
            <w:tcW w:w="2694" w:type="dxa"/>
            <w:tcBorders>
              <w:bottom w:val="single" w:sz="4" w:space="0" w:color="000000"/>
            </w:tcBorders>
            <w:vAlign w:val="center"/>
          </w:tcPr>
          <w:p w:rsidR="00643DF6" w:rsidRPr="004B63BC" w:rsidRDefault="00643DF6" w:rsidP="008C10CB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Отчисления по обязательному страхованию населения</w:t>
            </w:r>
          </w:p>
        </w:tc>
        <w:tc>
          <w:tcPr>
            <w:tcW w:w="1455" w:type="dxa"/>
            <w:tcBorders>
              <w:bottom w:val="single" w:sz="4" w:space="0" w:color="000000"/>
            </w:tcBorders>
            <w:vAlign w:val="center"/>
          </w:tcPr>
          <w:p w:rsidR="00643DF6" w:rsidRPr="004B63BC" w:rsidRDefault="00643DF6" w:rsidP="008C10CB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proofErr w:type="spellStart"/>
            <w:r w:rsidRPr="004B63BC">
              <w:rPr>
                <w:rFonts w:cs="Times New Roman"/>
                <w:szCs w:val="28"/>
                <w:lang w:val="ru-RU"/>
              </w:rPr>
              <w:t>З</w:t>
            </w:r>
            <w:r w:rsidRPr="004B63BC">
              <w:rPr>
                <w:rFonts w:cs="Times New Roman"/>
                <w:szCs w:val="28"/>
                <w:vertAlign w:val="subscript"/>
                <w:lang w:val="ru-RU"/>
              </w:rPr>
              <w:t>стр</w:t>
            </w:r>
            <w:proofErr w:type="spellEnd"/>
          </w:p>
        </w:tc>
        <w:tc>
          <w:tcPr>
            <w:tcW w:w="2115" w:type="dxa"/>
            <w:tcBorders>
              <w:bottom w:val="single" w:sz="4" w:space="0" w:color="000000"/>
            </w:tcBorders>
            <w:vAlign w:val="center"/>
          </w:tcPr>
          <w:p w:rsidR="00643DF6" w:rsidRPr="004B63BC" w:rsidRDefault="001227C6" w:rsidP="008C10CB">
            <w:pPr>
              <w:widowControl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115300</w:t>
            </w:r>
          </w:p>
        </w:tc>
        <w:tc>
          <w:tcPr>
            <w:tcW w:w="3078" w:type="dxa"/>
            <w:tcBorders>
              <w:bottom w:val="single" w:sz="4" w:space="0" w:color="000000"/>
            </w:tcBorders>
            <w:vAlign w:val="center"/>
          </w:tcPr>
          <w:p w:rsidR="00643DF6" w:rsidRPr="004B63BC" w:rsidRDefault="00FB2211" w:rsidP="008C10CB">
            <w:pPr>
              <w:widowControl w:val="0"/>
              <w:spacing w:line="240" w:lineRule="auto"/>
              <w:jc w:val="left"/>
              <w:rPr>
                <w:rFonts w:cs="Times New Roman"/>
                <w:szCs w:val="28"/>
                <w:lang w:val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стр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(З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о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З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д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)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Н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стр</m:t>
                    </m:r>
                  </m:sub>
                </m:sSub>
              </m:oMath>
            </m:oMathPara>
          </w:p>
        </w:tc>
      </w:tr>
      <w:tr w:rsidR="00643DF6" w:rsidRPr="004B63BC" w:rsidTr="002E599F">
        <w:tc>
          <w:tcPr>
            <w:tcW w:w="2694" w:type="dxa"/>
            <w:vAlign w:val="center"/>
          </w:tcPr>
          <w:p w:rsidR="00643DF6" w:rsidRPr="004B63BC" w:rsidRDefault="00643DF6" w:rsidP="008C10CB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Материалы</w:t>
            </w:r>
          </w:p>
        </w:tc>
        <w:tc>
          <w:tcPr>
            <w:tcW w:w="1455" w:type="dxa"/>
            <w:vAlign w:val="center"/>
          </w:tcPr>
          <w:p w:rsidR="00643DF6" w:rsidRPr="004B63BC" w:rsidRDefault="00643DF6" w:rsidP="008C10CB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М</w:t>
            </w:r>
          </w:p>
        </w:tc>
        <w:tc>
          <w:tcPr>
            <w:tcW w:w="2115" w:type="dxa"/>
            <w:vAlign w:val="center"/>
          </w:tcPr>
          <w:p w:rsidR="00643DF6" w:rsidRPr="004B63BC" w:rsidRDefault="001227C6" w:rsidP="008C10CB">
            <w:pPr>
              <w:widowControl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549200</w:t>
            </w:r>
          </w:p>
        </w:tc>
        <w:tc>
          <w:tcPr>
            <w:tcW w:w="3078" w:type="dxa"/>
            <w:vAlign w:val="center"/>
          </w:tcPr>
          <w:p w:rsidR="00643DF6" w:rsidRPr="004B63BC" w:rsidRDefault="00643DF6" w:rsidP="008C10CB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Определяются на основании расчетов</w:t>
            </w:r>
          </w:p>
        </w:tc>
      </w:tr>
      <w:tr w:rsidR="002E599F" w:rsidRPr="00FB2211" w:rsidTr="00DF70AF">
        <w:tc>
          <w:tcPr>
            <w:tcW w:w="2694" w:type="dxa"/>
            <w:tcBorders>
              <w:bottom w:val="single" w:sz="4" w:space="0" w:color="000000"/>
            </w:tcBorders>
            <w:vAlign w:val="center"/>
          </w:tcPr>
          <w:p w:rsidR="002E599F" w:rsidRPr="004B63BC" w:rsidRDefault="002E599F" w:rsidP="00F167E0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Машинное время</w:t>
            </w:r>
          </w:p>
        </w:tc>
        <w:tc>
          <w:tcPr>
            <w:tcW w:w="1455" w:type="dxa"/>
            <w:tcBorders>
              <w:bottom w:val="single" w:sz="4" w:space="0" w:color="000000"/>
            </w:tcBorders>
            <w:vAlign w:val="center"/>
          </w:tcPr>
          <w:p w:rsidR="002E599F" w:rsidRPr="004B63BC" w:rsidRDefault="002E599F" w:rsidP="00F167E0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proofErr w:type="spellStart"/>
            <w:r w:rsidRPr="004B63BC">
              <w:rPr>
                <w:rFonts w:cs="Times New Roman"/>
                <w:szCs w:val="28"/>
                <w:lang w:val="ru-RU"/>
              </w:rPr>
              <w:t>Р</w:t>
            </w:r>
            <w:r w:rsidRPr="004B63BC">
              <w:rPr>
                <w:rFonts w:cs="Times New Roman"/>
                <w:szCs w:val="28"/>
                <w:vertAlign w:val="subscript"/>
                <w:lang w:val="ru-RU"/>
              </w:rPr>
              <w:t>м</w:t>
            </w:r>
            <w:proofErr w:type="spellEnd"/>
          </w:p>
        </w:tc>
        <w:tc>
          <w:tcPr>
            <w:tcW w:w="2115" w:type="dxa"/>
            <w:tcBorders>
              <w:bottom w:val="single" w:sz="4" w:space="0" w:color="000000"/>
            </w:tcBorders>
            <w:vAlign w:val="center"/>
          </w:tcPr>
          <w:p w:rsidR="002E599F" w:rsidRPr="004B63BC" w:rsidRDefault="001227C6" w:rsidP="00F167E0">
            <w:pPr>
              <w:widowControl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18560000</w:t>
            </w:r>
          </w:p>
        </w:tc>
        <w:tc>
          <w:tcPr>
            <w:tcW w:w="3078" w:type="dxa"/>
            <w:tcBorders>
              <w:bottom w:val="single" w:sz="4" w:space="0" w:color="000000"/>
            </w:tcBorders>
            <w:vAlign w:val="center"/>
          </w:tcPr>
          <w:p w:rsidR="002E599F" w:rsidRPr="004B63BC" w:rsidRDefault="002E599F" w:rsidP="00F167E0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Определяются на основании расчета. Цена 1 машино-часа рыночная</w:t>
            </w:r>
          </w:p>
        </w:tc>
      </w:tr>
      <w:tr w:rsidR="002E599F" w:rsidRPr="004B63BC" w:rsidTr="002E599F">
        <w:trPr>
          <w:trHeight w:val="821"/>
        </w:trPr>
        <w:tc>
          <w:tcPr>
            <w:tcW w:w="2694" w:type="dxa"/>
            <w:tcBorders>
              <w:bottom w:val="single" w:sz="4" w:space="0" w:color="000000"/>
            </w:tcBorders>
            <w:vAlign w:val="center"/>
          </w:tcPr>
          <w:p w:rsidR="002E599F" w:rsidRPr="004B63BC" w:rsidRDefault="002E599F" w:rsidP="00F167E0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Расходы на научные командировки</w:t>
            </w:r>
          </w:p>
        </w:tc>
        <w:tc>
          <w:tcPr>
            <w:tcW w:w="1455" w:type="dxa"/>
            <w:tcBorders>
              <w:bottom w:val="single" w:sz="4" w:space="0" w:color="000000"/>
            </w:tcBorders>
            <w:vAlign w:val="center"/>
          </w:tcPr>
          <w:p w:rsidR="002E599F" w:rsidRPr="004B63BC" w:rsidRDefault="002E599F" w:rsidP="00F167E0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proofErr w:type="spellStart"/>
            <w:r w:rsidRPr="004B63BC">
              <w:rPr>
                <w:rFonts w:cs="Times New Roman"/>
                <w:szCs w:val="28"/>
                <w:lang w:val="ru-RU"/>
              </w:rPr>
              <w:t>Р</w:t>
            </w:r>
            <w:r w:rsidRPr="004B63BC">
              <w:rPr>
                <w:rFonts w:cs="Times New Roman"/>
                <w:szCs w:val="28"/>
                <w:vertAlign w:val="subscript"/>
                <w:lang w:val="ru-RU"/>
              </w:rPr>
              <w:t>нк</w:t>
            </w:r>
            <w:proofErr w:type="spellEnd"/>
          </w:p>
        </w:tc>
        <w:tc>
          <w:tcPr>
            <w:tcW w:w="2115" w:type="dxa"/>
            <w:tcBorders>
              <w:bottom w:val="single" w:sz="4" w:space="0" w:color="000000"/>
            </w:tcBorders>
            <w:vAlign w:val="center"/>
          </w:tcPr>
          <w:p w:rsidR="002E599F" w:rsidRPr="004B63BC" w:rsidRDefault="001227C6" w:rsidP="00F167E0">
            <w:pPr>
              <w:widowControl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4119000</w:t>
            </w:r>
          </w:p>
        </w:tc>
        <w:tc>
          <w:tcPr>
            <w:tcW w:w="3078" w:type="dxa"/>
            <w:tcBorders>
              <w:bottom w:val="single" w:sz="4" w:space="0" w:color="000000"/>
            </w:tcBorders>
            <w:vAlign w:val="center"/>
          </w:tcPr>
          <w:p w:rsidR="002E599F" w:rsidRPr="004B63BC" w:rsidRDefault="00FB2211" w:rsidP="00F167E0">
            <w:pPr>
              <w:widowControl w:val="0"/>
              <w:spacing w:line="240" w:lineRule="auto"/>
              <w:jc w:val="left"/>
              <w:rPr>
                <w:rFonts w:cs="Times New Roman"/>
                <w:szCs w:val="28"/>
                <w:lang w:val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нк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З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о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нк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100</m:t>
                    </m:r>
                  </m:den>
                </m:f>
              </m:oMath>
            </m:oMathPara>
          </w:p>
        </w:tc>
      </w:tr>
      <w:tr w:rsidR="002E599F" w:rsidRPr="004B63BC" w:rsidTr="00DF70AF">
        <w:tc>
          <w:tcPr>
            <w:tcW w:w="2694" w:type="dxa"/>
            <w:tcBorders>
              <w:bottom w:val="single" w:sz="4" w:space="0" w:color="000000"/>
            </w:tcBorders>
            <w:vAlign w:val="center"/>
          </w:tcPr>
          <w:p w:rsidR="002E599F" w:rsidRPr="004B63BC" w:rsidRDefault="002E599F" w:rsidP="00F167E0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Прочие затраты</w:t>
            </w:r>
          </w:p>
        </w:tc>
        <w:tc>
          <w:tcPr>
            <w:tcW w:w="1455" w:type="dxa"/>
            <w:tcBorders>
              <w:bottom w:val="single" w:sz="4" w:space="0" w:color="000000"/>
            </w:tcBorders>
            <w:vAlign w:val="center"/>
          </w:tcPr>
          <w:p w:rsidR="002E599F" w:rsidRPr="004B63BC" w:rsidRDefault="002E599F" w:rsidP="00F167E0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proofErr w:type="spellStart"/>
            <w:r w:rsidRPr="004B63BC">
              <w:rPr>
                <w:rFonts w:cs="Times New Roman"/>
                <w:szCs w:val="28"/>
                <w:lang w:val="ru-RU"/>
              </w:rPr>
              <w:t>П</w:t>
            </w:r>
            <w:r w:rsidRPr="004B63BC">
              <w:rPr>
                <w:rFonts w:cs="Times New Roman"/>
                <w:szCs w:val="28"/>
                <w:vertAlign w:val="subscript"/>
                <w:lang w:val="ru-RU"/>
              </w:rPr>
              <w:t>з</w:t>
            </w:r>
            <w:proofErr w:type="spellEnd"/>
          </w:p>
        </w:tc>
        <w:tc>
          <w:tcPr>
            <w:tcW w:w="2115" w:type="dxa"/>
            <w:tcBorders>
              <w:bottom w:val="single" w:sz="4" w:space="0" w:color="000000"/>
            </w:tcBorders>
            <w:vAlign w:val="center"/>
          </w:tcPr>
          <w:p w:rsidR="002E599F" w:rsidRPr="004B63BC" w:rsidRDefault="001227C6" w:rsidP="00F167E0">
            <w:pPr>
              <w:widowControl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2746000</w:t>
            </w:r>
          </w:p>
        </w:tc>
        <w:tc>
          <w:tcPr>
            <w:tcW w:w="3078" w:type="dxa"/>
            <w:tcBorders>
              <w:bottom w:val="single" w:sz="4" w:space="0" w:color="000000"/>
            </w:tcBorders>
            <w:vAlign w:val="center"/>
          </w:tcPr>
          <w:p w:rsidR="002E599F" w:rsidRPr="004B63BC" w:rsidRDefault="00FB2211" w:rsidP="00F167E0">
            <w:pPr>
              <w:widowControl w:val="0"/>
              <w:spacing w:line="240" w:lineRule="auto"/>
              <w:jc w:val="left"/>
              <w:rPr>
                <w:rFonts w:cs="Times New Roman"/>
                <w:szCs w:val="28"/>
                <w:lang w:val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з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З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о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пз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100</m:t>
                    </m:r>
                  </m:den>
                </m:f>
              </m:oMath>
            </m:oMathPara>
          </w:p>
        </w:tc>
      </w:tr>
      <w:tr w:rsidR="002E599F" w:rsidRPr="004B63BC" w:rsidTr="002E599F">
        <w:trPr>
          <w:trHeight w:val="924"/>
        </w:trPr>
        <w:tc>
          <w:tcPr>
            <w:tcW w:w="2694" w:type="dxa"/>
            <w:tcBorders>
              <w:bottom w:val="single" w:sz="4" w:space="0" w:color="000000"/>
            </w:tcBorders>
            <w:vAlign w:val="center"/>
          </w:tcPr>
          <w:p w:rsidR="002E599F" w:rsidRPr="004B63BC" w:rsidRDefault="002E599F" w:rsidP="00F167E0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Накладные расходы</w:t>
            </w:r>
          </w:p>
        </w:tc>
        <w:tc>
          <w:tcPr>
            <w:tcW w:w="1455" w:type="dxa"/>
            <w:tcBorders>
              <w:bottom w:val="single" w:sz="4" w:space="0" w:color="000000"/>
            </w:tcBorders>
            <w:vAlign w:val="center"/>
          </w:tcPr>
          <w:p w:rsidR="002E599F" w:rsidRPr="004B63BC" w:rsidRDefault="002E599F" w:rsidP="00F167E0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proofErr w:type="spellStart"/>
            <w:r w:rsidRPr="004B63BC">
              <w:rPr>
                <w:rFonts w:cs="Times New Roman"/>
                <w:szCs w:val="28"/>
                <w:lang w:val="ru-RU"/>
              </w:rPr>
              <w:t>Р</w:t>
            </w:r>
            <w:r w:rsidRPr="004B63BC">
              <w:rPr>
                <w:rFonts w:cs="Times New Roman"/>
                <w:szCs w:val="28"/>
                <w:vertAlign w:val="subscript"/>
                <w:lang w:val="ru-RU"/>
              </w:rPr>
              <w:t>н</w:t>
            </w:r>
            <w:proofErr w:type="spellEnd"/>
          </w:p>
        </w:tc>
        <w:tc>
          <w:tcPr>
            <w:tcW w:w="2115" w:type="dxa"/>
            <w:tcBorders>
              <w:bottom w:val="single" w:sz="4" w:space="0" w:color="000000"/>
            </w:tcBorders>
            <w:vAlign w:val="center"/>
          </w:tcPr>
          <w:p w:rsidR="002E599F" w:rsidRPr="004B63BC" w:rsidRDefault="001227C6" w:rsidP="00F167E0">
            <w:pPr>
              <w:widowControl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2746000</w:t>
            </w:r>
          </w:p>
        </w:tc>
        <w:tc>
          <w:tcPr>
            <w:tcW w:w="3078" w:type="dxa"/>
            <w:tcBorders>
              <w:bottom w:val="single" w:sz="4" w:space="0" w:color="000000"/>
            </w:tcBorders>
            <w:vAlign w:val="center"/>
          </w:tcPr>
          <w:p w:rsidR="002E599F" w:rsidRPr="004B63BC" w:rsidRDefault="00FB2211" w:rsidP="00F167E0">
            <w:pPr>
              <w:widowControl w:val="0"/>
              <w:spacing w:line="240" w:lineRule="auto"/>
              <w:jc w:val="left"/>
              <w:rPr>
                <w:rFonts w:cs="Times New Roman"/>
                <w:szCs w:val="28"/>
                <w:lang w:val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н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З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о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mbria" w:hAnsi="Cambria Math" w:cs="Times New Roman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н</m:t>
                        </m:r>
                        <m:r>
                          <m:rPr>
                            <m:nor/>
                          </m:rPr>
                          <w:rPr>
                            <w:rFonts w:eastAsia="Cambria" w:cs="Times New Roman"/>
                            <w:szCs w:val="28"/>
                            <w:lang w:val="ru-RU"/>
                          </w:rPr>
                          <m:t>р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100</m:t>
                    </m:r>
                  </m:den>
                </m:f>
              </m:oMath>
            </m:oMathPara>
          </w:p>
        </w:tc>
      </w:tr>
    </w:tbl>
    <w:p w:rsidR="001227C6" w:rsidRDefault="001227C6" w:rsidP="008C10CB">
      <w:pPr>
        <w:widowControl w:val="0"/>
        <w:spacing w:line="240" w:lineRule="auto"/>
        <w:ind w:firstLine="0"/>
        <w:rPr>
          <w:rFonts w:cs="Times New Roman"/>
          <w:i/>
          <w:szCs w:val="28"/>
          <w:lang w:val="ru-RU"/>
        </w:rPr>
      </w:pPr>
    </w:p>
    <w:p w:rsidR="001227C6" w:rsidRDefault="001227C6" w:rsidP="008C10CB">
      <w:pPr>
        <w:widowControl w:val="0"/>
        <w:spacing w:line="240" w:lineRule="auto"/>
        <w:ind w:firstLine="0"/>
        <w:rPr>
          <w:rFonts w:cs="Times New Roman"/>
          <w:i/>
          <w:szCs w:val="28"/>
          <w:lang w:val="ru-RU"/>
        </w:rPr>
      </w:pPr>
    </w:p>
    <w:p w:rsidR="00015E3E" w:rsidRPr="004B63BC" w:rsidRDefault="002E599F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  <w:r w:rsidRPr="004B63BC">
        <w:rPr>
          <w:rFonts w:cs="Times New Roman"/>
          <w:i/>
          <w:szCs w:val="28"/>
          <w:lang w:val="ru-RU"/>
        </w:rPr>
        <w:t>Продолжение таблицы 7.4</w:t>
      </w:r>
    </w:p>
    <w:tbl>
      <w:tblPr>
        <w:tblW w:w="93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4"/>
        <w:gridCol w:w="1455"/>
        <w:gridCol w:w="2115"/>
        <w:gridCol w:w="3078"/>
      </w:tblGrid>
      <w:tr w:rsidR="00EF5BFE" w:rsidRPr="004B63BC" w:rsidTr="00F167E0">
        <w:tc>
          <w:tcPr>
            <w:tcW w:w="2694" w:type="dxa"/>
            <w:tcBorders>
              <w:bottom w:val="single" w:sz="4" w:space="0" w:color="000000"/>
            </w:tcBorders>
            <w:vAlign w:val="center"/>
          </w:tcPr>
          <w:p w:rsidR="00EF5BFE" w:rsidRPr="004B63BC" w:rsidRDefault="00EF5BFE" w:rsidP="00F167E0">
            <w:pPr>
              <w:widowControl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Наименование статей</w:t>
            </w:r>
          </w:p>
        </w:tc>
        <w:tc>
          <w:tcPr>
            <w:tcW w:w="1455" w:type="dxa"/>
            <w:tcBorders>
              <w:bottom w:val="single" w:sz="4" w:space="0" w:color="000000"/>
            </w:tcBorders>
            <w:vAlign w:val="center"/>
          </w:tcPr>
          <w:p w:rsidR="00EF5BFE" w:rsidRPr="004B63BC" w:rsidRDefault="00EF5BFE" w:rsidP="00F167E0">
            <w:pPr>
              <w:widowControl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 xml:space="preserve">Условное </w:t>
            </w:r>
            <w:proofErr w:type="spellStart"/>
            <w:proofErr w:type="gramStart"/>
            <w:r w:rsidRPr="004B63BC">
              <w:rPr>
                <w:rFonts w:cs="Times New Roman"/>
                <w:szCs w:val="28"/>
                <w:lang w:val="ru-RU"/>
              </w:rPr>
              <w:t>обозначе</w:t>
            </w:r>
            <w:r w:rsidR="00671BB9" w:rsidRPr="004B63BC">
              <w:rPr>
                <w:rFonts w:cs="Times New Roman"/>
                <w:szCs w:val="28"/>
                <w:lang w:val="ru-RU"/>
              </w:rPr>
              <w:t>-</w:t>
            </w:r>
            <w:r w:rsidRPr="004B63BC">
              <w:rPr>
                <w:rFonts w:cs="Times New Roman"/>
                <w:szCs w:val="28"/>
                <w:lang w:val="ru-RU"/>
              </w:rPr>
              <w:t>ние</w:t>
            </w:r>
            <w:proofErr w:type="spellEnd"/>
            <w:proofErr w:type="gramEnd"/>
          </w:p>
        </w:tc>
        <w:tc>
          <w:tcPr>
            <w:tcW w:w="2115" w:type="dxa"/>
            <w:tcBorders>
              <w:bottom w:val="single" w:sz="4" w:space="0" w:color="000000"/>
            </w:tcBorders>
            <w:vAlign w:val="center"/>
          </w:tcPr>
          <w:p w:rsidR="00EF5BFE" w:rsidRPr="004B63BC" w:rsidRDefault="00EF5BFE" w:rsidP="00F167E0">
            <w:pPr>
              <w:widowControl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 xml:space="preserve">Значение, </w:t>
            </w:r>
            <w:proofErr w:type="spellStart"/>
            <w:r w:rsidRPr="004B63BC">
              <w:rPr>
                <w:rFonts w:cs="Times New Roman"/>
                <w:szCs w:val="28"/>
                <w:lang w:val="ru-RU"/>
              </w:rPr>
              <w:t>руб</w:t>
            </w:r>
            <w:proofErr w:type="spellEnd"/>
          </w:p>
        </w:tc>
        <w:tc>
          <w:tcPr>
            <w:tcW w:w="3078" w:type="dxa"/>
            <w:tcBorders>
              <w:bottom w:val="single" w:sz="4" w:space="0" w:color="000000"/>
            </w:tcBorders>
            <w:vAlign w:val="center"/>
          </w:tcPr>
          <w:p w:rsidR="00EF5BFE" w:rsidRPr="004B63BC" w:rsidRDefault="00EF5BFE" w:rsidP="00F167E0">
            <w:pPr>
              <w:widowControl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Методика расчета</w:t>
            </w:r>
          </w:p>
        </w:tc>
      </w:tr>
      <w:tr w:rsidR="00EF5BFE" w:rsidRPr="00FB2211" w:rsidTr="00F167E0">
        <w:tc>
          <w:tcPr>
            <w:tcW w:w="2694" w:type="dxa"/>
            <w:tcBorders>
              <w:bottom w:val="single" w:sz="4" w:space="0" w:color="000000"/>
            </w:tcBorders>
            <w:vAlign w:val="center"/>
          </w:tcPr>
          <w:p w:rsidR="00EF5BFE" w:rsidRPr="004B63BC" w:rsidRDefault="00EF5BFE" w:rsidP="00F167E0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Полная себестоимость</w:t>
            </w:r>
          </w:p>
        </w:tc>
        <w:tc>
          <w:tcPr>
            <w:tcW w:w="1455" w:type="dxa"/>
            <w:tcBorders>
              <w:bottom w:val="single" w:sz="4" w:space="0" w:color="000000"/>
            </w:tcBorders>
            <w:vAlign w:val="center"/>
          </w:tcPr>
          <w:p w:rsidR="00EF5BFE" w:rsidRPr="004B63BC" w:rsidRDefault="00EF5BFE" w:rsidP="00F167E0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proofErr w:type="spellStart"/>
            <w:r w:rsidRPr="004B63BC">
              <w:rPr>
                <w:rFonts w:cs="Times New Roman"/>
                <w:szCs w:val="28"/>
                <w:lang w:val="ru-RU"/>
              </w:rPr>
              <w:t>С</w:t>
            </w:r>
            <w:r w:rsidRPr="004B63BC">
              <w:rPr>
                <w:rFonts w:cs="Times New Roman"/>
                <w:szCs w:val="28"/>
                <w:vertAlign w:val="subscript"/>
                <w:lang w:val="ru-RU"/>
              </w:rPr>
              <w:t>п</w:t>
            </w:r>
            <w:proofErr w:type="spellEnd"/>
          </w:p>
        </w:tc>
        <w:tc>
          <w:tcPr>
            <w:tcW w:w="2115" w:type="dxa"/>
            <w:tcBorders>
              <w:bottom w:val="single" w:sz="4" w:space="0" w:color="000000"/>
            </w:tcBorders>
            <w:vAlign w:val="center"/>
          </w:tcPr>
          <w:p w:rsidR="00EF5BFE" w:rsidRPr="004B63BC" w:rsidRDefault="001227C6" w:rsidP="00F167E0">
            <w:pPr>
              <w:widowControl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50920000</w:t>
            </w:r>
          </w:p>
        </w:tc>
        <w:tc>
          <w:tcPr>
            <w:tcW w:w="3078" w:type="dxa"/>
            <w:tcBorders>
              <w:bottom w:val="single" w:sz="4" w:space="0" w:color="000000"/>
            </w:tcBorders>
            <w:vAlign w:val="center"/>
          </w:tcPr>
          <w:p w:rsidR="00EF5BFE" w:rsidRPr="004B63BC" w:rsidRDefault="00FB2211" w:rsidP="00F167E0">
            <w:pPr>
              <w:widowControl w:val="0"/>
              <w:spacing w:line="240" w:lineRule="auto"/>
              <w:jc w:val="left"/>
              <w:rPr>
                <w:rFonts w:ascii="Cambria Math" w:hAnsi="Cambria Math" w:cs="Times New Roman"/>
                <w:szCs w:val="28"/>
                <w:lang w:val="ru-RU"/>
                <w:oMath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п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д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сз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стр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+</m:t>
                </m:r>
              </m:oMath>
            </m:oMathPara>
          </w:p>
          <w:p w:rsidR="00EF5BFE" w:rsidRPr="004B63BC" w:rsidRDefault="00EF5BFE" w:rsidP="00F167E0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m:oMath>
              <m:r>
                <m:rPr>
                  <m:nor/>
                </m:rPr>
                <w:rPr>
                  <w:rFonts w:cs="Times New Roman"/>
                  <w:szCs w:val="28"/>
                  <w:lang w:val="ru-RU"/>
                </w:rPr>
                <m:t>+М+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szCs w:val="28"/>
                      <w:lang w:val="ru-RU"/>
                    </w:rPr>
                    <m:t>Р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szCs w:val="28"/>
                      <w:lang w:val="ru-RU"/>
                    </w:rPr>
                    <m:t>м</m:t>
                  </m:r>
                </m:sub>
              </m:sSub>
              <m:r>
                <m:rPr>
                  <m:nor/>
                </m:rPr>
                <w:rPr>
                  <w:rFonts w:cs="Times New Roman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szCs w:val="28"/>
                      <w:lang w:val="ru-RU"/>
                    </w:rPr>
                    <m:t>Р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szCs w:val="28"/>
                      <w:lang w:val="ru-RU"/>
                    </w:rPr>
                    <m:t>нк</m:t>
                  </m:r>
                </m:sub>
              </m:sSub>
              <m:r>
                <m:rPr>
                  <m:nor/>
                </m:rPr>
                <w:rPr>
                  <w:rFonts w:cs="Times New Roman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szCs w:val="28"/>
                      <w:lang w:val="ru-RU"/>
                    </w:rPr>
                    <m:t>П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szCs w:val="28"/>
                      <w:lang w:val="ru-RU"/>
                    </w:rPr>
                    <m:t>з</m:t>
                  </m:r>
                </m:sub>
              </m:sSub>
              <m:r>
                <m:rPr>
                  <m:nor/>
                </m:rPr>
                <w:rPr>
                  <w:rFonts w:cs="Times New Roman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szCs w:val="28"/>
                      <w:lang w:val="ru-RU"/>
                    </w:rPr>
                    <m:t>Р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szCs w:val="28"/>
                      <w:lang w:val="ru-RU"/>
                    </w:rPr>
                    <m:t>н</m:t>
                  </m:r>
                </m:sub>
              </m:sSub>
            </m:oMath>
            <w:r w:rsidRPr="004B63BC">
              <w:rPr>
                <w:rFonts w:cs="Times New Roman"/>
                <w:szCs w:val="28"/>
                <w:lang w:val="ru-RU"/>
              </w:rPr>
              <w:t xml:space="preserve"> </w:t>
            </w:r>
          </w:p>
        </w:tc>
      </w:tr>
      <w:tr w:rsidR="00EF5BFE" w:rsidRPr="004B63BC" w:rsidTr="00F167E0">
        <w:tc>
          <w:tcPr>
            <w:tcW w:w="2694" w:type="dxa"/>
            <w:tcBorders>
              <w:bottom w:val="single" w:sz="4" w:space="0" w:color="000000"/>
            </w:tcBorders>
            <w:vAlign w:val="center"/>
          </w:tcPr>
          <w:p w:rsidR="00EF5BFE" w:rsidRPr="004B63BC" w:rsidRDefault="00EF5BFE" w:rsidP="00F167E0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Прогнозируемая прибыль</w:t>
            </w:r>
          </w:p>
        </w:tc>
        <w:tc>
          <w:tcPr>
            <w:tcW w:w="1455" w:type="dxa"/>
            <w:tcBorders>
              <w:bottom w:val="single" w:sz="4" w:space="0" w:color="000000"/>
            </w:tcBorders>
            <w:vAlign w:val="center"/>
          </w:tcPr>
          <w:p w:rsidR="00EF5BFE" w:rsidRPr="004B63BC" w:rsidRDefault="00EF5BFE" w:rsidP="00F167E0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П</w:t>
            </w:r>
            <w:r w:rsidRPr="004B63BC">
              <w:rPr>
                <w:rFonts w:cs="Times New Roman"/>
                <w:szCs w:val="28"/>
                <w:vertAlign w:val="subscript"/>
                <w:lang w:val="ru-RU"/>
              </w:rPr>
              <w:t>о</w:t>
            </w:r>
          </w:p>
        </w:tc>
        <w:tc>
          <w:tcPr>
            <w:tcW w:w="2115" w:type="dxa"/>
            <w:tcBorders>
              <w:bottom w:val="single" w:sz="4" w:space="0" w:color="000000"/>
            </w:tcBorders>
            <w:vAlign w:val="center"/>
          </w:tcPr>
          <w:p w:rsidR="00EF5BFE" w:rsidRPr="004B63BC" w:rsidRDefault="001227C6" w:rsidP="00F167E0">
            <w:pPr>
              <w:widowControl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7638000</w:t>
            </w:r>
          </w:p>
        </w:tc>
        <w:tc>
          <w:tcPr>
            <w:tcW w:w="3078" w:type="dxa"/>
            <w:tcBorders>
              <w:bottom w:val="single" w:sz="4" w:space="0" w:color="000000"/>
            </w:tcBorders>
            <w:vAlign w:val="center"/>
          </w:tcPr>
          <w:p w:rsidR="00EF5BFE" w:rsidRPr="004B63BC" w:rsidRDefault="00FB2211" w:rsidP="00F167E0">
            <w:pPr>
              <w:widowControl w:val="0"/>
              <w:spacing w:line="240" w:lineRule="auto"/>
              <w:jc w:val="left"/>
              <w:rPr>
                <w:rFonts w:cs="Times New Roman"/>
                <w:szCs w:val="28"/>
                <w:lang w:val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ед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п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У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ред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100</m:t>
                    </m:r>
                  </m:den>
                </m:f>
              </m:oMath>
            </m:oMathPara>
          </w:p>
        </w:tc>
      </w:tr>
      <w:tr w:rsidR="00EF5BFE" w:rsidRPr="004B63BC" w:rsidTr="00F167E0">
        <w:tc>
          <w:tcPr>
            <w:tcW w:w="2694" w:type="dxa"/>
            <w:tcBorders>
              <w:bottom w:val="single" w:sz="4" w:space="0" w:color="000000"/>
            </w:tcBorders>
            <w:vAlign w:val="center"/>
          </w:tcPr>
          <w:p w:rsidR="00EF5BFE" w:rsidRPr="004B63BC" w:rsidRDefault="00EF5BFE" w:rsidP="00F167E0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Прогнозируемая цена без налогов (цена предприятия)</w:t>
            </w:r>
          </w:p>
        </w:tc>
        <w:tc>
          <w:tcPr>
            <w:tcW w:w="1455" w:type="dxa"/>
            <w:tcBorders>
              <w:bottom w:val="single" w:sz="4" w:space="0" w:color="000000"/>
            </w:tcBorders>
            <w:vAlign w:val="center"/>
          </w:tcPr>
          <w:p w:rsidR="00EF5BFE" w:rsidRPr="004B63BC" w:rsidRDefault="00EF5BFE" w:rsidP="00F167E0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proofErr w:type="spellStart"/>
            <w:r w:rsidRPr="004B63BC">
              <w:rPr>
                <w:rFonts w:cs="Times New Roman"/>
                <w:szCs w:val="28"/>
                <w:lang w:val="ru-RU"/>
              </w:rPr>
              <w:t>Ц</w:t>
            </w:r>
            <w:r w:rsidRPr="004B63BC">
              <w:rPr>
                <w:rFonts w:cs="Times New Roman"/>
                <w:szCs w:val="28"/>
                <w:vertAlign w:val="subscript"/>
                <w:lang w:val="ru-RU"/>
              </w:rPr>
              <w:t>п</w:t>
            </w:r>
            <w:proofErr w:type="spellEnd"/>
          </w:p>
        </w:tc>
        <w:tc>
          <w:tcPr>
            <w:tcW w:w="2115" w:type="dxa"/>
            <w:tcBorders>
              <w:bottom w:val="single" w:sz="4" w:space="0" w:color="000000"/>
            </w:tcBorders>
            <w:vAlign w:val="center"/>
          </w:tcPr>
          <w:p w:rsidR="00EF5BFE" w:rsidRPr="004B63BC" w:rsidRDefault="001227C6" w:rsidP="00F167E0">
            <w:pPr>
              <w:widowControl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58550000</w:t>
            </w:r>
          </w:p>
        </w:tc>
        <w:tc>
          <w:tcPr>
            <w:tcW w:w="3078" w:type="dxa"/>
            <w:tcBorders>
              <w:bottom w:val="single" w:sz="4" w:space="0" w:color="000000"/>
            </w:tcBorders>
            <w:vAlign w:val="center"/>
          </w:tcPr>
          <w:p w:rsidR="00EF5BFE" w:rsidRPr="004B63BC" w:rsidRDefault="00FB2211" w:rsidP="00F167E0">
            <w:pPr>
              <w:widowControl w:val="0"/>
              <w:spacing w:line="240" w:lineRule="auto"/>
              <w:jc w:val="left"/>
              <w:rPr>
                <w:rFonts w:cs="Times New Roman"/>
                <w:szCs w:val="28"/>
                <w:lang w:val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п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п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о</m:t>
                    </m:r>
                  </m:sub>
                </m:sSub>
              </m:oMath>
            </m:oMathPara>
          </w:p>
        </w:tc>
      </w:tr>
      <w:tr w:rsidR="00EF5BFE" w:rsidRPr="004B63BC" w:rsidTr="00F167E0">
        <w:tc>
          <w:tcPr>
            <w:tcW w:w="2694" w:type="dxa"/>
            <w:tcBorders>
              <w:bottom w:val="single" w:sz="4" w:space="0" w:color="000000"/>
            </w:tcBorders>
          </w:tcPr>
          <w:p w:rsidR="00EF5BFE" w:rsidRPr="004B63BC" w:rsidRDefault="00EF5BFE" w:rsidP="00F167E0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Налог на добавленную стоимость (НДС)</w:t>
            </w:r>
          </w:p>
        </w:tc>
        <w:tc>
          <w:tcPr>
            <w:tcW w:w="1455" w:type="dxa"/>
            <w:tcBorders>
              <w:bottom w:val="single" w:sz="4" w:space="0" w:color="000000"/>
            </w:tcBorders>
            <w:vAlign w:val="center"/>
          </w:tcPr>
          <w:p w:rsidR="00EF5BFE" w:rsidRPr="004B63BC" w:rsidRDefault="00EF5BFE" w:rsidP="00F167E0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НДС</w:t>
            </w:r>
          </w:p>
        </w:tc>
        <w:tc>
          <w:tcPr>
            <w:tcW w:w="2115" w:type="dxa"/>
            <w:tcBorders>
              <w:bottom w:val="single" w:sz="4" w:space="0" w:color="000000"/>
            </w:tcBorders>
            <w:vAlign w:val="center"/>
          </w:tcPr>
          <w:p w:rsidR="00EF5BFE" w:rsidRPr="004B63BC" w:rsidRDefault="001227C6" w:rsidP="00F167E0">
            <w:pPr>
              <w:widowControl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11710000</w:t>
            </w:r>
          </w:p>
        </w:tc>
        <w:tc>
          <w:tcPr>
            <w:tcW w:w="3078" w:type="dxa"/>
            <w:tcBorders>
              <w:bottom w:val="single" w:sz="4" w:space="0" w:color="000000"/>
            </w:tcBorders>
            <w:vAlign w:val="center"/>
          </w:tcPr>
          <w:p w:rsidR="00EF5BFE" w:rsidRPr="004B63BC" w:rsidRDefault="00EF5BFE" w:rsidP="00F167E0">
            <w:pPr>
              <w:widowControl w:val="0"/>
              <w:spacing w:line="240" w:lineRule="auto"/>
              <w:jc w:val="left"/>
              <w:rPr>
                <w:rFonts w:cs="Times New Roman"/>
                <w:szCs w:val="28"/>
                <w:lang w:val="ru-RU"/>
              </w:rPr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НДС=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Ц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п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дс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100</m:t>
                    </m:r>
                  </m:den>
                </m:f>
              </m:oMath>
            </m:oMathPara>
          </w:p>
        </w:tc>
      </w:tr>
      <w:tr w:rsidR="00EF5BFE" w:rsidRPr="004B63BC" w:rsidTr="00F167E0">
        <w:tc>
          <w:tcPr>
            <w:tcW w:w="2694" w:type="dxa"/>
            <w:tcBorders>
              <w:bottom w:val="single" w:sz="4" w:space="0" w:color="000000"/>
            </w:tcBorders>
          </w:tcPr>
          <w:p w:rsidR="00EF5BFE" w:rsidRPr="004B63BC" w:rsidRDefault="00EF5BFE" w:rsidP="00F167E0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Прогнозируемая отпускная цена</w:t>
            </w:r>
          </w:p>
        </w:tc>
        <w:tc>
          <w:tcPr>
            <w:tcW w:w="1455" w:type="dxa"/>
            <w:tcBorders>
              <w:bottom w:val="single" w:sz="4" w:space="0" w:color="000000"/>
            </w:tcBorders>
            <w:vAlign w:val="center"/>
          </w:tcPr>
          <w:p w:rsidR="00EF5BFE" w:rsidRPr="004B63BC" w:rsidRDefault="00EF5BFE" w:rsidP="00F167E0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proofErr w:type="spellStart"/>
            <w:r w:rsidRPr="004B63BC">
              <w:rPr>
                <w:rFonts w:cs="Times New Roman"/>
                <w:szCs w:val="28"/>
                <w:lang w:val="ru-RU"/>
              </w:rPr>
              <w:t>Ц</w:t>
            </w:r>
            <w:r w:rsidRPr="004B63BC">
              <w:rPr>
                <w:rFonts w:cs="Times New Roman"/>
                <w:szCs w:val="28"/>
                <w:vertAlign w:val="subscript"/>
                <w:lang w:val="ru-RU"/>
              </w:rPr>
              <w:t>от</w:t>
            </w:r>
            <w:proofErr w:type="spellEnd"/>
          </w:p>
        </w:tc>
        <w:tc>
          <w:tcPr>
            <w:tcW w:w="2115" w:type="dxa"/>
            <w:tcBorders>
              <w:bottom w:val="single" w:sz="4" w:space="0" w:color="000000"/>
            </w:tcBorders>
            <w:vAlign w:val="center"/>
          </w:tcPr>
          <w:p w:rsidR="00EF5BFE" w:rsidRPr="004B63BC" w:rsidRDefault="001227C6" w:rsidP="00F167E0">
            <w:pPr>
              <w:widowControl w:val="0"/>
              <w:spacing w:line="240" w:lineRule="auto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70270000</w:t>
            </w:r>
          </w:p>
        </w:tc>
        <w:tc>
          <w:tcPr>
            <w:tcW w:w="3078" w:type="dxa"/>
            <w:tcBorders>
              <w:bottom w:val="single" w:sz="4" w:space="0" w:color="000000"/>
            </w:tcBorders>
            <w:vAlign w:val="center"/>
          </w:tcPr>
          <w:p w:rsidR="00EF5BFE" w:rsidRPr="004B63BC" w:rsidRDefault="00FB2211" w:rsidP="00F167E0">
            <w:pPr>
              <w:widowControl w:val="0"/>
              <w:spacing w:line="240" w:lineRule="auto"/>
              <w:jc w:val="left"/>
              <w:rPr>
                <w:rFonts w:cs="Times New Roman"/>
                <w:szCs w:val="28"/>
                <w:lang w:val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п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+НДС</m:t>
                </m:r>
              </m:oMath>
            </m:oMathPara>
          </w:p>
        </w:tc>
      </w:tr>
    </w:tbl>
    <w:p w:rsidR="002E599F" w:rsidRPr="004B63BC" w:rsidRDefault="002E599F" w:rsidP="008C10CB">
      <w:pPr>
        <w:widowControl w:val="0"/>
        <w:spacing w:line="240" w:lineRule="auto"/>
        <w:ind w:firstLine="0"/>
        <w:rPr>
          <w:rFonts w:cs="Times New Roman"/>
          <w:i/>
          <w:szCs w:val="28"/>
          <w:lang w:val="ru-RU"/>
        </w:rPr>
      </w:pPr>
    </w:p>
    <w:p w:rsidR="008C10CB" w:rsidRPr="004B63BC" w:rsidRDefault="0029157B" w:rsidP="008C10CB">
      <w:pPr>
        <w:pStyle w:val="3"/>
        <w:widowControl w:val="0"/>
        <w:numPr>
          <w:ilvl w:val="0"/>
          <w:numId w:val="0"/>
        </w:numPr>
        <w:spacing w:line="240" w:lineRule="auto"/>
        <w:ind w:firstLine="709"/>
        <w:rPr>
          <w:rFonts w:cs="Times New Roman"/>
          <w:b/>
          <w:szCs w:val="28"/>
          <w:lang w:val="ru-RU"/>
        </w:rPr>
      </w:pPr>
      <w:bookmarkStart w:id="1" w:name="h.1fob9te" w:colFirst="0" w:colLast="0"/>
      <w:bookmarkEnd w:id="1"/>
      <w:r w:rsidRPr="004B63BC">
        <w:rPr>
          <w:rFonts w:cs="Times New Roman"/>
          <w:b/>
          <w:szCs w:val="28"/>
          <w:lang w:val="ru-RU"/>
        </w:rPr>
        <w:t>7.3</w:t>
      </w:r>
      <w:r w:rsidR="00643DF6" w:rsidRPr="004B63BC">
        <w:rPr>
          <w:rFonts w:cs="Times New Roman"/>
          <w:b/>
          <w:szCs w:val="28"/>
          <w:lang w:val="ru-RU"/>
        </w:rPr>
        <w:t xml:space="preserve"> Оценка экономической эффективности применения </w:t>
      </w:r>
    </w:p>
    <w:p w:rsidR="00643DF6" w:rsidRPr="004B63BC" w:rsidRDefault="008C10CB" w:rsidP="008C10CB">
      <w:pPr>
        <w:pStyle w:val="3"/>
        <w:widowControl w:val="0"/>
        <w:numPr>
          <w:ilvl w:val="0"/>
          <w:numId w:val="0"/>
        </w:numPr>
        <w:spacing w:line="240" w:lineRule="auto"/>
        <w:ind w:firstLine="709"/>
        <w:rPr>
          <w:rFonts w:cs="Times New Roman"/>
          <w:b/>
          <w:szCs w:val="28"/>
          <w:lang w:val="ru-RU"/>
        </w:rPr>
      </w:pPr>
      <w:r w:rsidRPr="004B63BC">
        <w:rPr>
          <w:rFonts w:cs="Times New Roman"/>
          <w:b/>
          <w:szCs w:val="28"/>
          <w:lang w:val="ru-RU"/>
        </w:rPr>
        <w:t xml:space="preserve">      </w:t>
      </w:r>
      <w:r w:rsidR="00643DF6" w:rsidRPr="004B63BC">
        <w:rPr>
          <w:rFonts w:cs="Times New Roman"/>
          <w:b/>
          <w:szCs w:val="28"/>
          <w:lang w:val="ru-RU"/>
        </w:rPr>
        <w:t>программного обеспечения у пользователя</w:t>
      </w:r>
    </w:p>
    <w:p w:rsidR="00643DF6" w:rsidRPr="004B63BC" w:rsidRDefault="00643DF6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</w:p>
    <w:p w:rsidR="00643DF6" w:rsidRPr="004B63BC" w:rsidRDefault="00643DF6" w:rsidP="0082739A">
      <w:pPr>
        <w:widowControl w:val="0"/>
        <w:spacing w:line="240" w:lineRule="auto"/>
        <w:ind w:firstLine="708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 xml:space="preserve">Для определения экономического эффекта от использования нового программного обеспечения у потребителя необходимо сравнить расходы </w:t>
      </w:r>
      <w:proofErr w:type="gramStart"/>
      <w:r w:rsidRPr="004B63BC">
        <w:rPr>
          <w:rFonts w:cs="Times New Roman"/>
          <w:szCs w:val="28"/>
          <w:lang w:val="ru-RU"/>
        </w:rPr>
        <w:t>по всем основным статьям сметы затрат на эксплуатацию нового программного обеспечения с расходами по соответствующим статьям при использовании</w:t>
      </w:r>
      <w:proofErr w:type="gramEnd"/>
      <w:r w:rsidRPr="004B63BC">
        <w:rPr>
          <w:rFonts w:cs="Times New Roman"/>
          <w:szCs w:val="28"/>
          <w:lang w:val="ru-RU"/>
        </w:rPr>
        <w:t xml:space="preserve"> прежнего вар</w:t>
      </w:r>
      <w:r w:rsidR="0082739A" w:rsidRPr="004B63BC">
        <w:rPr>
          <w:rFonts w:cs="Times New Roman"/>
          <w:szCs w:val="28"/>
          <w:lang w:val="ru-RU"/>
        </w:rPr>
        <w:t>ианта программного обеспечения</w:t>
      </w:r>
      <w:r w:rsidR="00901322" w:rsidRPr="004B63BC">
        <w:rPr>
          <w:rFonts w:cs="Times New Roman"/>
          <w:szCs w:val="28"/>
          <w:lang w:val="ru-RU"/>
        </w:rPr>
        <w:t xml:space="preserve"> [21]</w:t>
      </w:r>
      <w:r w:rsidR="0082739A" w:rsidRPr="004B63BC">
        <w:rPr>
          <w:rFonts w:cs="Times New Roman"/>
          <w:szCs w:val="28"/>
          <w:lang w:val="ru-RU"/>
        </w:rPr>
        <w:t xml:space="preserve">. </w:t>
      </w:r>
      <w:r w:rsidRPr="004B63BC">
        <w:rPr>
          <w:rFonts w:cs="Times New Roman"/>
          <w:szCs w:val="28"/>
          <w:lang w:val="ru-RU"/>
        </w:rPr>
        <w:t>Исходные данные для определения экономического</w:t>
      </w:r>
      <w:r w:rsidR="00DF70AF" w:rsidRPr="004B63BC">
        <w:rPr>
          <w:rFonts w:cs="Times New Roman"/>
          <w:szCs w:val="28"/>
          <w:lang w:val="ru-RU"/>
        </w:rPr>
        <w:t xml:space="preserve"> эффекта приведены в таблице 7.5</w:t>
      </w:r>
      <w:r w:rsidRPr="004B63BC">
        <w:rPr>
          <w:rFonts w:cs="Times New Roman"/>
          <w:szCs w:val="28"/>
          <w:lang w:val="ru-RU"/>
        </w:rPr>
        <w:t>.</w:t>
      </w:r>
    </w:p>
    <w:p w:rsidR="00D32A06" w:rsidRPr="004B63BC" w:rsidRDefault="00D32A06" w:rsidP="0082739A">
      <w:pPr>
        <w:widowControl w:val="0"/>
        <w:spacing w:line="240" w:lineRule="auto"/>
        <w:ind w:firstLine="708"/>
        <w:rPr>
          <w:rFonts w:cs="Times New Roman"/>
          <w:szCs w:val="28"/>
          <w:lang w:val="ru-RU"/>
        </w:rPr>
      </w:pPr>
    </w:p>
    <w:p w:rsidR="00D32A06" w:rsidRPr="004B63BC" w:rsidRDefault="00D32A06" w:rsidP="00D32A06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>Таблица 7.5 – Показатели эффективности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1276"/>
        <w:gridCol w:w="1559"/>
        <w:gridCol w:w="1701"/>
        <w:gridCol w:w="1843"/>
      </w:tblGrid>
      <w:tr w:rsidR="00D3252E" w:rsidRPr="004B63BC" w:rsidTr="00D32A06">
        <w:tc>
          <w:tcPr>
            <w:tcW w:w="2977" w:type="dxa"/>
            <w:vMerge w:val="restart"/>
            <w:vAlign w:val="center"/>
          </w:tcPr>
          <w:p w:rsidR="00D3252E" w:rsidRPr="004B63BC" w:rsidRDefault="00D3252E" w:rsidP="00D32A06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Наименование показателей</w:t>
            </w:r>
          </w:p>
        </w:tc>
        <w:tc>
          <w:tcPr>
            <w:tcW w:w="1276" w:type="dxa"/>
            <w:vMerge w:val="restart"/>
            <w:vAlign w:val="center"/>
          </w:tcPr>
          <w:p w:rsidR="00D3252E" w:rsidRPr="004B63BC" w:rsidRDefault="00D3252E" w:rsidP="00D32A06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proofErr w:type="gramStart"/>
            <w:r w:rsidRPr="004B63BC">
              <w:rPr>
                <w:rFonts w:cs="Times New Roman"/>
                <w:szCs w:val="28"/>
                <w:lang w:val="ru-RU"/>
              </w:rPr>
              <w:t>Обозна-чения</w:t>
            </w:r>
            <w:proofErr w:type="spellEnd"/>
            <w:proofErr w:type="gramEnd"/>
          </w:p>
        </w:tc>
        <w:tc>
          <w:tcPr>
            <w:tcW w:w="1559" w:type="dxa"/>
            <w:vMerge w:val="restart"/>
            <w:vAlign w:val="center"/>
          </w:tcPr>
          <w:p w:rsidR="00D3252E" w:rsidRPr="004B63BC" w:rsidRDefault="00D3252E" w:rsidP="00D32A06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Единицы измерения</w:t>
            </w:r>
          </w:p>
        </w:tc>
        <w:tc>
          <w:tcPr>
            <w:tcW w:w="3544" w:type="dxa"/>
            <w:gridSpan w:val="2"/>
            <w:vAlign w:val="center"/>
          </w:tcPr>
          <w:p w:rsidR="00D3252E" w:rsidRPr="004B63BC" w:rsidRDefault="00D3252E" w:rsidP="00D32A06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Значение показателя</w:t>
            </w:r>
          </w:p>
        </w:tc>
      </w:tr>
      <w:tr w:rsidR="00D3252E" w:rsidRPr="004B63BC" w:rsidTr="00D32A06">
        <w:tc>
          <w:tcPr>
            <w:tcW w:w="2977" w:type="dxa"/>
            <w:vMerge/>
          </w:tcPr>
          <w:p w:rsidR="00D3252E" w:rsidRPr="004B63BC" w:rsidRDefault="00D3252E" w:rsidP="0082739A">
            <w:pPr>
              <w:widowControl w:val="0"/>
              <w:ind w:firstLine="0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276" w:type="dxa"/>
            <w:vMerge/>
          </w:tcPr>
          <w:p w:rsidR="00D3252E" w:rsidRPr="004B63BC" w:rsidRDefault="00D3252E" w:rsidP="0082739A">
            <w:pPr>
              <w:widowControl w:val="0"/>
              <w:ind w:firstLine="0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559" w:type="dxa"/>
            <w:vMerge/>
          </w:tcPr>
          <w:p w:rsidR="00D3252E" w:rsidRPr="004B63BC" w:rsidRDefault="00D3252E" w:rsidP="0082739A">
            <w:pPr>
              <w:widowControl w:val="0"/>
              <w:ind w:firstLine="0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D3252E" w:rsidRPr="004B63BC" w:rsidRDefault="00D3252E" w:rsidP="007A755E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 xml:space="preserve">В </w:t>
            </w:r>
            <w:r w:rsidR="007A755E">
              <w:rPr>
                <w:rFonts w:cs="Times New Roman"/>
                <w:szCs w:val="28"/>
                <w:lang w:val="ru-RU"/>
              </w:rPr>
              <w:t>ручном</w:t>
            </w:r>
            <w:r w:rsidRPr="004B63BC">
              <w:rPr>
                <w:rFonts w:cs="Times New Roman"/>
                <w:szCs w:val="28"/>
                <w:lang w:val="ru-RU"/>
              </w:rPr>
              <w:t xml:space="preserve"> варианте</w:t>
            </w:r>
          </w:p>
        </w:tc>
        <w:tc>
          <w:tcPr>
            <w:tcW w:w="1843" w:type="dxa"/>
          </w:tcPr>
          <w:p w:rsidR="007A755E" w:rsidRDefault="00D3252E" w:rsidP="007A755E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 xml:space="preserve">В </w:t>
            </w:r>
            <w:r w:rsidR="007A755E">
              <w:rPr>
                <w:rFonts w:cs="Times New Roman"/>
                <w:szCs w:val="28"/>
                <w:lang w:val="ru-RU"/>
              </w:rPr>
              <w:t>новом</w:t>
            </w:r>
          </w:p>
          <w:p w:rsidR="00D3252E" w:rsidRPr="004B63BC" w:rsidRDefault="00D3252E" w:rsidP="007A755E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варианте</w:t>
            </w:r>
          </w:p>
        </w:tc>
      </w:tr>
      <w:tr w:rsidR="002E599F" w:rsidRPr="004B63BC" w:rsidTr="00F167E0">
        <w:tc>
          <w:tcPr>
            <w:tcW w:w="2977" w:type="dxa"/>
            <w:vAlign w:val="center"/>
          </w:tcPr>
          <w:p w:rsidR="002E599F" w:rsidRPr="004B63BC" w:rsidRDefault="003F4C09" w:rsidP="00330026">
            <w:pPr>
              <w:widowControl w:val="0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Среднее в</w:t>
            </w:r>
            <w:r w:rsidR="002E599F" w:rsidRPr="004B63BC">
              <w:rPr>
                <w:rFonts w:cs="Times New Roman"/>
                <w:szCs w:val="28"/>
                <w:lang w:val="ru-RU"/>
              </w:rPr>
              <w:t xml:space="preserve">ремя </w:t>
            </w:r>
            <w:r w:rsidR="00330026">
              <w:rPr>
                <w:rFonts w:cs="Times New Roman"/>
                <w:szCs w:val="28"/>
                <w:lang w:val="ru-RU"/>
              </w:rPr>
              <w:t>на</w:t>
            </w:r>
            <w:r>
              <w:rPr>
                <w:rFonts w:cs="Times New Roman"/>
                <w:szCs w:val="28"/>
                <w:lang w:val="ru-RU"/>
              </w:rPr>
              <w:t xml:space="preserve"> з</w:t>
            </w:r>
            <w:r w:rsidR="00330026">
              <w:rPr>
                <w:rFonts w:cs="Times New Roman"/>
                <w:szCs w:val="28"/>
                <w:lang w:val="ru-RU"/>
              </w:rPr>
              <w:t>адачу</w:t>
            </w:r>
            <w:bookmarkStart w:id="2" w:name="_GoBack"/>
            <w:bookmarkEnd w:id="2"/>
            <w:r w:rsidR="002E599F" w:rsidRPr="004B63BC">
              <w:rPr>
                <w:rFonts w:cs="Times New Roman"/>
                <w:szCs w:val="28"/>
                <w:lang w:val="ru-RU"/>
              </w:rPr>
              <w:t>, в день</w:t>
            </w:r>
          </w:p>
        </w:tc>
        <w:tc>
          <w:tcPr>
            <w:tcW w:w="1276" w:type="dxa"/>
            <w:vAlign w:val="center"/>
          </w:tcPr>
          <w:p w:rsidR="002E599F" w:rsidRPr="004B63BC" w:rsidRDefault="002E599F" w:rsidP="00F167E0">
            <w:pPr>
              <w:widowControl w:val="0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П</w:t>
            </w:r>
            <w:proofErr w:type="gramStart"/>
            <w:r w:rsidRPr="004B63BC">
              <w:rPr>
                <w:rFonts w:cs="Times New Roman"/>
                <w:szCs w:val="28"/>
                <w:vertAlign w:val="subscript"/>
                <w:lang w:val="ru-RU"/>
              </w:rPr>
              <w:t>1</w:t>
            </w:r>
            <w:proofErr w:type="gramEnd"/>
            <w:r w:rsidRPr="004B63BC">
              <w:rPr>
                <w:rFonts w:cs="Times New Roman"/>
                <w:szCs w:val="28"/>
                <w:lang w:val="ru-RU"/>
              </w:rPr>
              <w:t>, П</w:t>
            </w:r>
            <w:r w:rsidRPr="004B63BC">
              <w:rPr>
                <w:rFonts w:cs="Times New Roman"/>
                <w:szCs w:val="28"/>
                <w:vertAlign w:val="subscript"/>
                <w:lang w:val="ru-RU"/>
              </w:rPr>
              <w:t>2</w:t>
            </w:r>
          </w:p>
        </w:tc>
        <w:tc>
          <w:tcPr>
            <w:tcW w:w="1559" w:type="dxa"/>
            <w:vAlign w:val="center"/>
          </w:tcPr>
          <w:p w:rsidR="002E599F" w:rsidRPr="004B63BC" w:rsidRDefault="002E599F" w:rsidP="00F167E0">
            <w:pPr>
              <w:widowControl w:val="0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мин</w:t>
            </w:r>
          </w:p>
        </w:tc>
        <w:tc>
          <w:tcPr>
            <w:tcW w:w="1701" w:type="dxa"/>
            <w:vAlign w:val="center"/>
          </w:tcPr>
          <w:p w:rsidR="002E599F" w:rsidRPr="004B63BC" w:rsidRDefault="007A755E" w:rsidP="00F167E0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60</w:t>
            </w:r>
          </w:p>
        </w:tc>
        <w:tc>
          <w:tcPr>
            <w:tcW w:w="1843" w:type="dxa"/>
            <w:vAlign w:val="center"/>
          </w:tcPr>
          <w:p w:rsidR="002E599F" w:rsidRPr="004B63BC" w:rsidRDefault="002E599F" w:rsidP="00F167E0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10</w:t>
            </w:r>
          </w:p>
        </w:tc>
      </w:tr>
      <w:tr w:rsidR="002E599F" w:rsidRPr="004B63BC" w:rsidTr="00D3252E">
        <w:trPr>
          <w:trHeight w:val="903"/>
        </w:trPr>
        <w:tc>
          <w:tcPr>
            <w:tcW w:w="2977" w:type="dxa"/>
            <w:vAlign w:val="center"/>
          </w:tcPr>
          <w:p w:rsidR="002E599F" w:rsidRPr="004B63BC" w:rsidRDefault="002E599F" w:rsidP="00F167E0">
            <w:pPr>
              <w:widowControl w:val="0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Стоимость одного часа простоя</w:t>
            </w:r>
          </w:p>
        </w:tc>
        <w:tc>
          <w:tcPr>
            <w:tcW w:w="1276" w:type="dxa"/>
            <w:vAlign w:val="center"/>
          </w:tcPr>
          <w:p w:rsidR="002E599F" w:rsidRPr="004B63BC" w:rsidRDefault="002E599F" w:rsidP="00F167E0">
            <w:pPr>
              <w:widowControl w:val="0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proofErr w:type="spellStart"/>
            <w:r w:rsidRPr="004B63BC">
              <w:rPr>
                <w:rFonts w:cs="Times New Roman"/>
                <w:szCs w:val="28"/>
                <w:lang w:val="ru-RU"/>
              </w:rPr>
              <w:t>С</w:t>
            </w:r>
            <w:r w:rsidRPr="004B63BC">
              <w:rPr>
                <w:rFonts w:cs="Times New Roman"/>
                <w:szCs w:val="28"/>
                <w:vertAlign w:val="subscript"/>
                <w:lang w:val="ru-RU"/>
              </w:rPr>
              <w:t>п</w:t>
            </w:r>
            <w:proofErr w:type="spellEnd"/>
          </w:p>
        </w:tc>
        <w:tc>
          <w:tcPr>
            <w:tcW w:w="1559" w:type="dxa"/>
            <w:vAlign w:val="center"/>
          </w:tcPr>
          <w:p w:rsidR="002E599F" w:rsidRPr="004B63BC" w:rsidRDefault="002E599F" w:rsidP="00F167E0">
            <w:pPr>
              <w:widowControl w:val="0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proofErr w:type="spellStart"/>
            <w:r w:rsidRPr="004B63BC">
              <w:rPr>
                <w:rFonts w:cs="Times New Roman"/>
                <w:szCs w:val="28"/>
                <w:lang w:val="ru-RU"/>
              </w:rPr>
              <w:t>руб</w:t>
            </w:r>
            <w:proofErr w:type="spellEnd"/>
          </w:p>
        </w:tc>
        <w:tc>
          <w:tcPr>
            <w:tcW w:w="1701" w:type="dxa"/>
            <w:vAlign w:val="center"/>
          </w:tcPr>
          <w:p w:rsidR="002E599F" w:rsidRPr="004B63BC" w:rsidRDefault="002E599F" w:rsidP="00F167E0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10000</w:t>
            </w:r>
          </w:p>
        </w:tc>
        <w:tc>
          <w:tcPr>
            <w:tcW w:w="1843" w:type="dxa"/>
            <w:vAlign w:val="center"/>
          </w:tcPr>
          <w:p w:rsidR="002E599F" w:rsidRPr="004B63BC" w:rsidRDefault="002E599F" w:rsidP="00F167E0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10000</w:t>
            </w:r>
          </w:p>
        </w:tc>
      </w:tr>
      <w:tr w:rsidR="002E599F" w:rsidRPr="004B63BC" w:rsidTr="00D3252E">
        <w:trPr>
          <w:trHeight w:val="830"/>
        </w:trPr>
        <w:tc>
          <w:tcPr>
            <w:tcW w:w="2977" w:type="dxa"/>
            <w:vAlign w:val="center"/>
          </w:tcPr>
          <w:p w:rsidR="002E599F" w:rsidRPr="004B63BC" w:rsidRDefault="002E599F" w:rsidP="007A755E">
            <w:pPr>
              <w:widowControl w:val="0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proofErr w:type="gramStart"/>
            <w:r w:rsidRPr="004B63BC">
              <w:rPr>
                <w:rFonts w:cs="Times New Roman"/>
                <w:szCs w:val="28"/>
                <w:lang w:val="ru-RU"/>
              </w:rPr>
              <w:t>Среднемесячная</w:t>
            </w:r>
            <w:proofErr w:type="gramEnd"/>
            <w:r w:rsidRPr="004B63BC">
              <w:rPr>
                <w:rFonts w:cs="Times New Roman"/>
                <w:szCs w:val="28"/>
                <w:lang w:val="ru-RU"/>
              </w:rPr>
              <w:t xml:space="preserve"> ЗП одного </w:t>
            </w:r>
            <w:r w:rsidR="007A755E">
              <w:rPr>
                <w:rFonts w:cs="Times New Roman"/>
                <w:szCs w:val="28"/>
                <w:lang w:val="ru-RU"/>
              </w:rPr>
              <w:t>рабочего</w:t>
            </w:r>
          </w:p>
        </w:tc>
        <w:tc>
          <w:tcPr>
            <w:tcW w:w="1276" w:type="dxa"/>
            <w:vAlign w:val="center"/>
          </w:tcPr>
          <w:p w:rsidR="002E599F" w:rsidRPr="004B63BC" w:rsidRDefault="002E599F" w:rsidP="003F4C09">
            <w:pPr>
              <w:widowControl w:val="0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З</w:t>
            </w:r>
            <w:r w:rsidRPr="004B63BC">
              <w:rPr>
                <w:rFonts w:cs="Times New Roman"/>
                <w:szCs w:val="28"/>
                <w:vertAlign w:val="subscript"/>
                <w:lang w:val="ru-RU"/>
              </w:rPr>
              <w:t>см</w:t>
            </w:r>
            <w:proofErr w:type="gramStart"/>
            <w:r w:rsidR="003F4C09">
              <w:rPr>
                <w:rFonts w:cs="Times New Roman"/>
                <w:szCs w:val="28"/>
                <w:vertAlign w:val="subscript"/>
                <w:lang w:val="ru-RU"/>
              </w:rPr>
              <w:t>1</w:t>
            </w:r>
            <w:proofErr w:type="gramEnd"/>
            <w:r w:rsidR="003F4C09">
              <w:rPr>
                <w:rFonts w:cs="Times New Roman"/>
                <w:szCs w:val="28"/>
                <w:vertAlign w:val="subscript"/>
                <w:lang w:val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2E599F" w:rsidRPr="004B63BC" w:rsidRDefault="002E599F" w:rsidP="00F167E0">
            <w:pPr>
              <w:widowControl w:val="0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proofErr w:type="spellStart"/>
            <w:r w:rsidRPr="004B63BC">
              <w:rPr>
                <w:rFonts w:cs="Times New Roman"/>
                <w:szCs w:val="28"/>
                <w:lang w:val="ru-RU"/>
              </w:rPr>
              <w:t>руб</w:t>
            </w:r>
            <w:proofErr w:type="spellEnd"/>
          </w:p>
        </w:tc>
        <w:tc>
          <w:tcPr>
            <w:tcW w:w="1701" w:type="dxa"/>
            <w:vAlign w:val="center"/>
          </w:tcPr>
          <w:p w:rsidR="002E599F" w:rsidRPr="004B63BC" w:rsidRDefault="003F4C09" w:rsidP="00F167E0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830000</w:t>
            </w:r>
          </w:p>
        </w:tc>
        <w:tc>
          <w:tcPr>
            <w:tcW w:w="1843" w:type="dxa"/>
            <w:vAlign w:val="center"/>
          </w:tcPr>
          <w:p w:rsidR="002E599F" w:rsidRPr="004B63BC" w:rsidRDefault="007A755E" w:rsidP="007A755E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830000</w:t>
            </w:r>
          </w:p>
        </w:tc>
      </w:tr>
      <w:tr w:rsidR="002E599F" w:rsidRPr="004B63BC" w:rsidTr="00F167E0">
        <w:tc>
          <w:tcPr>
            <w:tcW w:w="2977" w:type="dxa"/>
            <w:vAlign w:val="center"/>
          </w:tcPr>
          <w:p w:rsidR="002E599F" w:rsidRPr="004B63BC" w:rsidRDefault="002E599F" w:rsidP="00F167E0">
            <w:pPr>
              <w:widowControl w:val="0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Коэффициент начислений на зарплату</w:t>
            </w:r>
          </w:p>
        </w:tc>
        <w:tc>
          <w:tcPr>
            <w:tcW w:w="1276" w:type="dxa"/>
            <w:vAlign w:val="center"/>
          </w:tcPr>
          <w:p w:rsidR="002E599F" w:rsidRPr="004B63BC" w:rsidRDefault="002E599F" w:rsidP="00F167E0">
            <w:pPr>
              <w:widowControl w:val="0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proofErr w:type="spellStart"/>
            <w:r w:rsidRPr="004B63BC">
              <w:rPr>
                <w:rFonts w:cs="Times New Roman"/>
                <w:szCs w:val="28"/>
                <w:lang w:val="ru-RU"/>
              </w:rPr>
              <w:t>К</w:t>
            </w:r>
            <w:r w:rsidRPr="004B63BC">
              <w:rPr>
                <w:rFonts w:cs="Times New Roman"/>
                <w:szCs w:val="28"/>
                <w:vertAlign w:val="subscript"/>
                <w:lang w:val="ru-RU"/>
              </w:rPr>
              <w:t>нз</w:t>
            </w:r>
            <w:proofErr w:type="spellEnd"/>
          </w:p>
        </w:tc>
        <w:tc>
          <w:tcPr>
            <w:tcW w:w="1559" w:type="dxa"/>
            <w:vAlign w:val="center"/>
          </w:tcPr>
          <w:p w:rsidR="002E599F" w:rsidRPr="004B63BC" w:rsidRDefault="002E599F" w:rsidP="00F167E0">
            <w:pPr>
              <w:widowControl w:val="0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2E599F" w:rsidRPr="004B63BC" w:rsidRDefault="002E599F" w:rsidP="00F167E0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1,4</w:t>
            </w:r>
          </w:p>
        </w:tc>
        <w:tc>
          <w:tcPr>
            <w:tcW w:w="1843" w:type="dxa"/>
            <w:vAlign w:val="center"/>
          </w:tcPr>
          <w:p w:rsidR="002E599F" w:rsidRPr="004B63BC" w:rsidRDefault="002E599F" w:rsidP="00F167E0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1,4</w:t>
            </w:r>
          </w:p>
        </w:tc>
      </w:tr>
    </w:tbl>
    <w:p w:rsidR="003F4C09" w:rsidRDefault="003F4C09" w:rsidP="002E599F">
      <w:pPr>
        <w:widowControl w:val="0"/>
        <w:spacing w:line="240" w:lineRule="auto"/>
        <w:ind w:firstLine="0"/>
        <w:rPr>
          <w:rFonts w:cs="Times New Roman"/>
          <w:i/>
          <w:szCs w:val="28"/>
          <w:lang w:val="ru-RU"/>
        </w:rPr>
      </w:pPr>
    </w:p>
    <w:p w:rsidR="0082739A" w:rsidRPr="004B63BC" w:rsidRDefault="002E599F" w:rsidP="002E599F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  <w:r w:rsidRPr="004B63BC">
        <w:rPr>
          <w:rFonts w:cs="Times New Roman"/>
          <w:i/>
          <w:szCs w:val="28"/>
          <w:lang w:val="ru-RU"/>
        </w:rPr>
        <w:t>Продолжение таблицы 7.5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1276"/>
        <w:gridCol w:w="1559"/>
        <w:gridCol w:w="1701"/>
        <w:gridCol w:w="1843"/>
      </w:tblGrid>
      <w:tr w:rsidR="00D3252E" w:rsidRPr="004B63BC" w:rsidTr="00F167E0">
        <w:tc>
          <w:tcPr>
            <w:tcW w:w="2977" w:type="dxa"/>
            <w:vMerge w:val="restart"/>
            <w:vAlign w:val="center"/>
          </w:tcPr>
          <w:p w:rsidR="00D3252E" w:rsidRPr="004B63BC" w:rsidRDefault="00D3252E" w:rsidP="00F167E0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Наименование показателей</w:t>
            </w:r>
          </w:p>
        </w:tc>
        <w:tc>
          <w:tcPr>
            <w:tcW w:w="1276" w:type="dxa"/>
            <w:vMerge w:val="restart"/>
            <w:vAlign w:val="center"/>
          </w:tcPr>
          <w:p w:rsidR="00D3252E" w:rsidRPr="004B63BC" w:rsidRDefault="00D3252E" w:rsidP="00F167E0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proofErr w:type="gramStart"/>
            <w:r w:rsidRPr="004B63BC">
              <w:rPr>
                <w:rFonts w:cs="Times New Roman"/>
                <w:szCs w:val="28"/>
                <w:lang w:val="ru-RU"/>
              </w:rPr>
              <w:t>Обозна-чения</w:t>
            </w:r>
            <w:proofErr w:type="spellEnd"/>
            <w:proofErr w:type="gramEnd"/>
          </w:p>
        </w:tc>
        <w:tc>
          <w:tcPr>
            <w:tcW w:w="1559" w:type="dxa"/>
            <w:vMerge w:val="restart"/>
            <w:vAlign w:val="center"/>
          </w:tcPr>
          <w:p w:rsidR="00D3252E" w:rsidRPr="004B63BC" w:rsidRDefault="00D3252E" w:rsidP="00F167E0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Единицы измерения</w:t>
            </w:r>
          </w:p>
        </w:tc>
        <w:tc>
          <w:tcPr>
            <w:tcW w:w="3544" w:type="dxa"/>
            <w:gridSpan w:val="2"/>
            <w:vAlign w:val="center"/>
          </w:tcPr>
          <w:p w:rsidR="00D3252E" w:rsidRPr="004B63BC" w:rsidRDefault="00D3252E" w:rsidP="00F167E0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Значение показателя</w:t>
            </w:r>
          </w:p>
        </w:tc>
      </w:tr>
      <w:tr w:rsidR="00D3252E" w:rsidRPr="004B63BC" w:rsidTr="00F167E0">
        <w:tc>
          <w:tcPr>
            <w:tcW w:w="2977" w:type="dxa"/>
            <w:vMerge/>
          </w:tcPr>
          <w:p w:rsidR="00D3252E" w:rsidRPr="004B63BC" w:rsidRDefault="00D3252E" w:rsidP="00F167E0">
            <w:pPr>
              <w:widowControl w:val="0"/>
              <w:ind w:firstLine="0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276" w:type="dxa"/>
            <w:vMerge/>
          </w:tcPr>
          <w:p w:rsidR="00D3252E" w:rsidRPr="004B63BC" w:rsidRDefault="00D3252E" w:rsidP="00F167E0">
            <w:pPr>
              <w:widowControl w:val="0"/>
              <w:ind w:firstLine="0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559" w:type="dxa"/>
            <w:vMerge/>
          </w:tcPr>
          <w:p w:rsidR="00D3252E" w:rsidRPr="004B63BC" w:rsidRDefault="00D3252E" w:rsidP="00F167E0">
            <w:pPr>
              <w:widowControl w:val="0"/>
              <w:ind w:firstLine="0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D3252E" w:rsidRPr="004B63BC" w:rsidRDefault="00D3252E" w:rsidP="00F167E0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В базовом варианте</w:t>
            </w:r>
          </w:p>
        </w:tc>
        <w:tc>
          <w:tcPr>
            <w:tcW w:w="1843" w:type="dxa"/>
          </w:tcPr>
          <w:p w:rsidR="00D3252E" w:rsidRPr="004B63BC" w:rsidRDefault="00D3252E" w:rsidP="00F167E0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В новом варианте</w:t>
            </w:r>
          </w:p>
        </w:tc>
      </w:tr>
      <w:tr w:rsidR="00EF5BFE" w:rsidRPr="004B63BC" w:rsidTr="00F167E0">
        <w:tc>
          <w:tcPr>
            <w:tcW w:w="2977" w:type="dxa"/>
            <w:vAlign w:val="center"/>
          </w:tcPr>
          <w:p w:rsidR="00EF5BFE" w:rsidRPr="004B63BC" w:rsidRDefault="00EF5BFE" w:rsidP="00F167E0">
            <w:pPr>
              <w:widowControl w:val="0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Среднемесячное количество рабочих дней</w:t>
            </w:r>
          </w:p>
        </w:tc>
        <w:tc>
          <w:tcPr>
            <w:tcW w:w="1276" w:type="dxa"/>
            <w:vAlign w:val="center"/>
          </w:tcPr>
          <w:p w:rsidR="00EF5BFE" w:rsidRPr="004B63BC" w:rsidRDefault="00EF5BFE" w:rsidP="00F167E0">
            <w:pPr>
              <w:widowControl w:val="0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proofErr w:type="spellStart"/>
            <w:proofErr w:type="gramStart"/>
            <w:r w:rsidRPr="004B63BC">
              <w:rPr>
                <w:rFonts w:cs="Times New Roman"/>
                <w:szCs w:val="28"/>
                <w:lang w:val="ru-RU"/>
              </w:rPr>
              <w:t>Д</w:t>
            </w:r>
            <w:r w:rsidRPr="004B63BC">
              <w:rPr>
                <w:rFonts w:cs="Times New Roman"/>
                <w:szCs w:val="28"/>
                <w:vertAlign w:val="subscript"/>
                <w:lang w:val="ru-RU"/>
              </w:rPr>
              <w:t>р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:rsidR="00EF5BFE" w:rsidRPr="004B63BC" w:rsidRDefault="00EF5BFE" w:rsidP="00F167E0">
            <w:pPr>
              <w:widowControl w:val="0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день</w:t>
            </w:r>
          </w:p>
        </w:tc>
        <w:tc>
          <w:tcPr>
            <w:tcW w:w="1701" w:type="dxa"/>
            <w:vAlign w:val="center"/>
          </w:tcPr>
          <w:p w:rsidR="00EF5BFE" w:rsidRPr="004B63BC" w:rsidRDefault="00EF5BFE" w:rsidP="00F167E0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21</w:t>
            </w:r>
          </w:p>
        </w:tc>
        <w:tc>
          <w:tcPr>
            <w:tcW w:w="1843" w:type="dxa"/>
            <w:vAlign w:val="center"/>
          </w:tcPr>
          <w:p w:rsidR="00EF5BFE" w:rsidRPr="004B63BC" w:rsidRDefault="00EF5BFE" w:rsidP="00F167E0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21</w:t>
            </w:r>
          </w:p>
        </w:tc>
      </w:tr>
      <w:tr w:rsidR="00EF5BFE" w:rsidRPr="004B63BC" w:rsidTr="00D3252E">
        <w:trPr>
          <w:trHeight w:val="829"/>
        </w:trPr>
        <w:tc>
          <w:tcPr>
            <w:tcW w:w="2977" w:type="dxa"/>
            <w:vAlign w:val="center"/>
          </w:tcPr>
          <w:p w:rsidR="00EF5BFE" w:rsidRPr="004B63BC" w:rsidRDefault="00EF5BFE" w:rsidP="00F167E0">
            <w:pPr>
              <w:widowControl w:val="0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Количество типовых задач</w:t>
            </w:r>
          </w:p>
        </w:tc>
        <w:tc>
          <w:tcPr>
            <w:tcW w:w="1276" w:type="dxa"/>
            <w:vAlign w:val="center"/>
          </w:tcPr>
          <w:p w:rsidR="00EF5BFE" w:rsidRPr="004B63BC" w:rsidRDefault="00EF5BFE" w:rsidP="00F167E0">
            <w:pPr>
              <w:widowControl w:val="0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З</w:t>
            </w:r>
            <w:r w:rsidRPr="004B63BC">
              <w:rPr>
                <w:rFonts w:cs="Times New Roman"/>
                <w:szCs w:val="28"/>
                <w:vertAlign w:val="subscript"/>
                <w:lang w:val="ru-RU"/>
              </w:rPr>
              <w:t>т</w:t>
            </w:r>
            <w:proofErr w:type="gramStart"/>
            <w:r w:rsidRPr="004B63BC">
              <w:rPr>
                <w:rFonts w:cs="Times New Roman"/>
                <w:szCs w:val="28"/>
                <w:vertAlign w:val="subscript"/>
                <w:lang w:val="ru-RU"/>
              </w:rPr>
              <w:t>1</w:t>
            </w:r>
            <w:proofErr w:type="gramEnd"/>
            <w:r w:rsidRPr="004B63BC">
              <w:rPr>
                <w:rFonts w:cs="Times New Roman"/>
                <w:szCs w:val="28"/>
                <w:lang w:val="ru-RU"/>
              </w:rPr>
              <w:t>, З</w:t>
            </w:r>
            <w:r w:rsidRPr="004B63BC">
              <w:rPr>
                <w:rFonts w:cs="Times New Roman"/>
                <w:szCs w:val="28"/>
                <w:vertAlign w:val="subscript"/>
                <w:lang w:val="ru-RU"/>
              </w:rPr>
              <w:t>т2</w:t>
            </w:r>
          </w:p>
        </w:tc>
        <w:tc>
          <w:tcPr>
            <w:tcW w:w="1559" w:type="dxa"/>
            <w:vAlign w:val="center"/>
          </w:tcPr>
          <w:p w:rsidR="00EF5BFE" w:rsidRPr="004B63BC" w:rsidRDefault="00EF5BFE" w:rsidP="00F167E0">
            <w:pPr>
              <w:widowControl w:val="0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задача</w:t>
            </w:r>
          </w:p>
        </w:tc>
        <w:tc>
          <w:tcPr>
            <w:tcW w:w="1701" w:type="dxa"/>
            <w:vAlign w:val="center"/>
          </w:tcPr>
          <w:p w:rsidR="00EF5BFE" w:rsidRPr="004B63BC" w:rsidRDefault="00EF5BFE" w:rsidP="00F167E0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500</w:t>
            </w:r>
          </w:p>
        </w:tc>
        <w:tc>
          <w:tcPr>
            <w:tcW w:w="1843" w:type="dxa"/>
            <w:vAlign w:val="center"/>
          </w:tcPr>
          <w:p w:rsidR="00EF5BFE" w:rsidRPr="004B63BC" w:rsidRDefault="00EF5BFE" w:rsidP="00F167E0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500</w:t>
            </w:r>
          </w:p>
        </w:tc>
      </w:tr>
      <w:tr w:rsidR="00EF5BFE" w:rsidRPr="004B63BC" w:rsidTr="00D3252E">
        <w:trPr>
          <w:trHeight w:val="685"/>
        </w:trPr>
        <w:tc>
          <w:tcPr>
            <w:tcW w:w="2977" w:type="dxa"/>
            <w:vAlign w:val="center"/>
          </w:tcPr>
          <w:p w:rsidR="00EF5BFE" w:rsidRPr="004B63BC" w:rsidRDefault="00EF5BFE" w:rsidP="00F167E0">
            <w:pPr>
              <w:widowControl w:val="0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Объем выполняемых работ</w:t>
            </w:r>
          </w:p>
        </w:tc>
        <w:tc>
          <w:tcPr>
            <w:tcW w:w="1276" w:type="dxa"/>
            <w:vAlign w:val="center"/>
          </w:tcPr>
          <w:p w:rsidR="00EF5BFE" w:rsidRPr="004B63BC" w:rsidRDefault="00EF5BFE" w:rsidP="00F167E0">
            <w:pPr>
              <w:widowControl w:val="0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А</w:t>
            </w:r>
            <w:proofErr w:type="gramStart"/>
            <w:r w:rsidRPr="004B63BC">
              <w:rPr>
                <w:rFonts w:cs="Times New Roman"/>
                <w:szCs w:val="28"/>
                <w:vertAlign w:val="subscript"/>
                <w:lang w:val="ru-RU"/>
              </w:rPr>
              <w:t>1</w:t>
            </w:r>
            <w:proofErr w:type="gramEnd"/>
            <w:r w:rsidRPr="004B63BC">
              <w:rPr>
                <w:rFonts w:cs="Times New Roman"/>
                <w:szCs w:val="28"/>
                <w:lang w:val="ru-RU"/>
              </w:rPr>
              <w:t>, А</w:t>
            </w:r>
            <w:r w:rsidRPr="004B63BC">
              <w:rPr>
                <w:rFonts w:cs="Times New Roman"/>
                <w:szCs w:val="28"/>
                <w:vertAlign w:val="subscript"/>
                <w:lang w:val="ru-RU"/>
              </w:rPr>
              <w:t>2</w:t>
            </w:r>
          </w:p>
        </w:tc>
        <w:tc>
          <w:tcPr>
            <w:tcW w:w="1559" w:type="dxa"/>
            <w:vAlign w:val="center"/>
          </w:tcPr>
          <w:p w:rsidR="00EF5BFE" w:rsidRPr="004B63BC" w:rsidRDefault="00EF5BFE" w:rsidP="00F167E0">
            <w:pPr>
              <w:widowControl w:val="0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задача</w:t>
            </w:r>
          </w:p>
        </w:tc>
        <w:tc>
          <w:tcPr>
            <w:tcW w:w="1701" w:type="dxa"/>
            <w:vAlign w:val="center"/>
          </w:tcPr>
          <w:p w:rsidR="00EF5BFE" w:rsidRPr="004B63BC" w:rsidRDefault="00EF5BFE" w:rsidP="00F167E0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500</w:t>
            </w:r>
          </w:p>
        </w:tc>
        <w:tc>
          <w:tcPr>
            <w:tcW w:w="1843" w:type="dxa"/>
            <w:vAlign w:val="center"/>
          </w:tcPr>
          <w:p w:rsidR="00EF5BFE" w:rsidRPr="004B63BC" w:rsidRDefault="00EF5BFE" w:rsidP="00F167E0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500</w:t>
            </w:r>
          </w:p>
        </w:tc>
      </w:tr>
      <w:tr w:rsidR="00EF5BFE" w:rsidRPr="004B63BC" w:rsidTr="00492173">
        <w:trPr>
          <w:trHeight w:val="1032"/>
        </w:trPr>
        <w:tc>
          <w:tcPr>
            <w:tcW w:w="2977" w:type="dxa"/>
            <w:vAlign w:val="center"/>
          </w:tcPr>
          <w:p w:rsidR="00EF5BFE" w:rsidRPr="004B63BC" w:rsidRDefault="00EF5BFE" w:rsidP="00F167E0">
            <w:pPr>
              <w:widowControl w:val="0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Средняя трудоемкость в расчете на 1 задачу</w:t>
            </w:r>
          </w:p>
        </w:tc>
        <w:tc>
          <w:tcPr>
            <w:tcW w:w="1276" w:type="dxa"/>
            <w:vAlign w:val="center"/>
          </w:tcPr>
          <w:p w:rsidR="00EF5BFE" w:rsidRPr="004B63BC" w:rsidRDefault="00EF5BFE" w:rsidP="00F167E0">
            <w:pPr>
              <w:widowControl w:val="0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Т</w:t>
            </w:r>
            <w:r w:rsidRPr="004B63BC">
              <w:rPr>
                <w:rFonts w:cs="Times New Roman"/>
                <w:szCs w:val="28"/>
                <w:vertAlign w:val="subscript"/>
                <w:lang w:val="ru-RU"/>
              </w:rPr>
              <w:t>с</w:t>
            </w:r>
            <w:proofErr w:type="gramStart"/>
            <w:r w:rsidRPr="004B63BC">
              <w:rPr>
                <w:rFonts w:cs="Times New Roman"/>
                <w:szCs w:val="28"/>
                <w:vertAlign w:val="subscript"/>
                <w:lang w:val="ru-RU"/>
              </w:rPr>
              <w:t>1</w:t>
            </w:r>
            <w:proofErr w:type="gramEnd"/>
            <w:r w:rsidRPr="004B63BC">
              <w:rPr>
                <w:rFonts w:cs="Times New Roman"/>
                <w:szCs w:val="28"/>
                <w:lang w:val="ru-RU"/>
              </w:rPr>
              <w:t>, Т</w:t>
            </w:r>
            <w:r w:rsidRPr="004B63BC">
              <w:rPr>
                <w:rFonts w:cs="Times New Roman"/>
                <w:szCs w:val="28"/>
                <w:vertAlign w:val="subscript"/>
                <w:lang w:val="ru-RU"/>
              </w:rPr>
              <w:t>с2</w:t>
            </w:r>
          </w:p>
        </w:tc>
        <w:tc>
          <w:tcPr>
            <w:tcW w:w="1559" w:type="dxa"/>
            <w:vAlign w:val="center"/>
          </w:tcPr>
          <w:p w:rsidR="00EF5BFE" w:rsidRPr="004B63BC" w:rsidRDefault="00EF5BFE" w:rsidP="00F167E0">
            <w:pPr>
              <w:widowControl w:val="0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человеко-час на задачу</w:t>
            </w:r>
          </w:p>
        </w:tc>
        <w:tc>
          <w:tcPr>
            <w:tcW w:w="1701" w:type="dxa"/>
            <w:vAlign w:val="center"/>
          </w:tcPr>
          <w:p w:rsidR="00EF5BFE" w:rsidRPr="004B63BC" w:rsidRDefault="00EF5BFE" w:rsidP="00F167E0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4,0</w:t>
            </w:r>
          </w:p>
        </w:tc>
        <w:tc>
          <w:tcPr>
            <w:tcW w:w="1843" w:type="dxa"/>
            <w:vAlign w:val="center"/>
          </w:tcPr>
          <w:p w:rsidR="00EF5BFE" w:rsidRPr="004B63BC" w:rsidRDefault="00EF5BFE" w:rsidP="00F167E0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1,0</w:t>
            </w:r>
          </w:p>
        </w:tc>
      </w:tr>
      <w:tr w:rsidR="00EF5BFE" w:rsidRPr="004B63BC" w:rsidTr="002E599F">
        <w:trPr>
          <w:trHeight w:val="752"/>
        </w:trPr>
        <w:tc>
          <w:tcPr>
            <w:tcW w:w="2977" w:type="dxa"/>
            <w:vAlign w:val="center"/>
          </w:tcPr>
          <w:p w:rsidR="00EF5BFE" w:rsidRPr="004B63BC" w:rsidRDefault="00EF5BFE" w:rsidP="00F167E0">
            <w:pPr>
              <w:widowControl w:val="0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Количество часов работы в день</w:t>
            </w:r>
          </w:p>
        </w:tc>
        <w:tc>
          <w:tcPr>
            <w:tcW w:w="1276" w:type="dxa"/>
            <w:vAlign w:val="center"/>
          </w:tcPr>
          <w:p w:rsidR="00EF5BFE" w:rsidRPr="004B63BC" w:rsidRDefault="00EF5BFE" w:rsidP="00F167E0">
            <w:pPr>
              <w:widowControl w:val="0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proofErr w:type="spellStart"/>
            <w:r w:rsidRPr="004B63BC">
              <w:rPr>
                <w:rFonts w:cs="Times New Roman"/>
                <w:szCs w:val="28"/>
                <w:lang w:val="ru-RU"/>
              </w:rPr>
              <w:t>Т</w:t>
            </w:r>
            <w:r w:rsidRPr="004B63BC">
              <w:rPr>
                <w:rFonts w:cs="Times New Roman"/>
                <w:szCs w:val="28"/>
                <w:vertAlign w:val="subscript"/>
                <w:lang w:val="ru-RU"/>
              </w:rPr>
              <w:t>ч</w:t>
            </w:r>
            <w:proofErr w:type="spellEnd"/>
          </w:p>
        </w:tc>
        <w:tc>
          <w:tcPr>
            <w:tcW w:w="1559" w:type="dxa"/>
            <w:vAlign w:val="center"/>
          </w:tcPr>
          <w:p w:rsidR="00EF5BFE" w:rsidRPr="004B63BC" w:rsidRDefault="00EF5BFE" w:rsidP="00F167E0">
            <w:pPr>
              <w:widowControl w:val="0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ч</w:t>
            </w:r>
          </w:p>
        </w:tc>
        <w:tc>
          <w:tcPr>
            <w:tcW w:w="1701" w:type="dxa"/>
            <w:vAlign w:val="center"/>
          </w:tcPr>
          <w:p w:rsidR="00EF5BFE" w:rsidRPr="004B63BC" w:rsidRDefault="00EF5BFE" w:rsidP="00F167E0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8</w:t>
            </w:r>
          </w:p>
        </w:tc>
        <w:tc>
          <w:tcPr>
            <w:tcW w:w="1843" w:type="dxa"/>
            <w:vAlign w:val="center"/>
          </w:tcPr>
          <w:p w:rsidR="00EF5BFE" w:rsidRPr="004B63BC" w:rsidRDefault="00EF5BFE" w:rsidP="00F167E0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8</w:t>
            </w:r>
          </w:p>
        </w:tc>
      </w:tr>
    </w:tbl>
    <w:p w:rsidR="002E599F" w:rsidRPr="004B63BC" w:rsidRDefault="002E599F" w:rsidP="008C10CB">
      <w:pPr>
        <w:widowControl w:val="0"/>
        <w:spacing w:line="240" w:lineRule="auto"/>
        <w:rPr>
          <w:rFonts w:cs="Times New Roman"/>
          <w:i/>
          <w:szCs w:val="28"/>
          <w:lang w:val="ru-RU"/>
        </w:rPr>
      </w:pPr>
    </w:p>
    <w:p w:rsidR="00643DF6" w:rsidRPr="004B63BC" w:rsidRDefault="00643DF6" w:rsidP="008C10CB">
      <w:pPr>
        <w:widowControl w:val="0"/>
        <w:spacing w:line="240" w:lineRule="auto"/>
        <w:ind w:firstLine="708"/>
        <w:jc w:val="left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>Экономия затрат на заработную плату в расчете на одну задачу:</w:t>
      </w:r>
    </w:p>
    <w:p w:rsidR="000B69CD" w:rsidRPr="004B63BC" w:rsidRDefault="000B69CD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</w:p>
    <w:tbl>
      <w:tblPr>
        <w:tblW w:w="9356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505"/>
        <w:gridCol w:w="851"/>
      </w:tblGrid>
      <w:tr w:rsidR="000B69CD" w:rsidRPr="004B63BC" w:rsidTr="000B69CD">
        <w:tc>
          <w:tcPr>
            <w:tcW w:w="8505" w:type="dxa"/>
            <w:vAlign w:val="center"/>
          </w:tcPr>
          <w:p w:rsidR="000B69CD" w:rsidRPr="004B63BC" w:rsidRDefault="00FB2211" w:rsidP="008C10CB">
            <w:pPr>
              <w:widowControl w:val="0"/>
              <w:spacing w:line="240" w:lineRule="auto"/>
              <w:ind w:left="-108" w:right="-959"/>
              <w:jc w:val="center"/>
              <w:rPr>
                <w:rFonts w:cs="Times New Roman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зе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З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см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eastAsia="Cambria" w:cs="Times New Roman"/>
                        <w:szCs w:val="28"/>
                        <w:lang w:val="ru-RU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∙</m:t>
                    </m:r>
                    <m:r>
                      <m:rPr>
                        <m:nor/>
                      </m:rPr>
                      <w:rPr>
                        <w:rFonts w:eastAsia="Cambria" w:cs="Times New Roman"/>
                        <w:szCs w:val="28"/>
                        <w:lang w:val="ru-RU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Т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с1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Т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с2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Т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ч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Д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р</m:t>
                        </m:r>
                      </m:sub>
                    </m:sSub>
                  </m:den>
                </m:f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,</m:t>
                </m:r>
              </m:oMath>
            </m:oMathPara>
          </w:p>
        </w:tc>
        <w:tc>
          <w:tcPr>
            <w:tcW w:w="851" w:type="dxa"/>
            <w:vAlign w:val="center"/>
          </w:tcPr>
          <w:p w:rsidR="000B69CD" w:rsidRPr="004B63BC" w:rsidRDefault="000B69CD" w:rsidP="008C10CB">
            <w:pPr>
              <w:widowControl w:val="0"/>
              <w:spacing w:line="240" w:lineRule="auto"/>
              <w:ind w:left="-8613" w:right="-108" w:firstLine="0"/>
              <w:jc w:val="righ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(7.23)</w:t>
            </w:r>
          </w:p>
        </w:tc>
      </w:tr>
    </w:tbl>
    <w:p w:rsidR="00643DF6" w:rsidRPr="004B63BC" w:rsidRDefault="00643DF6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</w:p>
    <w:p w:rsidR="00643DF6" w:rsidRPr="004B63BC" w:rsidRDefault="00643DF6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 xml:space="preserve">где </w:t>
      </w:r>
      <w:proofErr w:type="spellStart"/>
      <w:r w:rsidRPr="004B63BC">
        <w:rPr>
          <w:rFonts w:cs="Times New Roman"/>
          <w:szCs w:val="28"/>
          <w:lang w:val="ru-RU"/>
        </w:rPr>
        <w:t>З</w:t>
      </w:r>
      <w:r w:rsidRPr="004B63BC">
        <w:rPr>
          <w:rFonts w:cs="Times New Roman"/>
          <w:szCs w:val="28"/>
          <w:vertAlign w:val="subscript"/>
          <w:lang w:val="ru-RU"/>
        </w:rPr>
        <w:t>см</w:t>
      </w:r>
      <w:proofErr w:type="spellEnd"/>
      <w:r w:rsidRPr="004B63BC">
        <w:rPr>
          <w:rFonts w:cs="Times New Roman"/>
          <w:szCs w:val="28"/>
          <w:lang w:val="ru-RU"/>
        </w:rPr>
        <w:t xml:space="preserve"> – среднемесячная заработная плата одного программиста;</w:t>
      </w:r>
    </w:p>
    <w:p w:rsidR="00643DF6" w:rsidRPr="004B63BC" w:rsidRDefault="00643DF6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 xml:space="preserve">      Т</w:t>
      </w:r>
      <w:r w:rsidRPr="004B63BC">
        <w:rPr>
          <w:rFonts w:cs="Times New Roman"/>
          <w:szCs w:val="28"/>
          <w:vertAlign w:val="subscript"/>
          <w:lang w:val="ru-RU"/>
        </w:rPr>
        <w:t>с</w:t>
      </w:r>
      <w:proofErr w:type="gramStart"/>
      <w:r w:rsidRPr="004B63BC">
        <w:rPr>
          <w:rFonts w:cs="Times New Roman"/>
          <w:szCs w:val="28"/>
          <w:vertAlign w:val="subscript"/>
          <w:lang w:val="ru-RU"/>
        </w:rPr>
        <w:t>1</w:t>
      </w:r>
      <w:proofErr w:type="gramEnd"/>
      <w:r w:rsidRPr="004B63BC">
        <w:rPr>
          <w:rFonts w:cs="Times New Roman"/>
          <w:szCs w:val="28"/>
          <w:lang w:val="ru-RU"/>
        </w:rPr>
        <w:t>, Т</w:t>
      </w:r>
      <w:r w:rsidRPr="004B63BC">
        <w:rPr>
          <w:rFonts w:cs="Times New Roman"/>
          <w:szCs w:val="28"/>
          <w:vertAlign w:val="subscript"/>
          <w:lang w:val="ru-RU"/>
        </w:rPr>
        <w:t>с2</w:t>
      </w:r>
      <w:r w:rsidRPr="004B63BC">
        <w:rPr>
          <w:rFonts w:cs="Times New Roman"/>
          <w:szCs w:val="28"/>
          <w:lang w:val="ru-RU"/>
        </w:rPr>
        <w:t xml:space="preserve"> – снижение трудоемкости на одну задачу;</w:t>
      </w:r>
    </w:p>
    <w:p w:rsidR="00643DF6" w:rsidRPr="004B63BC" w:rsidRDefault="00643DF6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 xml:space="preserve">      </w:t>
      </w:r>
      <w:proofErr w:type="spellStart"/>
      <w:r w:rsidRPr="004B63BC">
        <w:rPr>
          <w:rFonts w:cs="Times New Roman"/>
          <w:szCs w:val="28"/>
          <w:lang w:val="ru-RU"/>
        </w:rPr>
        <w:t>Т</w:t>
      </w:r>
      <w:r w:rsidRPr="004B63BC">
        <w:rPr>
          <w:rFonts w:cs="Times New Roman"/>
          <w:szCs w:val="28"/>
          <w:vertAlign w:val="subscript"/>
          <w:lang w:val="ru-RU"/>
        </w:rPr>
        <w:t>ч</w:t>
      </w:r>
      <w:proofErr w:type="spellEnd"/>
      <w:r w:rsidRPr="004B63BC">
        <w:rPr>
          <w:rFonts w:cs="Times New Roman"/>
          <w:szCs w:val="28"/>
          <w:lang w:val="ru-RU"/>
        </w:rPr>
        <w:t xml:space="preserve"> – количество часов работы в день;</w:t>
      </w:r>
    </w:p>
    <w:p w:rsidR="00643DF6" w:rsidRPr="004B63BC" w:rsidRDefault="00643DF6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 xml:space="preserve">      </w:t>
      </w:r>
      <w:proofErr w:type="spellStart"/>
      <w:proofErr w:type="gramStart"/>
      <w:r w:rsidRPr="004B63BC">
        <w:rPr>
          <w:rFonts w:cs="Times New Roman"/>
          <w:szCs w:val="28"/>
          <w:lang w:val="ru-RU"/>
        </w:rPr>
        <w:t>Д</w:t>
      </w:r>
      <w:r w:rsidRPr="004B63BC">
        <w:rPr>
          <w:rFonts w:cs="Times New Roman"/>
          <w:szCs w:val="28"/>
          <w:vertAlign w:val="subscript"/>
          <w:lang w:val="ru-RU"/>
        </w:rPr>
        <w:t>р</w:t>
      </w:r>
      <w:proofErr w:type="spellEnd"/>
      <w:proofErr w:type="gramEnd"/>
      <w:r w:rsidRPr="004B63BC">
        <w:rPr>
          <w:rFonts w:cs="Times New Roman"/>
          <w:szCs w:val="28"/>
          <w:lang w:val="ru-RU"/>
        </w:rPr>
        <w:t xml:space="preserve"> – среднемесячное количество рабочих дней.</w:t>
      </w:r>
    </w:p>
    <w:p w:rsidR="00643DF6" w:rsidRPr="004B63BC" w:rsidRDefault="00643DF6" w:rsidP="00AD63A2">
      <w:pPr>
        <w:widowControl w:val="0"/>
        <w:spacing w:line="242" w:lineRule="auto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>Экономия заработной платы при использовании нового программного обеспечения определяется формуле:</w:t>
      </w:r>
    </w:p>
    <w:p w:rsidR="001B4D10" w:rsidRPr="004B63BC" w:rsidRDefault="001B4D10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</w:p>
    <w:tbl>
      <w:tblPr>
        <w:tblW w:w="9356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505"/>
        <w:gridCol w:w="851"/>
      </w:tblGrid>
      <w:tr w:rsidR="001B4D10" w:rsidRPr="004B63BC" w:rsidTr="00DF70AF">
        <w:tc>
          <w:tcPr>
            <w:tcW w:w="8505" w:type="dxa"/>
            <w:vAlign w:val="center"/>
          </w:tcPr>
          <w:p w:rsidR="001B4D10" w:rsidRPr="004B63BC" w:rsidRDefault="00FB2211" w:rsidP="008C10CB">
            <w:pPr>
              <w:widowControl w:val="0"/>
              <w:spacing w:line="240" w:lineRule="auto"/>
              <w:ind w:left="-108" w:right="-959"/>
              <w:jc w:val="center"/>
              <w:rPr>
                <w:rFonts w:cs="Times New Roman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з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зе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А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,</m:t>
                </m:r>
              </m:oMath>
            </m:oMathPara>
          </w:p>
        </w:tc>
        <w:tc>
          <w:tcPr>
            <w:tcW w:w="851" w:type="dxa"/>
            <w:vAlign w:val="center"/>
          </w:tcPr>
          <w:p w:rsidR="001B4D10" w:rsidRPr="004B63BC" w:rsidRDefault="001B4D10" w:rsidP="008C10CB">
            <w:pPr>
              <w:widowControl w:val="0"/>
              <w:spacing w:line="240" w:lineRule="auto"/>
              <w:ind w:left="-8613" w:right="-108" w:firstLine="0"/>
              <w:jc w:val="righ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(7.24)</w:t>
            </w:r>
          </w:p>
        </w:tc>
      </w:tr>
    </w:tbl>
    <w:p w:rsidR="002E599F" w:rsidRPr="004B63BC" w:rsidRDefault="002E599F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</w:p>
    <w:p w:rsidR="00643DF6" w:rsidRPr="004B63BC" w:rsidRDefault="00643DF6" w:rsidP="00AD63A2">
      <w:pPr>
        <w:widowControl w:val="0"/>
        <w:spacing w:line="245" w:lineRule="auto"/>
        <w:ind w:firstLine="0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 xml:space="preserve">где </w:t>
      </w:r>
      <w:proofErr w:type="spellStart"/>
      <w:r w:rsidRPr="004B63BC">
        <w:rPr>
          <w:rFonts w:cs="Times New Roman"/>
          <w:szCs w:val="28"/>
          <w:lang w:val="ru-RU"/>
        </w:rPr>
        <w:t>С</w:t>
      </w:r>
      <w:r w:rsidRPr="004B63BC">
        <w:rPr>
          <w:rFonts w:cs="Times New Roman"/>
          <w:szCs w:val="28"/>
          <w:vertAlign w:val="subscript"/>
          <w:lang w:val="ru-RU"/>
        </w:rPr>
        <w:t>з</w:t>
      </w:r>
      <w:proofErr w:type="spellEnd"/>
      <w:r w:rsidRPr="004B63BC">
        <w:rPr>
          <w:rFonts w:cs="Times New Roman"/>
          <w:szCs w:val="28"/>
          <w:lang w:val="ru-RU"/>
        </w:rPr>
        <w:t xml:space="preserve"> – экономия заработной платы;</w:t>
      </w:r>
    </w:p>
    <w:p w:rsidR="00643DF6" w:rsidRPr="004B63BC" w:rsidRDefault="00643DF6" w:rsidP="00AD63A2">
      <w:pPr>
        <w:widowControl w:val="0"/>
        <w:spacing w:line="245" w:lineRule="auto"/>
        <w:ind w:firstLine="0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 xml:space="preserve">       А</w:t>
      </w:r>
      <w:proofErr w:type="gramStart"/>
      <w:r w:rsidRPr="004B63BC">
        <w:rPr>
          <w:rFonts w:cs="Times New Roman"/>
          <w:szCs w:val="28"/>
          <w:vertAlign w:val="subscript"/>
          <w:lang w:val="ru-RU"/>
        </w:rPr>
        <w:t>2</w:t>
      </w:r>
      <w:proofErr w:type="gramEnd"/>
      <w:r w:rsidRPr="004B63BC">
        <w:rPr>
          <w:rFonts w:cs="Times New Roman"/>
          <w:szCs w:val="28"/>
          <w:lang w:val="ru-RU"/>
        </w:rPr>
        <w:t xml:space="preserve"> – количество типовых задач, решаемых за год.</w:t>
      </w:r>
    </w:p>
    <w:p w:rsidR="001B4D10" w:rsidRPr="004B63BC" w:rsidRDefault="00643DF6" w:rsidP="00AD63A2">
      <w:pPr>
        <w:widowControl w:val="0"/>
        <w:spacing w:line="245" w:lineRule="auto"/>
        <w:ind w:firstLine="708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>Экономию затрат на заработную плату в расчете на одну з</w:t>
      </w:r>
      <w:r w:rsidR="001B4D10" w:rsidRPr="004B63BC">
        <w:rPr>
          <w:rFonts w:cs="Times New Roman"/>
          <w:szCs w:val="28"/>
          <w:lang w:val="ru-RU"/>
        </w:rPr>
        <w:t>адачу составляет:</w:t>
      </w:r>
    </w:p>
    <w:p w:rsidR="00643DF6" w:rsidRPr="004B63BC" w:rsidRDefault="00643DF6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643DF6" w:rsidRPr="003F4C09" w:rsidTr="001B4D10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3DF6" w:rsidRPr="004B63BC" w:rsidRDefault="00FB2211" w:rsidP="003F4C09">
            <w:pPr>
              <w:widowControl w:val="0"/>
              <w:spacing w:line="240" w:lineRule="auto"/>
              <w:ind w:left="-108" w:right="-108" w:firstLine="0"/>
              <w:jc w:val="center"/>
              <w:rPr>
                <w:rFonts w:cs="Times New Roman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зе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830000</m:t>
                    </m:r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∙(4,0-1,0)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8∙21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=</m:t>
                </m:r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14820</m:t>
                </m:r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 xml:space="preserve"> (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руб</m:t>
                </m:r>
                <w:proofErr w:type="spellEnd"/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).</m:t>
                </m:r>
              </m:oMath>
            </m:oMathPara>
          </w:p>
        </w:tc>
      </w:tr>
    </w:tbl>
    <w:p w:rsidR="00643DF6" w:rsidRPr="004B63BC" w:rsidRDefault="00643DF6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</w:p>
    <w:p w:rsidR="00643DF6" w:rsidRPr="004B63BC" w:rsidRDefault="00643DF6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>Экономия затрат на заработную плату составляет:</w:t>
      </w:r>
    </w:p>
    <w:p w:rsidR="00643DF6" w:rsidRPr="004B63BC" w:rsidRDefault="00643DF6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</w:p>
    <w:tbl>
      <w:tblPr>
        <w:tblW w:w="9356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643DF6" w:rsidRPr="003F4C09" w:rsidTr="001B4D10">
        <w:tc>
          <w:tcPr>
            <w:tcW w:w="9356" w:type="dxa"/>
            <w:vAlign w:val="center"/>
          </w:tcPr>
          <w:p w:rsidR="00643DF6" w:rsidRPr="004B63BC" w:rsidRDefault="00FB2211" w:rsidP="003F4C09">
            <w:pPr>
              <w:widowControl w:val="0"/>
              <w:spacing w:line="240" w:lineRule="auto"/>
              <w:ind w:left="-108" w:right="-108"/>
              <w:jc w:val="center"/>
              <w:rPr>
                <w:rFonts w:cs="Times New Roman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з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 xml:space="preserve"> = 79604,761∙500 = </m:t>
                </m:r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7411000</m:t>
                </m:r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(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руб</m:t>
                </m:r>
                <w:proofErr w:type="spellEnd"/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).</m:t>
                </m:r>
              </m:oMath>
            </m:oMathPara>
          </w:p>
        </w:tc>
      </w:tr>
    </w:tbl>
    <w:p w:rsidR="00643DF6" w:rsidRPr="004B63BC" w:rsidRDefault="00643DF6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>Экономия затрат на заработную плату с учетом начислений к заработной плате составляет:</w:t>
      </w:r>
    </w:p>
    <w:p w:rsidR="00EF5BFE" w:rsidRPr="004B63BC" w:rsidRDefault="00EF5BFE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</w:p>
    <w:p w:rsidR="00643DF6" w:rsidRPr="004B63BC" w:rsidRDefault="00FB2211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szCs w:val="28"/>
                  <w:lang w:val="ru-RU"/>
                </w:rPr>
                <m:t>С</m:t>
              </m:r>
            </m:e>
            <m:sub>
              <m:r>
                <m:rPr>
                  <m:nor/>
                </m:rPr>
                <w:rPr>
                  <w:rFonts w:cs="Times New Roman"/>
                  <w:szCs w:val="28"/>
                  <w:lang w:val="ru-RU"/>
                </w:rPr>
                <m:t>н</m:t>
              </m:r>
            </m:sub>
          </m:sSub>
          <m:r>
            <m:rPr>
              <m:nor/>
            </m:rPr>
            <w:rPr>
              <w:rFonts w:cs="Times New Roman"/>
              <w:szCs w:val="28"/>
              <w:lang w:val="ru-RU"/>
            </w:rPr>
            <m:t xml:space="preserve"> =</m:t>
          </m:r>
          <m:r>
            <w:rPr>
              <w:rFonts w:ascii="Cambria Math" w:hAnsi="Cambria Math" w:cs="Times New Roman"/>
              <w:szCs w:val="28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szCs w:val="28"/>
                  <w:lang w:val="ru-RU"/>
                </w:rPr>
                <m:t>С</m:t>
              </m:r>
            </m:e>
            <m:sub>
              <m:r>
                <m:rPr>
                  <m:nor/>
                </m:rPr>
                <w:rPr>
                  <w:rFonts w:cs="Times New Roman"/>
                  <w:szCs w:val="28"/>
                  <w:lang w:val="ru-RU"/>
                </w:rPr>
                <m:t>з</m:t>
              </m:r>
            </m:sub>
          </m:sSub>
          <m:r>
            <m:rPr>
              <m:nor/>
            </m:rPr>
            <w:rPr>
              <w:rFonts w:cs="Times New Roman"/>
              <w:szCs w:val="28"/>
              <w:lang w:val="ru-RU"/>
            </w:rPr>
            <m:t>∙1,4 =</m:t>
          </m:r>
          <m:r>
            <m:rPr>
              <m:nor/>
            </m:rPr>
            <w:rPr>
              <w:rFonts w:cs="Times New Roman"/>
              <w:szCs w:val="28"/>
              <w:lang w:val="ru-RU"/>
            </w:rPr>
            <m:t>10370000</m:t>
          </m:r>
          <m:r>
            <m:rPr>
              <m:nor/>
            </m:rPr>
            <w:rPr>
              <w:rFonts w:cs="Times New Roman"/>
              <w:szCs w:val="28"/>
              <w:lang w:val="ru-RU"/>
            </w:rPr>
            <m:t xml:space="preserve"> (</m:t>
          </m:r>
          <w:proofErr w:type="spellStart"/>
          <m:r>
            <m:rPr>
              <m:nor/>
            </m:rPr>
            <w:rPr>
              <w:rFonts w:cs="Times New Roman"/>
              <w:szCs w:val="28"/>
              <w:lang w:val="ru-RU"/>
            </w:rPr>
            <m:t>руб</m:t>
          </m:r>
          <w:proofErr w:type="spellEnd"/>
          <m:r>
            <m:rPr>
              <m:nor/>
            </m:rPr>
            <w:rPr>
              <w:rFonts w:cs="Times New Roman"/>
              <w:szCs w:val="28"/>
              <w:lang w:val="ru-RU"/>
            </w:rPr>
            <m:t>).</m:t>
          </m:r>
        </m:oMath>
      </m:oMathPara>
    </w:p>
    <w:p w:rsidR="006933DB" w:rsidRPr="004B63BC" w:rsidRDefault="006933DB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</w:p>
    <w:p w:rsidR="00643DF6" w:rsidRPr="004B63BC" w:rsidRDefault="00643DF6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 xml:space="preserve">Экономия за счет сокращения </w:t>
      </w:r>
      <w:r w:rsidR="00CF00DB">
        <w:rPr>
          <w:rFonts w:cs="Times New Roman"/>
          <w:szCs w:val="28"/>
          <w:lang w:val="ru-RU"/>
        </w:rPr>
        <w:t>времени на решение задачи</w:t>
      </w:r>
    </w:p>
    <w:p w:rsidR="001B4D10" w:rsidRPr="004B63BC" w:rsidRDefault="001B4D10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</w:p>
    <w:tbl>
      <w:tblPr>
        <w:tblW w:w="9356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505"/>
        <w:gridCol w:w="851"/>
      </w:tblGrid>
      <w:tr w:rsidR="001B4D10" w:rsidRPr="004B63BC" w:rsidTr="00DF70AF">
        <w:tc>
          <w:tcPr>
            <w:tcW w:w="8505" w:type="dxa"/>
            <w:vAlign w:val="center"/>
          </w:tcPr>
          <w:p w:rsidR="001B4D10" w:rsidRPr="004B63BC" w:rsidRDefault="00FB2211" w:rsidP="00015E3E">
            <w:pPr>
              <w:widowControl w:val="0"/>
              <w:spacing w:line="240" w:lineRule="auto"/>
              <w:ind w:left="-108" w:right="-959" w:firstLine="0"/>
              <w:jc w:val="center"/>
              <w:rPr>
                <w:rFonts w:cs="Times New Roman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с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(П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П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)</m:t>
                    </m:r>
                    <m:r>
                      <m:rPr>
                        <m:nor/>
                      </m:rPr>
                      <w:rPr>
                        <w:rFonts w:eastAsia="Cambria" w:cs="Times New Roman"/>
                        <w:szCs w:val="28"/>
                        <w:lang w:val="ru-RU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∙</m:t>
                    </m:r>
                    <m:r>
                      <m:rPr>
                        <m:nor/>
                      </m:rPr>
                      <w:rPr>
                        <w:rFonts w:eastAsia="Cambria" w:cs="Times New Roman"/>
                        <w:szCs w:val="28"/>
                        <w:lang w:val="ru-RU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Д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рг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eastAsia="Cambria" w:cs="Times New Roman"/>
                        <w:szCs w:val="28"/>
                        <w:lang w:val="ru-RU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∙</m:t>
                    </m:r>
                    <m:r>
                      <m:rPr>
                        <m:nor/>
                      </m:rPr>
                      <w:rPr>
                        <w:rFonts w:eastAsia="Cambria" w:cs="Times New Roman"/>
                        <w:szCs w:val="28"/>
                        <w:lang w:val="ru-RU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п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60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,</m:t>
                </m:r>
              </m:oMath>
            </m:oMathPara>
          </w:p>
        </w:tc>
        <w:tc>
          <w:tcPr>
            <w:tcW w:w="851" w:type="dxa"/>
            <w:vAlign w:val="center"/>
          </w:tcPr>
          <w:p w:rsidR="001B4D10" w:rsidRPr="004B63BC" w:rsidRDefault="001B4D10" w:rsidP="008C10CB">
            <w:pPr>
              <w:widowControl w:val="0"/>
              <w:spacing w:line="240" w:lineRule="auto"/>
              <w:ind w:left="-8613" w:right="-108" w:firstLine="0"/>
              <w:jc w:val="righ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(7.25)</w:t>
            </w:r>
          </w:p>
        </w:tc>
      </w:tr>
    </w:tbl>
    <w:p w:rsidR="00643DF6" w:rsidRPr="004B63BC" w:rsidRDefault="00643DF6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</w:p>
    <w:p w:rsidR="00643DF6" w:rsidRPr="004B63BC" w:rsidRDefault="00643DF6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 xml:space="preserve">где </w:t>
      </w:r>
      <w:proofErr w:type="spellStart"/>
      <w:r w:rsidRPr="004B63BC">
        <w:rPr>
          <w:rFonts w:cs="Times New Roman"/>
          <w:szCs w:val="28"/>
          <w:lang w:val="ru-RU"/>
        </w:rPr>
        <w:t>Д</w:t>
      </w:r>
      <w:r w:rsidRPr="004B63BC">
        <w:rPr>
          <w:rFonts w:cs="Times New Roman"/>
          <w:szCs w:val="28"/>
          <w:vertAlign w:val="subscript"/>
          <w:lang w:val="ru-RU"/>
        </w:rPr>
        <w:t>рг</w:t>
      </w:r>
      <w:proofErr w:type="spellEnd"/>
      <w:r w:rsidRPr="004B63BC">
        <w:rPr>
          <w:rFonts w:cs="Times New Roman"/>
          <w:szCs w:val="28"/>
          <w:lang w:val="ru-RU"/>
        </w:rPr>
        <w:t xml:space="preserve"> – плановый фонд работы сервиса.</w:t>
      </w:r>
    </w:p>
    <w:p w:rsidR="00CF00DB" w:rsidRPr="004B63BC" w:rsidRDefault="00643DF6" w:rsidP="00CF00DB">
      <w:pPr>
        <w:widowControl w:val="0"/>
        <w:spacing w:line="240" w:lineRule="auto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 xml:space="preserve">Экономия за счет </w:t>
      </w:r>
      <w:r w:rsidR="00CF00DB" w:rsidRPr="004B63BC">
        <w:rPr>
          <w:rFonts w:cs="Times New Roman"/>
          <w:szCs w:val="28"/>
          <w:lang w:val="ru-RU"/>
        </w:rPr>
        <w:t xml:space="preserve">сокращения </w:t>
      </w:r>
      <w:r w:rsidR="00CF00DB">
        <w:rPr>
          <w:rFonts w:cs="Times New Roman"/>
          <w:szCs w:val="28"/>
          <w:lang w:val="ru-RU"/>
        </w:rPr>
        <w:t>времени на решение задачи</w:t>
      </w:r>
    </w:p>
    <w:p w:rsidR="00643DF6" w:rsidRPr="004B63BC" w:rsidRDefault="00643DF6" w:rsidP="008C10CB">
      <w:pPr>
        <w:widowControl w:val="0"/>
        <w:spacing w:line="240" w:lineRule="auto"/>
        <w:ind w:firstLine="708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>составляет:</w:t>
      </w:r>
    </w:p>
    <w:p w:rsidR="00643DF6" w:rsidRPr="004B63BC" w:rsidRDefault="00643DF6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</w:p>
    <w:tbl>
      <w:tblPr>
        <w:tblW w:w="9356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643DF6" w:rsidRPr="00516EE8" w:rsidTr="001B4D10">
        <w:tc>
          <w:tcPr>
            <w:tcW w:w="9356" w:type="dxa"/>
            <w:vAlign w:val="center"/>
          </w:tcPr>
          <w:p w:rsidR="00643DF6" w:rsidRPr="004B63BC" w:rsidRDefault="00FB2211" w:rsidP="00516EE8">
            <w:pPr>
              <w:widowControl w:val="0"/>
              <w:spacing w:line="240" w:lineRule="auto"/>
              <w:ind w:left="-108" w:right="-108" w:firstLine="2012"/>
              <w:jc w:val="center"/>
              <w:rPr>
                <w:rFonts w:cs="Times New Roman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с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(6</m:t>
                    </m:r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0-10)∙21∙10000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60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 xml:space="preserve">= </m:t>
                </m:r>
                <m:r>
                  <m:rPr>
                    <m:nor/>
                  </m:rPr>
                  <w:rPr>
                    <w:rFonts w:ascii="Cambria Math" w:cs="Times New Roman"/>
                    <w:szCs w:val="28"/>
                    <w:lang w:val="ru-RU"/>
                  </w:rPr>
                  <m:t>175000</m:t>
                </m:r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(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руб</m:t>
                </m:r>
                <w:proofErr w:type="spellEnd"/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).</m:t>
                </m:r>
              </m:oMath>
            </m:oMathPara>
          </w:p>
        </w:tc>
      </w:tr>
    </w:tbl>
    <w:p w:rsidR="00643DF6" w:rsidRPr="004B63BC" w:rsidRDefault="00643DF6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</w:p>
    <w:p w:rsidR="00643DF6" w:rsidRPr="004B63BC" w:rsidRDefault="00643DF6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>Общая готовая экономия текущих затрат, связанных с использованием программного обеспечения, рассчитывается по формуле:</w:t>
      </w:r>
    </w:p>
    <w:p w:rsidR="001B4D10" w:rsidRPr="004B63BC" w:rsidRDefault="001B4D10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</w:p>
    <w:tbl>
      <w:tblPr>
        <w:tblW w:w="9356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505"/>
        <w:gridCol w:w="851"/>
      </w:tblGrid>
      <w:tr w:rsidR="001B4D10" w:rsidRPr="004B63BC" w:rsidTr="00DF70AF">
        <w:tc>
          <w:tcPr>
            <w:tcW w:w="8505" w:type="dxa"/>
            <w:vAlign w:val="center"/>
          </w:tcPr>
          <w:p w:rsidR="001B4D10" w:rsidRPr="004B63BC" w:rsidRDefault="00FB2211" w:rsidP="008C10CB">
            <w:pPr>
              <w:widowControl w:val="0"/>
              <w:spacing w:line="240" w:lineRule="auto"/>
              <w:ind w:left="-108" w:right="-959"/>
              <w:jc w:val="center"/>
              <w:rPr>
                <w:rFonts w:cs="Times New Roman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н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с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.</m:t>
                </m:r>
              </m:oMath>
            </m:oMathPara>
          </w:p>
        </w:tc>
        <w:tc>
          <w:tcPr>
            <w:tcW w:w="851" w:type="dxa"/>
            <w:vAlign w:val="center"/>
          </w:tcPr>
          <w:p w:rsidR="001B4D10" w:rsidRPr="004B63BC" w:rsidRDefault="001B4D10" w:rsidP="008C10CB">
            <w:pPr>
              <w:widowControl w:val="0"/>
              <w:spacing w:line="240" w:lineRule="auto"/>
              <w:ind w:left="-8613" w:right="-108" w:firstLine="0"/>
              <w:jc w:val="righ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(7.26)</w:t>
            </w:r>
          </w:p>
        </w:tc>
      </w:tr>
    </w:tbl>
    <w:p w:rsidR="00643DF6" w:rsidRPr="004B63BC" w:rsidRDefault="00643DF6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</w:p>
    <w:p w:rsidR="00643DF6" w:rsidRPr="004B63BC" w:rsidRDefault="00643DF6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>Общая годовая экономия текущих затрат составляет:</w:t>
      </w:r>
    </w:p>
    <w:p w:rsidR="00643DF6" w:rsidRPr="004B63BC" w:rsidRDefault="00643DF6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643DF6" w:rsidRPr="004B63BC" w:rsidTr="001B4D10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:rsidR="00643DF6" w:rsidRPr="004B63BC" w:rsidRDefault="00FB2211" w:rsidP="00CF00DB">
            <w:pPr>
              <w:widowControl w:val="0"/>
              <w:spacing w:line="240" w:lineRule="auto"/>
              <w:ind w:left="-108" w:right="-108"/>
              <w:jc w:val="center"/>
              <w:rPr>
                <w:rFonts w:cs="Times New Roman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=</m:t>
                </m:r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 xml:space="preserve">10370000 </m:t>
                </m:r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 xml:space="preserve"> +</m:t>
                </m:r>
                <m:r>
                  <m:rPr>
                    <m:nor/>
                  </m:rPr>
                  <w:rPr>
                    <w:rFonts w:ascii="Cambria Math" w:cs="Times New Roman"/>
                    <w:szCs w:val="28"/>
                    <w:lang w:val="ru-RU"/>
                  </w:rPr>
                  <m:t>175000</m:t>
                </m:r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,0=</m:t>
                </m:r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10550000</m:t>
                </m:r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 xml:space="preserve"> (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руб</m:t>
                </m:r>
                <w:proofErr w:type="spellEnd"/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).</m:t>
                </m:r>
              </m:oMath>
            </m:oMathPara>
          </w:p>
        </w:tc>
      </w:tr>
    </w:tbl>
    <w:p w:rsidR="00643DF6" w:rsidRPr="004B63BC" w:rsidRDefault="00643DF6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</w:p>
    <w:p w:rsidR="00643DF6" w:rsidRPr="004B63BC" w:rsidRDefault="00643DF6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>Внедрение</w:t>
      </w:r>
      <w:r w:rsidR="00CC1587">
        <w:rPr>
          <w:rFonts w:cs="Times New Roman"/>
          <w:szCs w:val="28"/>
          <w:lang w:val="ru-RU"/>
        </w:rPr>
        <w:t xml:space="preserve"> нового программного обеспечения</w:t>
      </w:r>
      <w:r w:rsidRPr="004B63BC">
        <w:rPr>
          <w:rFonts w:cs="Times New Roman"/>
          <w:szCs w:val="28"/>
          <w:lang w:val="ru-RU"/>
        </w:rPr>
        <w:t xml:space="preserve"> позволит </w:t>
      </w:r>
      <w:r w:rsidR="00CF00DB">
        <w:rPr>
          <w:rFonts w:cs="Times New Roman"/>
          <w:szCs w:val="28"/>
          <w:lang w:val="ru-RU"/>
        </w:rPr>
        <w:t>рабочему</w:t>
      </w:r>
      <w:r w:rsidRPr="004B63BC">
        <w:rPr>
          <w:rFonts w:cs="Times New Roman"/>
          <w:szCs w:val="28"/>
          <w:lang w:val="ru-RU"/>
        </w:rPr>
        <w:t xml:space="preserve"> сэкономить на текущих затратах, то есть получить на эту сумму дополнительную прибыль, которая определяются по формуле:</w:t>
      </w:r>
    </w:p>
    <w:p w:rsidR="001B4D10" w:rsidRPr="004B63BC" w:rsidRDefault="001B4D10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</w:p>
    <w:tbl>
      <w:tblPr>
        <w:tblW w:w="9356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505"/>
        <w:gridCol w:w="851"/>
      </w:tblGrid>
      <w:tr w:rsidR="001B4D10" w:rsidRPr="004B63BC" w:rsidTr="00DF70AF">
        <w:tc>
          <w:tcPr>
            <w:tcW w:w="8505" w:type="dxa"/>
            <w:vAlign w:val="center"/>
          </w:tcPr>
          <w:p w:rsidR="001B4D10" w:rsidRPr="004B63BC" w:rsidRDefault="001B4D10" w:rsidP="008C10CB">
            <w:pPr>
              <w:widowControl w:val="0"/>
              <w:spacing w:line="240" w:lineRule="auto"/>
              <w:ind w:left="-108" w:right="-959"/>
              <w:jc w:val="center"/>
              <w:rPr>
                <w:rFonts w:cs="Times New Roman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ч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о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ru-RU"/>
                          </w:rPr>
                          <m:t>п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100%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,</m:t>
                </m:r>
              </m:oMath>
            </m:oMathPara>
          </w:p>
        </w:tc>
        <w:tc>
          <w:tcPr>
            <w:tcW w:w="851" w:type="dxa"/>
            <w:vAlign w:val="center"/>
          </w:tcPr>
          <w:p w:rsidR="001B4D10" w:rsidRPr="004B63BC" w:rsidRDefault="001B4D10" w:rsidP="008C10CB">
            <w:pPr>
              <w:widowControl w:val="0"/>
              <w:spacing w:line="240" w:lineRule="auto"/>
              <w:ind w:left="-8613" w:right="-108" w:firstLine="0"/>
              <w:jc w:val="right"/>
              <w:rPr>
                <w:rFonts w:cs="Times New Roman"/>
                <w:szCs w:val="28"/>
                <w:lang w:val="ru-RU"/>
              </w:rPr>
            </w:pPr>
            <w:r w:rsidRPr="004B63BC">
              <w:rPr>
                <w:rFonts w:cs="Times New Roman"/>
                <w:szCs w:val="28"/>
                <w:lang w:val="ru-RU"/>
              </w:rPr>
              <w:t>(7.27)</w:t>
            </w:r>
          </w:p>
        </w:tc>
      </w:tr>
    </w:tbl>
    <w:p w:rsidR="00015E3E" w:rsidRPr="004B63BC" w:rsidRDefault="00015E3E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</w:p>
    <w:p w:rsidR="00643DF6" w:rsidRPr="004B63BC" w:rsidRDefault="00643DF6" w:rsidP="008C10CB">
      <w:pPr>
        <w:widowControl w:val="0"/>
        <w:spacing w:line="240" w:lineRule="auto"/>
        <w:ind w:firstLine="0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 xml:space="preserve">где </w:t>
      </w:r>
      <w:proofErr w:type="spellStart"/>
      <w:r w:rsidRPr="004B63BC">
        <w:rPr>
          <w:rFonts w:cs="Times New Roman"/>
          <w:szCs w:val="28"/>
          <w:lang w:val="ru-RU"/>
        </w:rPr>
        <w:t>Н</w:t>
      </w:r>
      <w:r w:rsidRPr="004B63BC">
        <w:rPr>
          <w:rFonts w:cs="Times New Roman"/>
          <w:szCs w:val="28"/>
          <w:vertAlign w:val="subscript"/>
          <w:lang w:val="ru-RU"/>
        </w:rPr>
        <w:t>п</w:t>
      </w:r>
      <w:proofErr w:type="spellEnd"/>
      <w:r w:rsidRPr="004B63BC">
        <w:rPr>
          <w:rFonts w:cs="Times New Roman"/>
          <w:szCs w:val="28"/>
          <w:lang w:val="ru-RU"/>
        </w:rPr>
        <w:t xml:space="preserve"> – ставка налога на прибыль (18%).</w:t>
      </w:r>
    </w:p>
    <w:p w:rsidR="00643DF6" w:rsidRPr="004B63BC" w:rsidRDefault="00643DF6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>Таким образом, прибыль от экономии текущих затрат будет равна:</w:t>
      </w:r>
    </w:p>
    <w:p w:rsidR="00643DF6" w:rsidRPr="004B63BC" w:rsidRDefault="00643DF6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</w:p>
    <w:tbl>
      <w:tblPr>
        <w:tblW w:w="9470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70"/>
      </w:tblGrid>
      <w:tr w:rsidR="00643DF6" w:rsidRPr="004B63BC" w:rsidTr="00643DF6">
        <w:tc>
          <w:tcPr>
            <w:tcW w:w="9470" w:type="dxa"/>
            <w:tcBorders>
              <w:top w:val="nil"/>
              <w:left w:val="nil"/>
              <w:bottom w:val="nil"/>
              <w:right w:val="nil"/>
            </w:tcBorders>
          </w:tcPr>
          <w:p w:rsidR="00643DF6" w:rsidRPr="004B63BC" w:rsidRDefault="00643DF6" w:rsidP="00CF00DB">
            <w:pPr>
              <w:widowControl w:val="0"/>
              <w:spacing w:line="240" w:lineRule="auto"/>
              <w:ind w:left="6" w:right="-108"/>
              <w:jc w:val="center"/>
              <w:rPr>
                <w:rFonts w:cs="Times New Roman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ru-RU"/>
                      </w:rPr>
                      <m:t>ч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=</m:t>
                </m:r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10550000-10550000</m:t>
                </m:r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∙</m:t>
                </m:r>
                <m:r>
                  <m:rPr>
                    <m:nor/>
                  </m:rPr>
                  <w:rPr>
                    <w:rFonts w:ascii="Cambria Math" w:cs="Times New Roman"/>
                    <w:szCs w:val="28"/>
                    <w:lang w:val="ru-RU"/>
                  </w:rPr>
                  <m:t>0,18</m:t>
                </m:r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  <w:szCs w:val="28"/>
                    <w:lang w:val="ru-RU"/>
                  </w:rPr>
                  <m:t>8651000</m:t>
                </m:r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 xml:space="preserve"> (</m:t>
                </m:r>
                <w:proofErr w:type="spellStart"/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руб</m:t>
                </m:r>
                <w:proofErr w:type="spellEnd"/>
                <m:r>
                  <m:rPr>
                    <m:nor/>
                  </m:rPr>
                  <w:rPr>
                    <w:rFonts w:cs="Times New Roman"/>
                    <w:szCs w:val="28"/>
                    <w:lang w:val="ru-RU"/>
                  </w:rPr>
                  <m:t>).</m:t>
                </m:r>
              </m:oMath>
            </m:oMathPara>
          </w:p>
        </w:tc>
      </w:tr>
    </w:tbl>
    <w:p w:rsidR="00643DF6" w:rsidRPr="004B63BC" w:rsidRDefault="00643DF6" w:rsidP="008C10CB">
      <w:pPr>
        <w:widowControl w:val="0"/>
        <w:spacing w:line="240" w:lineRule="auto"/>
        <w:rPr>
          <w:rFonts w:cs="Times New Roman"/>
          <w:szCs w:val="28"/>
          <w:lang w:val="ru-RU"/>
        </w:rPr>
      </w:pPr>
    </w:p>
    <w:p w:rsidR="00171F67" w:rsidRPr="004B63BC" w:rsidRDefault="00643DF6" w:rsidP="001E43C8">
      <w:pPr>
        <w:widowControl w:val="0"/>
        <w:spacing w:line="240" w:lineRule="auto"/>
        <w:rPr>
          <w:rFonts w:cs="Times New Roman"/>
          <w:szCs w:val="28"/>
          <w:lang w:val="ru-RU"/>
        </w:rPr>
      </w:pPr>
      <w:r w:rsidRPr="004B63BC">
        <w:rPr>
          <w:rFonts w:cs="Times New Roman"/>
          <w:szCs w:val="28"/>
          <w:lang w:val="ru-RU"/>
        </w:rPr>
        <w:t xml:space="preserve">Из полученных результатов следует, что внедрение нового программного обеспечения позволит </w:t>
      </w:r>
      <w:r w:rsidR="00CF00DB">
        <w:rPr>
          <w:rFonts w:cs="Times New Roman"/>
          <w:szCs w:val="28"/>
          <w:lang w:val="ru-RU"/>
        </w:rPr>
        <w:t>рабочему</w:t>
      </w:r>
      <w:r w:rsidRPr="004B63BC">
        <w:rPr>
          <w:rFonts w:cs="Times New Roman"/>
          <w:szCs w:val="28"/>
          <w:lang w:val="ru-RU"/>
        </w:rPr>
        <w:t xml:space="preserve"> сократить временные и денежные затраты, увеличить производительность, следовательно данный дипломный</w:t>
      </w:r>
      <w:r w:rsidR="001E43C8" w:rsidRPr="004B63BC">
        <w:rPr>
          <w:rFonts w:cs="Times New Roman"/>
          <w:szCs w:val="28"/>
          <w:lang w:val="ru-RU"/>
        </w:rPr>
        <w:t xml:space="preserve"> проект экономически обоснован.</w:t>
      </w:r>
    </w:p>
    <w:sectPr w:rsidR="00171F67" w:rsidRPr="004B63BC" w:rsidSect="00A221E6">
      <w:footerReference w:type="default" r:id="rId9"/>
      <w:pgSz w:w="11906" w:h="16838" w:code="9"/>
      <w:pgMar w:top="1134" w:right="851" w:bottom="1531" w:left="1701" w:header="0" w:footer="720" w:gutter="0"/>
      <w:pgNumType w:start="6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55B" w:rsidRDefault="0035455B" w:rsidP="00B446B6">
      <w:pPr>
        <w:spacing w:line="240" w:lineRule="auto"/>
      </w:pPr>
      <w:r>
        <w:separator/>
      </w:r>
    </w:p>
  </w:endnote>
  <w:endnote w:type="continuationSeparator" w:id="0">
    <w:p w:rsidR="0035455B" w:rsidRDefault="0035455B" w:rsidP="00B446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211" w:rsidRDefault="00FB2211" w:rsidP="00532E5E">
    <w:pPr>
      <w:pStyle w:val="ab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55B" w:rsidRDefault="0035455B" w:rsidP="00B446B6">
      <w:pPr>
        <w:spacing w:line="240" w:lineRule="auto"/>
      </w:pPr>
      <w:r>
        <w:separator/>
      </w:r>
    </w:p>
  </w:footnote>
  <w:footnote w:type="continuationSeparator" w:id="0">
    <w:p w:rsidR="0035455B" w:rsidRDefault="0035455B" w:rsidP="00B446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46B85EC0"/>
    <w:lvl w:ilvl="0">
      <w:numFmt w:val="decimal"/>
      <w:lvlText w:val="*"/>
      <w:lvlJc w:val="left"/>
    </w:lvl>
  </w:abstractNum>
  <w:abstractNum w:abstractNumId="1">
    <w:nsid w:val="0B961B01"/>
    <w:multiLevelType w:val="hybridMultilevel"/>
    <w:tmpl w:val="B5CE3CD0"/>
    <w:lvl w:ilvl="0" w:tplc="1A7428D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425988"/>
    <w:multiLevelType w:val="hybridMultilevel"/>
    <w:tmpl w:val="5628D000"/>
    <w:lvl w:ilvl="0" w:tplc="9092AF0E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AAE2C98"/>
    <w:multiLevelType w:val="hybridMultilevel"/>
    <w:tmpl w:val="1E1ED0BC"/>
    <w:lvl w:ilvl="0" w:tplc="0934523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B89197F"/>
    <w:multiLevelType w:val="hybridMultilevel"/>
    <w:tmpl w:val="8950611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27B1093"/>
    <w:multiLevelType w:val="hybridMultilevel"/>
    <w:tmpl w:val="7BCEF062"/>
    <w:lvl w:ilvl="0" w:tplc="1764B1A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33320D4"/>
    <w:multiLevelType w:val="hybridMultilevel"/>
    <w:tmpl w:val="9318ACBA"/>
    <w:lvl w:ilvl="0" w:tplc="F4BA2B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7E20851"/>
    <w:multiLevelType w:val="multilevel"/>
    <w:tmpl w:val="ED3A4F02"/>
    <w:lvl w:ilvl="0">
      <w:start w:val="1"/>
      <w:numFmt w:val="decimal"/>
      <w:pStyle w:val="2"/>
      <w:lvlText w:val="%1"/>
      <w:lvlJc w:val="left"/>
      <w:pPr>
        <w:tabs>
          <w:tab w:val="num" w:pos="964"/>
        </w:tabs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3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8">
    <w:nsid w:val="418D1168"/>
    <w:multiLevelType w:val="hybridMultilevel"/>
    <w:tmpl w:val="9D2AF12C"/>
    <w:lvl w:ilvl="0" w:tplc="B6C63F78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E414C97"/>
    <w:multiLevelType w:val="hybridMultilevel"/>
    <w:tmpl w:val="03BE0E84"/>
    <w:lvl w:ilvl="0" w:tplc="F7B0E670">
      <w:start w:val="1"/>
      <w:numFmt w:val="decimal"/>
      <w:lvlText w:val="%1."/>
      <w:lvlJc w:val="left"/>
      <w:pPr>
        <w:ind w:left="1114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5160207E"/>
    <w:multiLevelType w:val="hybridMultilevel"/>
    <w:tmpl w:val="6F1E2ED2"/>
    <w:lvl w:ilvl="0" w:tplc="093452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95012F9"/>
    <w:multiLevelType w:val="hybridMultilevel"/>
    <w:tmpl w:val="F928058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9B111DE"/>
    <w:multiLevelType w:val="hybridMultilevel"/>
    <w:tmpl w:val="7BCEF062"/>
    <w:lvl w:ilvl="0" w:tplc="1764B1A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5B4F1C91"/>
    <w:multiLevelType w:val="hybridMultilevel"/>
    <w:tmpl w:val="1820C9D8"/>
    <w:lvl w:ilvl="0" w:tplc="077A29D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5353C0"/>
    <w:multiLevelType w:val="hybridMultilevel"/>
    <w:tmpl w:val="62AE24E0"/>
    <w:lvl w:ilvl="0" w:tplc="FD36B8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4456EC5"/>
    <w:multiLevelType w:val="hybridMultilevel"/>
    <w:tmpl w:val="754A0C06"/>
    <w:lvl w:ilvl="0" w:tplc="9674510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4425EB7"/>
    <w:multiLevelType w:val="hybridMultilevel"/>
    <w:tmpl w:val="487AF464"/>
    <w:lvl w:ilvl="0" w:tplc="D39EFE7A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4ED06CE"/>
    <w:multiLevelType w:val="hybridMultilevel"/>
    <w:tmpl w:val="4CF6DD26"/>
    <w:lvl w:ilvl="0" w:tplc="B78038A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2"/>
  </w:num>
  <w:num w:numId="3">
    <w:abstractNumId w:val="14"/>
  </w:num>
  <w:num w:numId="4">
    <w:abstractNumId w:val="1"/>
  </w:num>
  <w:num w:numId="5">
    <w:abstractNumId w:val="3"/>
  </w:num>
  <w:num w:numId="6">
    <w:abstractNumId w:val="6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</w:num>
  <w:num w:numId="10">
    <w:abstractNumId w:val="13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7"/>
  </w:num>
  <w:num w:numId="14">
    <w:abstractNumId w:val="9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10"/>
  </w:num>
  <w:num w:numId="21">
    <w:abstractNumId w:val="15"/>
  </w:num>
  <w:num w:numId="22">
    <w:abstractNumId w:val="7"/>
  </w:num>
  <w:num w:numId="23">
    <w:abstractNumId w:val="0"/>
    <w:lvlOverride w:ilvl="0">
      <w:lvl w:ilvl="0">
        <w:numFmt w:val="bullet"/>
        <w:lvlText w:val="•"/>
        <w:legacy w:legacy="1" w:legacySpace="0" w:legacyIndent="341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de-DE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286"/>
    <w:rsid w:val="00001146"/>
    <w:rsid w:val="000018C7"/>
    <w:rsid w:val="00002205"/>
    <w:rsid w:val="00003351"/>
    <w:rsid w:val="00003E1A"/>
    <w:rsid w:val="0001053B"/>
    <w:rsid w:val="00010FC5"/>
    <w:rsid w:val="00012C18"/>
    <w:rsid w:val="00013828"/>
    <w:rsid w:val="00014445"/>
    <w:rsid w:val="00014A44"/>
    <w:rsid w:val="00015E3E"/>
    <w:rsid w:val="00016426"/>
    <w:rsid w:val="00021FDA"/>
    <w:rsid w:val="00023453"/>
    <w:rsid w:val="0002589D"/>
    <w:rsid w:val="000259DD"/>
    <w:rsid w:val="00030136"/>
    <w:rsid w:val="00030FD7"/>
    <w:rsid w:val="00031225"/>
    <w:rsid w:val="00031310"/>
    <w:rsid w:val="00032B7D"/>
    <w:rsid w:val="00032BA7"/>
    <w:rsid w:val="00035935"/>
    <w:rsid w:val="0003596A"/>
    <w:rsid w:val="000379AD"/>
    <w:rsid w:val="000401E4"/>
    <w:rsid w:val="0004167C"/>
    <w:rsid w:val="00044066"/>
    <w:rsid w:val="000450EB"/>
    <w:rsid w:val="0005008B"/>
    <w:rsid w:val="00050F26"/>
    <w:rsid w:val="00052A13"/>
    <w:rsid w:val="000553C3"/>
    <w:rsid w:val="000563C0"/>
    <w:rsid w:val="00060314"/>
    <w:rsid w:val="00067DEB"/>
    <w:rsid w:val="000716B6"/>
    <w:rsid w:val="000717EF"/>
    <w:rsid w:val="00073532"/>
    <w:rsid w:val="000742C3"/>
    <w:rsid w:val="000750C9"/>
    <w:rsid w:val="0007698C"/>
    <w:rsid w:val="000775C2"/>
    <w:rsid w:val="000829F3"/>
    <w:rsid w:val="0008303F"/>
    <w:rsid w:val="000830C0"/>
    <w:rsid w:val="0008387D"/>
    <w:rsid w:val="0008579E"/>
    <w:rsid w:val="00093080"/>
    <w:rsid w:val="000942A9"/>
    <w:rsid w:val="00095592"/>
    <w:rsid w:val="000957BB"/>
    <w:rsid w:val="00095D20"/>
    <w:rsid w:val="000A3B02"/>
    <w:rsid w:val="000A4FD8"/>
    <w:rsid w:val="000A5E31"/>
    <w:rsid w:val="000A6FC9"/>
    <w:rsid w:val="000B127F"/>
    <w:rsid w:val="000B3AC8"/>
    <w:rsid w:val="000B69CD"/>
    <w:rsid w:val="000B6D8B"/>
    <w:rsid w:val="000B7786"/>
    <w:rsid w:val="000B7CF8"/>
    <w:rsid w:val="000C04E0"/>
    <w:rsid w:val="000C2773"/>
    <w:rsid w:val="000C2A0F"/>
    <w:rsid w:val="000C3417"/>
    <w:rsid w:val="000C44CA"/>
    <w:rsid w:val="000C5ECA"/>
    <w:rsid w:val="000C676C"/>
    <w:rsid w:val="000C71AB"/>
    <w:rsid w:val="000D04E6"/>
    <w:rsid w:val="000D1CC8"/>
    <w:rsid w:val="000D537F"/>
    <w:rsid w:val="000D6B78"/>
    <w:rsid w:val="000D70CB"/>
    <w:rsid w:val="000D776C"/>
    <w:rsid w:val="000E2BD4"/>
    <w:rsid w:val="000E506D"/>
    <w:rsid w:val="000E5CE0"/>
    <w:rsid w:val="000F04D4"/>
    <w:rsid w:val="000F0B84"/>
    <w:rsid w:val="000F0E81"/>
    <w:rsid w:val="000F1371"/>
    <w:rsid w:val="000F14A9"/>
    <w:rsid w:val="000F1602"/>
    <w:rsid w:val="000F1876"/>
    <w:rsid w:val="000F29E9"/>
    <w:rsid w:val="000F50B6"/>
    <w:rsid w:val="000F615A"/>
    <w:rsid w:val="000F7BC8"/>
    <w:rsid w:val="00100A36"/>
    <w:rsid w:val="0010166D"/>
    <w:rsid w:val="00103575"/>
    <w:rsid w:val="00106684"/>
    <w:rsid w:val="00110186"/>
    <w:rsid w:val="001103EF"/>
    <w:rsid w:val="00110A24"/>
    <w:rsid w:val="00114454"/>
    <w:rsid w:val="00114A50"/>
    <w:rsid w:val="001227C6"/>
    <w:rsid w:val="00123309"/>
    <w:rsid w:val="00124F9E"/>
    <w:rsid w:val="00132A79"/>
    <w:rsid w:val="001338B5"/>
    <w:rsid w:val="00133D2B"/>
    <w:rsid w:val="00134971"/>
    <w:rsid w:val="00135C4A"/>
    <w:rsid w:val="00137386"/>
    <w:rsid w:val="001424DB"/>
    <w:rsid w:val="001449B0"/>
    <w:rsid w:val="00150738"/>
    <w:rsid w:val="00157D71"/>
    <w:rsid w:val="001608BB"/>
    <w:rsid w:val="001657AD"/>
    <w:rsid w:val="00167B13"/>
    <w:rsid w:val="00171F67"/>
    <w:rsid w:val="00175EFE"/>
    <w:rsid w:val="001802C5"/>
    <w:rsid w:val="00180592"/>
    <w:rsid w:val="00182B9C"/>
    <w:rsid w:val="00182C7A"/>
    <w:rsid w:val="00182F52"/>
    <w:rsid w:val="00186077"/>
    <w:rsid w:val="001872F1"/>
    <w:rsid w:val="00192D6E"/>
    <w:rsid w:val="0019312D"/>
    <w:rsid w:val="00193E99"/>
    <w:rsid w:val="00195FCE"/>
    <w:rsid w:val="00196604"/>
    <w:rsid w:val="001A10E3"/>
    <w:rsid w:val="001A3961"/>
    <w:rsid w:val="001A4935"/>
    <w:rsid w:val="001A4E53"/>
    <w:rsid w:val="001B0380"/>
    <w:rsid w:val="001B0AAF"/>
    <w:rsid w:val="001B142F"/>
    <w:rsid w:val="001B28AD"/>
    <w:rsid w:val="001B2AF2"/>
    <w:rsid w:val="001B36E6"/>
    <w:rsid w:val="001B4D10"/>
    <w:rsid w:val="001B5F8B"/>
    <w:rsid w:val="001B6E30"/>
    <w:rsid w:val="001B78CE"/>
    <w:rsid w:val="001C2263"/>
    <w:rsid w:val="001C2621"/>
    <w:rsid w:val="001C41D6"/>
    <w:rsid w:val="001C4307"/>
    <w:rsid w:val="001C438F"/>
    <w:rsid w:val="001D010E"/>
    <w:rsid w:val="001D0EA1"/>
    <w:rsid w:val="001D7A93"/>
    <w:rsid w:val="001E32D5"/>
    <w:rsid w:val="001E3EAF"/>
    <w:rsid w:val="001E43C8"/>
    <w:rsid w:val="001E4D04"/>
    <w:rsid w:val="001E7BA2"/>
    <w:rsid w:val="001F0FEB"/>
    <w:rsid w:val="001F2053"/>
    <w:rsid w:val="001F6C95"/>
    <w:rsid w:val="001F75C5"/>
    <w:rsid w:val="00200DC4"/>
    <w:rsid w:val="00202ACA"/>
    <w:rsid w:val="00211A18"/>
    <w:rsid w:val="00211BFF"/>
    <w:rsid w:val="002134F7"/>
    <w:rsid w:val="002138B9"/>
    <w:rsid w:val="00221C66"/>
    <w:rsid w:val="0022440A"/>
    <w:rsid w:val="002246B2"/>
    <w:rsid w:val="00224F9E"/>
    <w:rsid w:val="00225436"/>
    <w:rsid w:val="00231F0B"/>
    <w:rsid w:val="00232101"/>
    <w:rsid w:val="00233FC8"/>
    <w:rsid w:val="00236138"/>
    <w:rsid w:val="0023653F"/>
    <w:rsid w:val="00242486"/>
    <w:rsid w:val="00242C43"/>
    <w:rsid w:val="00243895"/>
    <w:rsid w:val="00244EC4"/>
    <w:rsid w:val="002460A3"/>
    <w:rsid w:val="00246189"/>
    <w:rsid w:val="00247677"/>
    <w:rsid w:val="00250B2F"/>
    <w:rsid w:val="00251D82"/>
    <w:rsid w:val="002525AE"/>
    <w:rsid w:val="00254384"/>
    <w:rsid w:val="002546CA"/>
    <w:rsid w:val="00254F74"/>
    <w:rsid w:val="00255140"/>
    <w:rsid w:val="002612FE"/>
    <w:rsid w:val="00262BC1"/>
    <w:rsid w:val="00263ED5"/>
    <w:rsid w:val="0026462B"/>
    <w:rsid w:val="00265279"/>
    <w:rsid w:val="00271035"/>
    <w:rsid w:val="00271D4F"/>
    <w:rsid w:val="002742AA"/>
    <w:rsid w:val="00274B04"/>
    <w:rsid w:val="0027744A"/>
    <w:rsid w:val="00285A0D"/>
    <w:rsid w:val="002869D6"/>
    <w:rsid w:val="002910B7"/>
    <w:rsid w:val="0029157B"/>
    <w:rsid w:val="00292A65"/>
    <w:rsid w:val="00294057"/>
    <w:rsid w:val="00294B54"/>
    <w:rsid w:val="0029753E"/>
    <w:rsid w:val="002A111A"/>
    <w:rsid w:val="002A1469"/>
    <w:rsid w:val="002A1D8B"/>
    <w:rsid w:val="002A2416"/>
    <w:rsid w:val="002A3691"/>
    <w:rsid w:val="002A5795"/>
    <w:rsid w:val="002A5E1C"/>
    <w:rsid w:val="002A61A9"/>
    <w:rsid w:val="002A6513"/>
    <w:rsid w:val="002A666B"/>
    <w:rsid w:val="002A6D53"/>
    <w:rsid w:val="002B1268"/>
    <w:rsid w:val="002B258C"/>
    <w:rsid w:val="002B3D5A"/>
    <w:rsid w:val="002B6D1A"/>
    <w:rsid w:val="002C376F"/>
    <w:rsid w:val="002C4F5B"/>
    <w:rsid w:val="002C4FCF"/>
    <w:rsid w:val="002C5620"/>
    <w:rsid w:val="002C6EE0"/>
    <w:rsid w:val="002D46A0"/>
    <w:rsid w:val="002D50A8"/>
    <w:rsid w:val="002D57BD"/>
    <w:rsid w:val="002E005F"/>
    <w:rsid w:val="002E05FE"/>
    <w:rsid w:val="002E1617"/>
    <w:rsid w:val="002E4F3B"/>
    <w:rsid w:val="002E599F"/>
    <w:rsid w:val="002F1F85"/>
    <w:rsid w:val="002F31EA"/>
    <w:rsid w:val="002F3953"/>
    <w:rsid w:val="003013B6"/>
    <w:rsid w:val="003028D6"/>
    <w:rsid w:val="003059FE"/>
    <w:rsid w:val="00306A16"/>
    <w:rsid w:val="00311EDD"/>
    <w:rsid w:val="0031289A"/>
    <w:rsid w:val="0031439A"/>
    <w:rsid w:val="003152D0"/>
    <w:rsid w:val="00316F1A"/>
    <w:rsid w:val="00320C8A"/>
    <w:rsid w:val="00322EAE"/>
    <w:rsid w:val="00323885"/>
    <w:rsid w:val="00330026"/>
    <w:rsid w:val="00330A3D"/>
    <w:rsid w:val="00330D5B"/>
    <w:rsid w:val="00330F8A"/>
    <w:rsid w:val="0033167C"/>
    <w:rsid w:val="00332D6F"/>
    <w:rsid w:val="003345A0"/>
    <w:rsid w:val="003347CF"/>
    <w:rsid w:val="0033537A"/>
    <w:rsid w:val="003367E2"/>
    <w:rsid w:val="00337464"/>
    <w:rsid w:val="0034187F"/>
    <w:rsid w:val="00342516"/>
    <w:rsid w:val="00343B7E"/>
    <w:rsid w:val="003455BD"/>
    <w:rsid w:val="0034715A"/>
    <w:rsid w:val="0034745D"/>
    <w:rsid w:val="00347B65"/>
    <w:rsid w:val="00352343"/>
    <w:rsid w:val="00352FC9"/>
    <w:rsid w:val="00353CED"/>
    <w:rsid w:val="0035455B"/>
    <w:rsid w:val="00355E17"/>
    <w:rsid w:val="00361DFD"/>
    <w:rsid w:val="003637FB"/>
    <w:rsid w:val="003638C0"/>
    <w:rsid w:val="00364B7E"/>
    <w:rsid w:val="00364D71"/>
    <w:rsid w:val="0036652D"/>
    <w:rsid w:val="00366B9A"/>
    <w:rsid w:val="00370B8C"/>
    <w:rsid w:val="00374EDA"/>
    <w:rsid w:val="0038040D"/>
    <w:rsid w:val="00386906"/>
    <w:rsid w:val="00386B38"/>
    <w:rsid w:val="00387534"/>
    <w:rsid w:val="00390661"/>
    <w:rsid w:val="00390D19"/>
    <w:rsid w:val="00392178"/>
    <w:rsid w:val="00392443"/>
    <w:rsid w:val="00393000"/>
    <w:rsid w:val="003960ED"/>
    <w:rsid w:val="0039708F"/>
    <w:rsid w:val="003A299B"/>
    <w:rsid w:val="003A2CC0"/>
    <w:rsid w:val="003A3A93"/>
    <w:rsid w:val="003A5807"/>
    <w:rsid w:val="003B006E"/>
    <w:rsid w:val="003B0FDB"/>
    <w:rsid w:val="003B1888"/>
    <w:rsid w:val="003B34BD"/>
    <w:rsid w:val="003B352D"/>
    <w:rsid w:val="003B409A"/>
    <w:rsid w:val="003B4AF2"/>
    <w:rsid w:val="003B7BA6"/>
    <w:rsid w:val="003C08FF"/>
    <w:rsid w:val="003C2DCA"/>
    <w:rsid w:val="003C4ED9"/>
    <w:rsid w:val="003C59A0"/>
    <w:rsid w:val="003C6A6C"/>
    <w:rsid w:val="003D569F"/>
    <w:rsid w:val="003E3617"/>
    <w:rsid w:val="003E3965"/>
    <w:rsid w:val="003E5DEB"/>
    <w:rsid w:val="003E741E"/>
    <w:rsid w:val="003E7890"/>
    <w:rsid w:val="003F2713"/>
    <w:rsid w:val="003F3E00"/>
    <w:rsid w:val="003F4233"/>
    <w:rsid w:val="003F4C09"/>
    <w:rsid w:val="00400CB4"/>
    <w:rsid w:val="004011AB"/>
    <w:rsid w:val="00404510"/>
    <w:rsid w:val="00404520"/>
    <w:rsid w:val="00404C65"/>
    <w:rsid w:val="00405E94"/>
    <w:rsid w:val="00405F4B"/>
    <w:rsid w:val="00410376"/>
    <w:rsid w:val="0041753C"/>
    <w:rsid w:val="004204F8"/>
    <w:rsid w:val="00424AC3"/>
    <w:rsid w:val="004258B5"/>
    <w:rsid w:val="00430039"/>
    <w:rsid w:val="00430527"/>
    <w:rsid w:val="00430BB9"/>
    <w:rsid w:val="00432787"/>
    <w:rsid w:val="00435EDC"/>
    <w:rsid w:val="004360C7"/>
    <w:rsid w:val="004370A8"/>
    <w:rsid w:val="00437D09"/>
    <w:rsid w:val="0044094D"/>
    <w:rsid w:val="0044547E"/>
    <w:rsid w:val="00450764"/>
    <w:rsid w:val="004518FA"/>
    <w:rsid w:val="00451CAB"/>
    <w:rsid w:val="004550A4"/>
    <w:rsid w:val="0045597A"/>
    <w:rsid w:val="004562A0"/>
    <w:rsid w:val="00462961"/>
    <w:rsid w:val="00464F0F"/>
    <w:rsid w:val="00466DBB"/>
    <w:rsid w:val="00467E64"/>
    <w:rsid w:val="0047128A"/>
    <w:rsid w:val="00474791"/>
    <w:rsid w:val="00475AAF"/>
    <w:rsid w:val="004762BF"/>
    <w:rsid w:val="004840E7"/>
    <w:rsid w:val="004841A6"/>
    <w:rsid w:val="00487046"/>
    <w:rsid w:val="004877C6"/>
    <w:rsid w:val="0049040F"/>
    <w:rsid w:val="0049067A"/>
    <w:rsid w:val="004910BF"/>
    <w:rsid w:val="00491FCB"/>
    <w:rsid w:val="00492118"/>
    <w:rsid w:val="00492173"/>
    <w:rsid w:val="00492C16"/>
    <w:rsid w:val="0049394C"/>
    <w:rsid w:val="0049652B"/>
    <w:rsid w:val="004A2A54"/>
    <w:rsid w:val="004A680F"/>
    <w:rsid w:val="004B26C8"/>
    <w:rsid w:val="004B4261"/>
    <w:rsid w:val="004B519C"/>
    <w:rsid w:val="004B63BC"/>
    <w:rsid w:val="004B64B5"/>
    <w:rsid w:val="004C008C"/>
    <w:rsid w:val="004C3AFF"/>
    <w:rsid w:val="004D2FAA"/>
    <w:rsid w:val="004D49D2"/>
    <w:rsid w:val="004D7230"/>
    <w:rsid w:val="004E3B9E"/>
    <w:rsid w:val="004E40A4"/>
    <w:rsid w:val="004E59A3"/>
    <w:rsid w:val="004E60FF"/>
    <w:rsid w:val="004E7A9C"/>
    <w:rsid w:val="004F16FD"/>
    <w:rsid w:val="004F1F47"/>
    <w:rsid w:val="004F32FF"/>
    <w:rsid w:val="004F37F6"/>
    <w:rsid w:val="004F6C45"/>
    <w:rsid w:val="004F7E7A"/>
    <w:rsid w:val="00502217"/>
    <w:rsid w:val="00503475"/>
    <w:rsid w:val="005124C8"/>
    <w:rsid w:val="00513CB9"/>
    <w:rsid w:val="00515932"/>
    <w:rsid w:val="00516EE8"/>
    <w:rsid w:val="00520836"/>
    <w:rsid w:val="00520EA8"/>
    <w:rsid w:val="00521466"/>
    <w:rsid w:val="00527685"/>
    <w:rsid w:val="005300FC"/>
    <w:rsid w:val="0053289F"/>
    <w:rsid w:val="00532E5E"/>
    <w:rsid w:val="005340B7"/>
    <w:rsid w:val="005375E7"/>
    <w:rsid w:val="00541446"/>
    <w:rsid w:val="0054169D"/>
    <w:rsid w:val="0054338B"/>
    <w:rsid w:val="0054338E"/>
    <w:rsid w:val="00551F94"/>
    <w:rsid w:val="0055534A"/>
    <w:rsid w:val="00556245"/>
    <w:rsid w:val="00557366"/>
    <w:rsid w:val="005618E3"/>
    <w:rsid w:val="00563B20"/>
    <w:rsid w:val="005661E0"/>
    <w:rsid w:val="00566E56"/>
    <w:rsid w:val="0056794B"/>
    <w:rsid w:val="00571D58"/>
    <w:rsid w:val="0057200F"/>
    <w:rsid w:val="0057221C"/>
    <w:rsid w:val="00586213"/>
    <w:rsid w:val="0058748B"/>
    <w:rsid w:val="00587640"/>
    <w:rsid w:val="00587B1B"/>
    <w:rsid w:val="00590246"/>
    <w:rsid w:val="005903DC"/>
    <w:rsid w:val="005905FD"/>
    <w:rsid w:val="00593559"/>
    <w:rsid w:val="0059590F"/>
    <w:rsid w:val="005A51BC"/>
    <w:rsid w:val="005A68FD"/>
    <w:rsid w:val="005A7DBD"/>
    <w:rsid w:val="005B0820"/>
    <w:rsid w:val="005B0998"/>
    <w:rsid w:val="005B20D2"/>
    <w:rsid w:val="005B2F68"/>
    <w:rsid w:val="005B3C7F"/>
    <w:rsid w:val="005C1025"/>
    <w:rsid w:val="005C2E38"/>
    <w:rsid w:val="005C30EC"/>
    <w:rsid w:val="005C5F2A"/>
    <w:rsid w:val="005C6B3A"/>
    <w:rsid w:val="005D13DC"/>
    <w:rsid w:val="005D2E02"/>
    <w:rsid w:val="005D569A"/>
    <w:rsid w:val="005D60F6"/>
    <w:rsid w:val="005D76CC"/>
    <w:rsid w:val="005E0CE8"/>
    <w:rsid w:val="005E0ECE"/>
    <w:rsid w:val="005E146E"/>
    <w:rsid w:val="005E3302"/>
    <w:rsid w:val="005E3B31"/>
    <w:rsid w:val="005E4D51"/>
    <w:rsid w:val="005E6739"/>
    <w:rsid w:val="005E75A9"/>
    <w:rsid w:val="005E7A0D"/>
    <w:rsid w:val="005F0A55"/>
    <w:rsid w:val="005F258F"/>
    <w:rsid w:val="005F336F"/>
    <w:rsid w:val="005F7505"/>
    <w:rsid w:val="00600DFA"/>
    <w:rsid w:val="00602643"/>
    <w:rsid w:val="006026EA"/>
    <w:rsid w:val="00603202"/>
    <w:rsid w:val="006036EC"/>
    <w:rsid w:val="00604746"/>
    <w:rsid w:val="00606631"/>
    <w:rsid w:val="006107E2"/>
    <w:rsid w:val="00614ED9"/>
    <w:rsid w:val="00620F98"/>
    <w:rsid w:val="00624F00"/>
    <w:rsid w:val="00625090"/>
    <w:rsid w:val="00626FF5"/>
    <w:rsid w:val="00630265"/>
    <w:rsid w:val="00630A12"/>
    <w:rsid w:val="00632D9B"/>
    <w:rsid w:val="0063508B"/>
    <w:rsid w:val="00642B61"/>
    <w:rsid w:val="00642FB0"/>
    <w:rsid w:val="006437B9"/>
    <w:rsid w:val="00643DF6"/>
    <w:rsid w:val="006475E2"/>
    <w:rsid w:val="00647767"/>
    <w:rsid w:val="00656C43"/>
    <w:rsid w:val="0065774D"/>
    <w:rsid w:val="00657E4C"/>
    <w:rsid w:val="0066762E"/>
    <w:rsid w:val="00667677"/>
    <w:rsid w:val="0067024C"/>
    <w:rsid w:val="006702D5"/>
    <w:rsid w:val="00670CD4"/>
    <w:rsid w:val="00671700"/>
    <w:rsid w:val="00671BB9"/>
    <w:rsid w:val="00673475"/>
    <w:rsid w:val="00673825"/>
    <w:rsid w:val="00673AC4"/>
    <w:rsid w:val="006750B1"/>
    <w:rsid w:val="00681D4A"/>
    <w:rsid w:val="00681E39"/>
    <w:rsid w:val="00683821"/>
    <w:rsid w:val="00691F91"/>
    <w:rsid w:val="00691FAF"/>
    <w:rsid w:val="006933DB"/>
    <w:rsid w:val="00693E4A"/>
    <w:rsid w:val="006941FA"/>
    <w:rsid w:val="006942E1"/>
    <w:rsid w:val="006944A1"/>
    <w:rsid w:val="00696481"/>
    <w:rsid w:val="006A168B"/>
    <w:rsid w:val="006A21D0"/>
    <w:rsid w:val="006A2913"/>
    <w:rsid w:val="006A2B99"/>
    <w:rsid w:val="006A6000"/>
    <w:rsid w:val="006A618F"/>
    <w:rsid w:val="006A7C12"/>
    <w:rsid w:val="006B0F19"/>
    <w:rsid w:val="006B0FF5"/>
    <w:rsid w:val="006B2F12"/>
    <w:rsid w:val="006B5F77"/>
    <w:rsid w:val="006B5FCA"/>
    <w:rsid w:val="006B64E4"/>
    <w:rsid w:val="006C29CB"/>
    <w:rsid w:val="006C4E77"/>
    <w:rsid w:val="006C601D"/>
    <w:rsid w:val="006D4C70"/>
    <w:rsid w:val="006D555B"/>
    <w:rsid w:val="006D5628"/>
    <w:rsid w:val="006D6814"/>
    <w:rsid w:val="006D78F6"/>
    <w:rsid w:val="006E12CB"/>
    <w:rsid w:val="006E1973"/>
    <w:rsid w:val="006E2226"/>
    <w:rsid w:val="006E3217"/>
    <w:rsid w:val="006E38F3"/>
    <w:rsid w:val="006E4DE2"/>
    <w:rsid w:val="006E66DA"/>
    <w:rsid w:val="006E6822"/>
    <w:rsid w:val="006F379F"/>
    <w:rsid w:val="006F59E0"/>
    <w:rsid w:val="006F60BA"/>
    <w:rsid w:val="006F667E"/>
    <w:rsid w:val="006F6C85"/>
    <w:rsid w:val="006F6E96"/>
    <w:rsid w:val="007014A6"/>
    <w:rsid w:val="00704D59"/>
    <w:rsid w:val="00706B83"/>
    <w:rsid w:val="00707A75"/>
    <w:rsid w:val="00710A2E"/>
    <w:rsid w:val="007132B4"/>
    <w:rsid w:val="00714153"/>
    <w:rsid w:val="0071635B"/>
    <w:rsid w:val="00717ABB"/>
    <w:rsid w:val="00717CCB"/>
    <w:rsid w:val="007207EB"/>
    <w:rsid w:val="007208D7"/>
    <w:rsid w:val="007219DE"/>
    <w:rsid w:val="00721C54"/>
    <w:rsid w:val="007222E3"/>
    <w:rsid w:val="00722D47"/>
    <w:rsid w:val="00725CCC"/>
    <w:rsid w:val="007279A9"/>
    <w:rsid w:val="007333E8"/>
    <w:rsid w:val="00736EA1"/>
    <w:rsid w:val="00740F4E"/>
    <w:rsid w:val="00740FC5"/>
    <w:rsid w:val="00742A1F"/>
    <w:rsid w:val="00744CC3"/>
    <w:rsid w:val="0074617C"/>
    <w:rsid w:val="00747C65"/>
    <w:rsid w:val="00747EFF"/>
    <w:rsid w:val="007517B5"/>
    <w:rsid w:val="00751A91"/>
    <w:rsid w:val="00753AEB"/>
    <w:rsid w:val="00760F03"/>
    <w:rsid w:val="00760F97"/>
    <w:rsid w:val="00761A3C"/>
    <w:rsid w:val="00764A37"/>
    <w:rsid w:val="0076504C"/>
    <w:rsid w:val="00774A51"/>
    <w:rsid w:val="00777482"/>
    <w:rsid w:val="007802C5"/>
    <w:rsid w:val="007803DB"/>
    <w:rsid w:val="00781FCB"/>
    <w:rsid w:val="0078257C"/>
    <w:rsid w:val="0078453D"/>
    <w:rsid w:val="007878A5"/>
    <w:rsid w:val="00791261"/>
    <w:rsid w:val="0079203A"/>
    <w:rsid w:val="007921BC"/>
    <w:rsid w:val="0079365D"/>
    <w:rsid w:val="0079547D"/>
    <w:rsid w:val="00796122"/>
    <w:rsid w:val="007977DB"/>
    <w:rsid w:val="007A1FFB"/>
    <w:rsid w:val="007A27FA"/>
    <w:rsid w:val="007A32CE"/>
    <w:rsid w:val="007A4E80"/>
    <w:rsid w:val="007A6ABD"/>
    <w:rsid w:val="007A755E"/>
    <w:rsid w:val="007B14DC"/>
    <w:rsid w:val="007B2482"/>
    <w:rsid w:val="007B4572"/>
    <w:rsid w:val="007B7789"/>
    <w:rsid w:val="007C3D08"/>
    <w:rsid w:val="007C4E49"/>
    <w:rsid w:val="007D0CFB"/>
    <w:rsid w:val="007D20B6"/>
    <w:rsid w:val="007D290C"/>
    <w:rsid w:val="007D2A22"/>
    <w:rsid w:val="007E0249"/>
    <w:rsid w:val="007E0C92"/>
    <w:rsid w:val="007E2AB9"/>
    <w:rsid w:val="007E4931"/>
    <w:rsid w:val="007F1379"/>
    <w:rsid w:val="007F32F5"/>
    <w:rsid w:val="007F42F7"/>
    <w:rsid w:val="007F7941"/>
    <w:rsid w:val="008039FC"/>
    <w:rsid w:val="0080487A"/>
    <w:rsid w:val="00805CAD"/>
    <w:rsid w:val="0081160B"/>
    <w:rsid w:val="008157AB"/>
    <w:rsid w:val="00816D76"/>
    <w:rsid w:val="008174C1"/>
    <w:rsid w:val="008178F6"/>
    <w:rsid w:val="008226EE"/>
    <w:rsid w:val="008236B3"/>
    <w:rsid w:val="00825042"/>
    <w:rsid w:val="0082581D"/>
    <w:rsid w:val="008262DE"/>
    <w:rsid w:val="0082739A"/>
    <w:rsid w:val="008336CF"/>
    <w:rsid w:val="008341D3"/>
    <w:rsid w:val="00834F2D"/>
    <w:rsid w:val="00840ED3"/>
    <w:rsid w:val="00845865"/>
    <w:rsid w:val="00846266"/>
    <w:rsid w:val="00851171"/>
    <w:rsid w:val="00852C0A"/>
    <w:rsid w:val="00853BB5"/>
    <w:rsid w:val="0085585E"/>
    <w:rsid w:val="00856892"/>
    <w:rsid w:val="00860975"/>
    <w:rsid w:val="00862AAF"/>
    <w:rsid w:val="00863612"/>
    <w:rsid w:val="00870A7A"/>
    <w:rsid w:val="0087130D"/>
    <w:rsid w:val="00871820"/>
    <w:rsid w:val="0087493D"/>
    <w:rsid w:val="00874993"/>
    <w:rsid w:val="00874FD6"/>
    <w:rsid w:val="00875E16"/>
    <w:rsid w:val="00882A02"/>
    <w:rsid w:val="0088325F"/>
    <w:rsid w:val="00883DFD"/>
    <w:rsid w:val="00886C24"/>
    <w:rsid w:val="008911E1"/>
    <w:rsid w:val="00891983"/>
    <w:rsid w:val="00891FD7"/>
    <w:rsid w:val="00892EE7"/>
    <w:rsid w:val="008952D7"/>
    <w:rsid w:val="0089622B"/>
    <w:rsid w:val="00897B0B"/>
    <w:rsid w:val="008A1120"/>
    <w:rsid w:val="008A2288"/>
    <w:rsid w:val="008A3317"/>
    <w:rsid w:val="008A35BB"/>
    <w:rsid w:val="008A3862"/>
    <w:rsid w:val="008A4026"/>
    <w:rsid w:val="008A5406"/>
    <w:rsid w:val="008A760A"/>
    <w:rsid w:val="008B49D4"/>
    <w:rsid w:val="008B4FE2"/>
    <w:rsid w:val="008B5FC3"/>
    <w:rsid w:val="008B704D"/>
    <w:rsid w:val="008C02EB"/>
    <w:rsid w:val="008C037D"/>
    <w:rsid w:val="008C10CB"/>
    <w:rsid w:val="008C36FC"/>
    <w:rsid w:val="008C7165"/>
    <w:rsid w:val="008C7317"/>
    <w:rsid w:val="008D028F"/>
    <w:rsid w:val="008D180C"/>
    <w:rsid w:val="008D2FE2"/>
    <w:rsid w:val="008D38CD"/>
    <w:rsid w:val="008D6AD5"/>
    <w:rsid w:val="008D71A8"/>
    <w:rsid w:val="008E03DE"/>
    <w:rsid w:val="008E063E"/>
    <w:rsid w:val="008E2A45"/>
    <w:rsid w:val="008E3002"/>
    <w:rsid w:val="008E43F2"/>
    <w:rsid w:val="008E44ED"/>
    <w:rsid w:val="008E5087"/>
    <w:rsid w:val="008E5C25"/>
    <w:rsid w:val="008F1EFF"/>
    <w:rsid w:val="008F25D9"/>
    <w:rsid w:val="008F5E04"/>
    <w:rsid w:val="008F73B9"/>
    <w:rsid w:val="00901322"/>
    <w:rsid w:val="00901958"/>
    <w:rsid w:val="00901EB7"/>
    <w:rsid w:val="00903092"/>
    <w:rsid w:val="00903229"/>
    <w:rsid w:val="00903A01"/>
    <w:rsid w:val="00903AD1"/>
    <w:rsid w:val="00905DFE"/>
    <w:rsid w:val="0090657D"/>
    <w:rsid w:val="009112ED"/>
    <w:rsid w:val="009127D3"/>
    <w:rsid w:val="00914733"/>
    <w:rsid w:val="009148D7"/>
    <w:rsid w:val="00915DA9"/>
    <w:rsid w:val="00915E4B"/>
    <w:rsid w:val="00916212"/>
    <w:rsid w:val="00916F7D"/>
    <w:rsid w:val="009206E5"/>
    <w:rsid w:val="00920F91"/>
    <w:rsid w:val="009238E3"/>
    <w:rsid w:val="0092593C"/>
    <w:rsid w:val="0092647C"/>
    <w:rsid w:val="00927FE5"/>
    <w:rsid w:val="009300DC"/>
    <w:rsid w:val="00930168"/>
    <w:rsid w:val="009307AE"/>
    <w:rsid w:val="00931568"/>
    <w:rsid w:val="00931B2F"/>
    <w:rsid w:val="00932AA7"/>
    <w:rsid w:val="00932BEA"/>
    <w:rsid w:val="0093316D"/>
    <w:rsid w:val="00935BC9"/>
    <w:rsid w:val="0094008C"/>
    <w:rsid w:val="00942D10"/>
    <w:rsid w:val="009468E8"/>
    <w:rsid w:val="009510AD"/>
    <w:rsid w:val="00951979"/>
    <w:rsid w:val="00951FEF"/>
    <w:rsid w:val="0095363B"/>
    <w:rsid w:val="00956032"/>
    <w:rsid w:val="00957DCF"/>
    <w:rsid w:val="00962371"/>
    <w:rsid w:val="00966255"/>
    <w:rsid w:val="00971546"/>
    <w:rsid w:val="00971B69"/>
    <w:rsid w:val="00974184"/>
    <w:rsid w:val="0097497D"/>
    <w:rsid w:val="00974E84"/>
    <w:rsid w:val="00974EA7"/>
    <w:rsid w:val="0097557E"/>
    <w:rsid w:val="00977465"/>
    <w:rsid w:val="009774C2"/>
    <w:rsid w:val="00982819"/>
    <w:rsid w:val="0098342E"/>
    <w:rsid w:val="00983A17"/>
    <w:rsid w:val="00985A95"/>
    <w:rsid w:val="00993FA4"/>
    <w:rsid w:val="0099400C"/>
    <w:rsid w:val="00994442"/>
    <w:rsid w:val="00994626"/>
    <w:rsid w:val="00996126"/>
    <w:rsid w:val="0099621A"/>
    <w:rsid w:val="00996CB6"/>
    <w:rsid w:val="00996E62"/>
    <w:rsid w:val="009A0A40"/>
    <w:rsid w:val="009A1416"/>
    <w:rsid w:val="009A1D62"/>
    <w:rsid w:val="009A31AE"/>
    <w:rsid w:val="009A3305"/>
    <w:rsid w:val="009A48A4"/>
    <w:rsid w:val="009A4F20"/>
    <w:rsid w:val="009A5303"/>
    <w:rsid w:val="009B27E4"/>
    <w:rsid w:val="009B2E2C"/>
    <w:rsid w:val="009B3709"/>
    <w:rsid w:val="009B4154"/>
    <w:rsid w:val="009B6332"/>
    <w:rsid w:val="009B7E77"/>
    <w:rsid w:val="009C4F1D"/>
    <w:rsid w:val="009C4FE3"/>
    <w:rsid w:val="009C53C9"/>
    <w:rsid w:val="009C62E3"/>
    <w:rsid w:val="009D48F3"/>
    <w:rsid w:val="009E0851"/>
    <w:rsid w:val="009E2326"/>
    <w:rsid w:val="009E3D17"/>
    <w:rsid w:val="009F0E4B"/>
    <w:rsid w:val="009F1EF3"/>
    <w:rsid w:val="009F6C25"/>
    <w:rsid w:val="00A0041C"/>
    <w:rsid w:val="00A0055F"/>
    <w:rsid w:val="00A00839"/>
    <w:rsid w:val="00A03EF9"/>
    <w:rsid w:val="00A05428"/>
    <w:rsid w:val="00A05E78"/>
    <w:rsid w:val="00A1477B"/>
    <w:rsid w:val="00A17EF5"/>
    <w:rsid w:val="00A20827"/>
    <w:rsid w:val="00A221E6"/>
    <w:rsid w:val="00A22B20"/>
    <w:rsid w:val="00A24F86"/>
    <w:rsid w:val="00A2569A"/>
    <w:rsid w:val="00A27EB6"/>
    <w:rsid w:val="00A3195B"/>
    <w:rsid w:val="00A3651F"/>
    <w:rsid w:val="00A36DB1"/>
    <w:rsid w:val="00A36FBF"/>
    <w:rsid w:val="00A3708E"/>
    <w:rsid w:val="00A429BF"/>
    <w:rsid w:val="00A43C2B"/>
    <w:rsid w:val="00A449BE"/>
    <w:rsid w:val="00A475D4"/>
    <w:rsid w:val="00A47C17"/>
    <w:rsid w:val="00A51CE0"/>
    <w:rsid w:val="00A52EB8"/>
    <w:rsid w:val="00A533FA"/>
    <w:rsid w:val="00A542C7"/>
    <w:rsid w:val="00A54B2A"/>
    <w:rsid w:val="00A55400"/>
    <w:rsid w:val="00A55BAF"/>
    <w:rsid w:val="00A66EA6"/>
    <w:rsid w:val="00A67915"/>
    <w:rsid w:val="00A7237E"/>
    <w:rsid w:val="00A76FE5"/>
    <w:rsid w:val="00A77BFF"/>
    <w:rsid w:val="00A81A03"/>
    <w:rsid w:val="00A81E83"/>
    <w:rsid w:val="00A81F11"/>
    <w:rsid w:val="00A82670"/>
    <w:rsid w:val="00A82834"/>
    <w:rsid w:val="00A85030"/>
    <w:rsid w:val="00A8648A"/>
    <w:rsid w:val="00A86C10"/>
    <w:rsid w:val="00A926D9"/>
    <w:rsid w:val="00A93BBA"/>
    <w:rsid w:val="00A9502D"/>
    <w:rsid w:val="00AA664E"/>
    <w:rsid w:val="00AA791D"/>
    <w:rsid w:val="00AB0FF7"/>
    <w:rsid w:val="00AB2F15"/>
    <w:rsid w:val="00AB6988"/>
    <w:rsid w:val="00AB7974"/>
    <w:rsid w:val="00AB7E83"/>
    <w:rsid w:val="00AC17C6"/>
    <w:rsid w:val="00AC1951"/>
    <w:rsid w:val="00AC2C98"/>
    <w:rsid w:val="00AC32F2"/>
    <w:rsid w:val="00AC34AA"/>
    <w:rsid w:val="00AC6398"/>
    <w:rsid w:val="00AC7C62"/>
    <w:rsid w:val="00AD3080"/>
    <w:rsid w:val="00AD3A64"/>
    <w:rsid w:val="00AD63A2"/>
    <w:rsid w:val="00AE176B"/>
    <w:rsid w:val="00AE1FBE"/>
    <w:rsid w:val="00AF37AB"/>
    <w:rsid w:val="00AF382D"/>
    <w:rsid w:val="00AF3A5F"/>
    <w:rsid w:val="00AF4406"/>
    <w:rsid w:val="00AF6877"/>
    <w:rsid w:val="00AF6AF7"/>
    <w:rsid w:val="00AF6EC0"/>
    <w:rsid w:val="00B0025C"/>
    <w:rsid w:val="00B00768"/>
    <w:rsid w:val="00B02DFB"/>
    <w:rsid w:val="00B06441"/>
    <w:rsid w:val="00B07CF7"/>
    <w:rsid w:val="00B109DE"/>
    <w:rsid w:val="00B10D72"/>
    <w:rsid w:val="00B12A2E"/>
    <w:rsid w:val="00B15BDD"/>
    <w:rsid w:val="00B16876"/>
    <w:rsid w:val="00B172E3"/>
    <w:rsid w:val="00B20FDF"/>
    <w:rsid w:val="00B2387F"/>
    <w:rsid w:val="00B3002C"/>
    <w:rsid w:val="00B31697"/>
    <w:rsid w:val="00B33722"/>
    <w:rsid w:val="00B35DBA"/>
    <w:rsid w:val="00B37B3E"/>
    <w:rsid w:val="00B4131F"/>
    <w:rsid w:val="00B42306"/>
    <w:rsid w:val="00B431A8"/>
    <w:rsid w:val="00B4424D"/>
    <w:rsid w:val="00B446B6"/>
    <w:rsid w:val="00B44BB3"/>
    <w:rsid w:val="00B502F0"/>
    <w:rsid w:val="00B50FEA"/>
    <w:rsid w:val="00B52798"/>
    <w:rsid w:val="00B52D55"/>
    <w:rsid w:val="00B54F11"/>
    <w:rsid w:val="00B62EC8"/>
    <w:rsid w:val="00B63443"/>
    <w:rsid w:val="00B638D2"/>
    <w:rsid w:val="00B64F2A"/>
    <w:rsid w:val="00B66EFE"/>
    <w:rsid w:val="00B67B28"/>
    <w:rsid w:val="00B7277D"/>
    <w:rsid w:val="00B72E1D"/>
    <w:rsid w:val="00B745D0"/>
    <w:rsid w:val="00B80385"/>
    <w:rsid w:val="00B803D2"/>
    <w:rsid w:val="00B80FFD"/>
    <w:rsid w:val="00B82241"/>
    <w:rsid w:val="00B84386"/>
    <w:rsid w:val="00B901B1"/>
    <w:rsid w:val="00B91917"/>
    <w:rsid w:val="00B92F8C"/>
    <w:rsid w:val="00B93AB6"/>
    <w:rsid w:val="00B946B6"/>
    <w:rsid w:val="00B96EC4"/>
    <w:rsid w:val="00B970B6"/>
    <w:rsid w:val="00BA1D59"/>
    <w:rsid w:val="00BA4831"/>
    <w:rsid w:val="00BA4F0D"/>
    <w:rsid w:val="00BA5C44"/>
    <w:rsid w:val="00BB0452"/>
    <w:rsid w:val="00BB06B9"/>
    <w:rsid w:val="00BB0E21"/>
    <w:rsid w:val="00BB3AC9"/>
    <w:rsid w:val="00BB4F69"/>
    <w:rsid w:val="00BB628D"/>
    <w:rsid w:val="00BB6E9E"/>
    <w:rsid w:val="00BC1305"/>
    <w:rsid w:val="00BC5605"/>
    <w:rsid w:val="00BC5B7A"/>
    <w:rsid w:val="00BC5C92"/>
    <w:rsid w:val="00BC773D"/>
    <w:rsid w:val="00BC7B80"/>
    <w:rsid w:val="00BD3757"/>
    <w:rsid w:val="00BD3A6A"/>
    <w:rsid w:val="00BD50DD"/>
    <w:rsid w:val="00BD580A"/>
    <w:rsid w:val="00BD710A"/>
    <w:rsid w:val="00BD72C7"/>
    <w:rsid w:val="00BD7BBC"/>
    <w:rsid w:val="00BE1191"/>
    <w:rsid w:val="00BE1C34"/>
    <w:rsid w:val="00BE3143"/>
    <w:rsid w:val="00BE52A0"/>
    <w:rsid w:val="00BE56DC"/>
    <w:rsid w:val="00BE6719"/>
    <w:rsid w:val="00BF213B"/>
    <w:rsid w:val="00BF3339"/>
    <w:rsid w:val="00BF64CE"/>
    <w:rsid w:val="00BF6769"/>
    <w:rsid w:val="00BF6A83"/>
    <w:rsid w:val="00BF7E11"/>
    <w:rsid w:val="00BF7E43"/>
    <w:rsid w:val="00C02EFE"/>
    <w:rsid w:val="00C042BE"/>
    <w:rsid w:val="00C05500"/>
    <w:rsid w:val="00C065A4"/>
    <w:rsid w:val="00C0745D"/>
    <w:rsid w:val="00C11C2E"/>
    <w:rsid w:val="00C12998"/>
    <w:rsid w:val="00C13C61"/>
    <w:rsid w:val="00C147B2"/>
    <w:rsid w:val="00C15054"/>
    <w:rsid w:val="00C1648B"/>
    <w:rsid w:val="00C2406F"/>
    <w:rsid w:val="00C24DF8"/>
    <w:rsid w:val="00C267F7"/>
    <w:rsid w:val="00C27011"/>
    <w:rsid w:val="00C316F7"/>
    <w:rsid w:val="00C31C2D"/>
    <w:rsid w:val="00C31F22"/>
    <w:rsid w:val="00C33CC9"/>
    <w:rsid w:val="00C33E6B"/>
    <w:rsid w:val="00C34E10"/>
    <w:rsid w:val="00C35A3A"/>
    <w:rsid w:val="00C36763"/>
    <w:rsid w:val="00C404D6"/>
    <w:rsid w:val="00C42259"/>
    <w:rsid w:val="00C439F0"/>
    <w:rsid w:val="00C44F37"/>
    <w:rsid w:val="00C46472"/>
    <w:rsid w:val="00C46E46"/>
    <w:rsid w:val="00C50C32"/>
    <w:rsid w:val="00C53A7A"/>
    <w:rsid w:val="00C54CB4"/>
    <w:rsid w:val="00C54F53"/>
    <w:rsid w:val="00C55AFE"/>
    <w:rsid w:val="00C6051D"/>
    <w:rsid w:val="00C612F9"/>
    <w:rsid w:val="00C647EC"/>
    <w:rsid w:val="00C6628E"/>
    <w:rsid w:val="00C71292"/>
    <w:rsid w:val="00C74D60"/>
    <w:rsid w:val="00C7571E"/>
    <w:rsid w:val="00C75D4F"/>
    <w:rsid w:val="00C75FD6"/>
    <w:rsid w:val="00C82D1C"/>
    <w:rsid w:val="00C834C9"/>
    <w:rsid w:val="00C9020F"/>
    <w:rsid w:val="00C905C3"/>
    <w:rsid w:val="00C914D2"/>
    <w:rsid w:val="00C92448"/>
    <w:rsid w:val="00C95339"/>
    <w:rsid w:val="00C954AB"/>
    <w:rsid w:val="00C97666"/>
    <w:rsid w:val="00CA27F0"/>
    <w:rsid w:val="00CA671E"/>
    <w:rsid w:val="00CB19CC"/>
    <w:rsid w:val="00CB24FB"/>
    <w:rsid w:val="00CB32C3"/>
    <w:rsid w:val="00CB48A6"/>
    <w:rsid w:val="00CB7198"/>
    <w:rsid w:val="00CB77F4"/>
    <w:rsid w:val="00CC1555"/>
    <w:rsid w:val="00CC1587"/>
    <w:rsid w:val="00CC20FD"/>
    <w:rsid w:val="00CC3578"/>
    <w:rsid w:val="00CC3C47"/>
    <w:rsid w:val="00CC4273"/>
    <w:rsid w:val="00CC5066"/>
    <w:rsid w:val="00CC60CF"/>
    <w:rsid w:val="00CD0774"/>
    <w:rsid w:val="00CD232E"/>
    <w:rsid w:val="00CD3A66"/>
    <w:rsid w:val="00CD6B9F"/>
    <w:rsid w:val="00CE0D2C"/>
    <w:rsid w:val="00CE20C4"/>
    <w:rsid w:val="00CE3CF9"/>
    <w:rsid w:val="00CE4E37"/>
    <w:rsid w:val="00CE4ECA"/>
    <w:rsid w:val="00CE519E"/>
    <w:rsid w:val="00CE5D7C"/>
    <w:rsid w:val="00CE61B8"/>
    <w:rsid w:val="00CE7425"/>
    <w:rsid w:val="00CF00DB"/>
    <w:rsid w:val="00CF06D1"/>
    <w:rsid w:val="00CF0D44"/>
    <w:rsid w:val="00CF19B2"/>
    <w:rsid w:val="00CF360A"/>
    <w:rsid w:val="00CF3794"/>
    <w:rsid w:val="00CF4EA1"/>
    <w:rsid w:val="00D0046E"/>
    <w:rsid w:val="00D0119E"/>
    <w:rsid w:val="00D02450"/>
    <w:rsid w:val="00D032AF"/>
    <w:rsid w:val="00D04577"/>
    <w:rsid w:val="00D052B2"/>
    <w:rsid w:val="00D12018"/>
    <w:rsid w:val="00D171BD"/>
    <w:rsid w:val="00D179B0"/>
    <w:rsid w:val="00D22212"/>
    <w:rsid w:val="00D23DA0"/>
    <w:rsid w:val="00D26B68"/>
    <w:rsid w:val="00D26D7B"/>
    <w:rsid w:val="00D321AE"/>
    <w:rsid w:val="00D3252E"/>
    <w:rsid w:val="00D32A06"/>
    <w:rsid w:val="00D332CE"/>
    <w:rsid w:val="00D36D55"/>
    <w:rsid w:val="00D36F95"/>
    <w:rsid w:val="00D374AC"/>
    <w:rsid w:val="00D4111D"/>
    <w:rsid w:val="00D41904"/>
    <w:rsid w:val="00D430D5"/>
    <w:rsid w:val="00D44F7C"/>
    <w:rsid w:val="00D45285"/>
    <w:rsid w:val="00D45845"/>
    <w:rsid w:val="00D46BE7"/>
    <w:rsid w:val="00D54835"/>
    <w:rsid w:val="00D560A8"/>
    <w:rsid w:val="00D5655B"/>
    <w:rsid w:val="00D578EC"/>
    <w:rsid w:val="00D57BD1"/>
    <w:rsid w:val="00D60420"/>
    <w:rsid w:val="00D61BE6"/>
    <w:rsid w:val="00D62512"/>
    <w:rsid w:val="00D6531A"/>
    <w:rsid w:val="00D6679E"/>
    <w:rsid w:val="00D67550"/>
    <w:rsid w:val="00D76061"/>
    <w:rsid w:val="00D77AFC"/>
    <w:rsid w:val="00D8025F"/>
    <w:rsid w:val="00D80B8F"/>
    <w:rsid w:val="00D82655"/>
    <w:rsid w:val="00D82A51"/>
    <w:rsid w:val="00D82E7C"/>
    <w:rsid w:val="00D86168"/>
    <w:rsid w:val="00D86BB6"/>
    <w:rsid w:val="00D906BF"/>
    <w:rsid w:val="00D91F20"/>
    <w:rsid w:val="00D9423C"/>
    <w:rsid w:val="00D972DE"/>
    <w:rsid w:val="00DA0FD0"/>
    <w:rsid w:val="00DA29FE"/>
    <w:rsid w:val="00DA2B85"/>
    <w:rsid w:val="00DA337E"/>
    <w:rsid w:val="00DA699F"/>
    <w:rsid w:val="00DA78B2"/>
    <w:rsid w:val="00DB1721"/>
    <w:rsid w:val="00DB3C88"/>
    <w:rsid w:val="00DB78C2"/>
    <w:rsid w:val="00DB7C84"/>
    <w:rsid w:val="00DC12F0"/>
    <w:rsid w:val="00DC3D40"/>
    <w:rsid w:val="00DC44BA"/>
    <w:rsid w:val="00DD19E0"/>
    <w:rsid w:val="00DE0317"/>
    <w:rsid w:val="00DE0527"/>
    <w:rsid w:val="00DE1FF0"/>
    <w:rsid w:val="00DE1FF2"/>
    <w:rsid w:val="00DE6516"/>
    <w:rsid w:val="00DE6985"/>
    <w:rsid w:val="00DE797F"/>
    <w:rsid w:val="00DF0657"/>
    <w:rsid w:val="00DF2724"/>
    <w:rsid w:val="00DF3062"/>
    <w:rsid w:val="00DF4273"/>
    <w:rsid w:val="00DF5783"/>
    <w:rsid w:val="00DF6B0F"/>
    <w:rsid w:val="00DF70AF"/>
    <w:rsid w:val="00E022F6"/>
    <w:rsid w:val="00E0249A"/>
    <w:rsid w:val="00E11A6F"/>
    <w:rsid w:val="00E11F07"/>
    <w:rsid w:val="00E1318B"/>
    <w:rsid w:val="00E17DB8"/>
    <w:rsid w:val="00E20871"/>
    <w:rsid w:val="00E241C6"/>
    <w:rsid w:val="00E25F8E"/>
    <w:rsid w:val="00E356A0"/>
    <w:rsid w:val="00E35CFA"/>
    <w:rsid w:val="00E35DC7"/>
    <w:rsid w:val="00E37BF9"/>
    <w:rsid w:val="00E45201"/>
    <w:rsid w:val="00E465A2"/>
    <w:rsid w:val="00E53843"/>
    <w:rsid w:val="00E54323"/>
    <w:rsid w:val="00E56D11"/>
    <w:rsid w:val="00E60890"/>
    <w:rsid w:val="00E60BBB"/>
    <w:rsid w:val="00E642A4"/>
    <w:rsid w:val="00E66BCB"/>
    <w:rsid w:val="00E722DF"/>
    <w:rsid w:val="00E7683E"/>
    <w:rsid w:val="00E800E6"/>
    <w:rsid w:val="00E8428F"/>
    <w:rsid w:val="00E86E06"/>
    <w:rsid w:val="00E8723B"/>
    <w:rsid w:val="00E902B9"/>
    <w:rsid w:val="00E943DF"/>
    <w:rsid w:val="00E95C5A"/>
    <w:rsid w:val="00E963FE"/>
    <w:rsid w:val="00E96995"/>
    <w:rsid w:val="00EA0637"/>
    <w:rsid w:val="00EA0FF6"/>
    <w:rsid w:val="00EA2BE1"/>
    <w:rsid w:val="00EA3329"/>
    <w:rsid w:val="00EA4CB1"/>
    <w:rsid w:val="00EA60E3"/>
    <w:rsid w:val="00EB1EE7"/>
    <w:rsid w:val="00EB2008"/>
    <w:rsid w:val="00EB5540"/>
    <w:rsid w:val="00EC0DBB"/>
    <w:rsid w:val="00EC221C"/>
    <w:rsid w:val="00EC309F"/>
    <w:rsid w:val="00EC32FA"/>
    <w:rsid w:val="00EC4CD4"/>
    <w:rsid w:val="00EC5F12"/>
    <w:rsid w:val="00EC63F2"/>
    <w:rsid w:val="00EC7287"/>
    <w:rsid w:val="00EC7491"/>
    <w:rsid w:val="00ED1CAF"/>
    <w:rsid w:val="00ED5E1F"/>
    <w:rsid w:val="00ED653C"/>
    <w:rsid w:val="00ED7ABF"/>
    <w:rsid w:val="00EE0085"/>
    <w:rsid w:val="00EE4FCB"/>
    <w:rsid w:val="00EE79F9"/>
    <w:rsid w:val="00EF5734"/>
    <w:rsid w:val="00EF5BFE"/>
    <w:rsid w:val="00EF654C"/>
    <w:rsid w:val="00EF767A"/>
    <w:rsid w:val="00F00F72"/>
    <w:rsid w:val="00F016DE"/>
    <w:rsid w:val="00F03277"/>
    <w:rsid w:val="00F05CEA"/>
    <w:rsid w:val="00F06932"/>
    <w:rsid w:val="00F112C1"/>
    <w:rsid w:val="00F13048"/>
    <w:rsid w:val="00F167E0"/>
    <w:rsid w:val="00F16F32"/>
    <w:rsid w:val="00F21286"/>
    <w:rsid w:val="00F22FBF"/>
    <w:rsid w:val="00F23AEA"/>
    <w:rsid w:val="00F23D60"/>
    <w:rsid w:val="00F25B01"/>
    <w:rsid w:val="00F269A0"/>
    <w:rsid w:val="00F30D89"/>
    <w:rsid w:val="00F32548"/>
    <w:rsid w:val="00F32AF6"/>
    <w:rsid w:val="00F32F8C"/>
    <w:rsid w:val="00F33317"/>
    <w:rsid w:val="00F33A95"/>
    <w:rsid w:val="00F34A91"/>
    <w:rsid w:val="00F36E32"/>
    <w:rsid w:val="00F40199"/>
    <w:rsid w:val="00F40C2A"/>
    <w:rsid w:val="00F41334"/>
    <w:rsid w:val="00F4165F"/>
    <w:rsid w:val="00F43D84"/>
    <w:rsid w:val="00F45B0D"/>
    <w:rsid w:val="00F45C28"/>
    <w:rsid w:val="00F466DA"/>
    <w:rsid w:val="00F47922"/>
    <w:rsid w:val="00F51253"/>
    <w:rsid w:val="00F51529"/>
    <w:rsid w:val="00F52DBF"/>
    <w:rsid w:val="00F537C3"/>
    <w:rsid w:val="00F53955"/>
    <w:rsid w:val="00F5777B"/>
    <w:rsid w:val="00F577DF"/>
    <w:rsid w:val="00F57AAE"/>
    <w:rsid w:val="00F60DDF"/>
    <w:rsid w:val="00F627E9"/>
    <w:rsid w:val="00F639FD"/>
    <w:rsid w:val="00F64328"/>
    <w:rsid w:val="00F651DF"/>
    <w:rsid w:val="00F65B64"/>
    <w:rsid w:val="00F65B9E"/>
    <w:rsid w:val="00F70805"/>
    <w:rsid w:val="00F722C2"/>
    <w:rsid w:val="00F726B7"/>
    <w:rsid w:val="00F75995"/>
    <w:rsid w:val="00F7767C"/>
    <w:rsid w:val="00F80E16"/>
    <w:rsid w:val="00F82192"/>
    <w:rsid w:val="00F87583"/>
    <w:rsid w:val="00F901AA"/>
    <w:rsid w:val="00F902D5"/>
    <w:rsid w:val="00F905B1"/>
    <w:rsid w:val="00F91A16"/>
    <w:rsid w:val="00F957B1"/>
    <w:rsid w:val="00F96AF6"/>
    <w:rsid w:val="00F96E5A"/>
    <w:rsid w:val="00F9799B"/>
    <w:rsid w:val="00F97FC7"/>
    <w:rsid w:val="00FA34C3"/>
    <w:rsid w:val="00FA359E"/>
    <w:rsid w:val="00FA4293"/>
    <w:rsid w:val="00FB2211"/>
    <w:rsid w:val="00FB2A50"/>
    <w:rsid w:val="00FB4E3E"/>
    <w:rsid w:val="00FB7643"/>
    <w:rsid w:val="00FC119B"/>
    <w:rsid w:val="00FC62E9"/>
    <w:rsid w:val="00FC7EC7"/>
    <w:rsid w:val="00FD249D"/>
    <w:rsid w:val="00FD48CB"/>
    <w:rsid w:val="00FD720B"/>
    <w:rsid w:val="00FD7278"/>
    <w:rsid w:val="00FE150C"/>
    <w:rsid w:val="00FE1AC7"/>
    <w:rsid w:val="00FE59A9"/>
    <w:rsid w:val="00FE6088"/>
    <w:rsid w:val="00FF145D"/>
    <w:rsid w:val="00FF5BFF"/>
    <w:rsid w:val="00FF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Regular text"/>
    <w:qFormat/>
    <w:rsid w:val="00CE3CF9"/>
    <w:pPr>
      <w:spacing w:after="0"/>
      <w:ind w:firstLine="709"/>
      <w:jc w:val="both"/>
    </w:pPr>
    <w:rPr>
      <w:rFonts w:ascii="Times New Roman" w:eastAsiaTheme="minorHAnsi" w:hAnsi="Times New Roman"/>
      <w:sz w:val="28"/>
      <w:lang w:val="en-US" w:eastAsia="en-US"/>
    </w:rPr>
  </w:style>
  <w:style w:type="paragraph" w:styleId="1">
    <w:name w:val="heading 1"/>
    <w:aliases w:val="H1"/>
    <w:basedOn w:val="a0"/>
    <w:link w:val="10"/>
    <w:autoRedefine/>
    <w:qFormat/>
    <w:rsid w:val="00D22212"/>
    <w:pPr>
      <w:ind w:firstLine="0"/>
      <w:jc w:val="center"/>
      <w:outlineLvl w:val="0"/>
    </w:pPr>
    <w:rPr>
      <w:rFonts w:eastAsia="Times New Roman" w:cs="Times New Roman"/>
      <w:bCs/>
      <w:kern w:val="36"/>
      <w:szCs w:val="48"/>
    </w:rPr>
  </w:style>
  <w:style w:type="paragraph" w:styleId="2">
    <w:name w:val="heading 2"/>
    <w:aliases w:val="H2"/>
    <w:basedOn w:val="a0"/>
    <w:next w:val="a0"/>
    <w:link w:val="20"/>
    <w:autoRedefine/>
    <w:unhideWhenUsed/>
    <w:qFormat/>
    <w:rsid w:val="007803DB"/>
    <w:pPr>
      <w:keepNext/>
      <w:keepLines/>
      <w:numPr>
        <w:numId w:val="22"/>
      </w:numPr>
      <w:ind w:left="936" w:hanging="227"/>
      <w:outlineLvl w:val="1"/>
    </w:pPr>
    <w:rPr>
      <w:rFonts w:eastAsiaTheme="majorEastAsia" w:cstheme="majorBidi"/>
      <w:bCs/>
      <w:caps/>
      <w:szCs w:val="26"/>
      <w:lang w:val="ru-RU"/>
    </w:rPr>
  </w:style>
  <w:style w:type="paragraph" w:styleId="3">
    <w:name w:val="heading 3"/>
    <w:aliases w:val="H3"/>
    <w:basedOn w:val="a0"/>
    <w:next w:val="a0"/>
    <w:link w:val="30"/>
    <w:unhideWhenUsed/>
    <w:qFormat/>
    <w:rsid w:val="00CE3CF9"/>
    <w:pPr>
      <w:keepNext/>
      <w:keepLines/>
      <w:numPr>
        <w:ilvl w:val="1"/>
        <w:numId w:val="22"/>
      </w:numPr>
      <w:outlineLvl w:val="2"/>
    </w:pPr>
    <w:rPr>
      <w:rFonts w:eastAsiaTheme="majorEastAsia" w:cstheme="majorBidi"/>
      <w:bCs/>
    </w:rPr>
  </w:style>
  <w:style w:type="paragraph" w:styleId="4">
    <w:name w:val="heading 4"/>
    <w:basedOn w:val="a0"/>
    <w:next w:val="a0"/>
    <w:link w:val="40"/>
    <w:unhideWhenUsed/>
    <w:qFormat/>
    <w:rsid w:val="007A6ABD"/>
    <w:pPr>
      <w:keepNext/>
      <w:keepLines/>
      <w:numPr>
        <w:ilvl w:val="3"/>
        <w:numId w:val="2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nhideWhenUsed/>
    <w:qFormat/>
    <w:rsid w:val="007A6ABD"/>
    <w:pPr>
      <w:keepNext/>
      <w:keepLines/>
      <w:numPr>
        <w:ilvl w:val="4"/>
        <w:numId w:val="22"/>
      </w:numPr>
      <w:tabs>
        <w:tab w:val="num" w:pos="360"/>
      </w:tabs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0"/>
    <w:next w:val="a0"/>
    <w:link w:val="60"/>
    <w:unhideWhenUsed/>
    <w:qFormat/>
    <w:rsid w:val="007A6ABD"/>
    <w:pPr>
      <w:keepNext/>
      <w:keepLines/>
      <w:numPr>
        <w:ilvl w:val="5"/>
        <w:numId w:val="22"/>
      </w:numPr>
      <w:tabs>
        <w:tab w:val="num" w:pos="360"/>
      </w:tabs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A6ABD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A6ABD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A6ABD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H1 Знак"/>
    <w:basedOn w:val="a1"/>
    <w:link w:val="1"/>
    <w:uiPriority w:val="9"/>
    <w:rsid w:val="00D22212"/>
    <w:rPr>
      <w:rFonts w:ascii="Times New Roman" w:eastAsia="Times New Roman" w:hAnsi="Times New Roman" w:cs="Times New Roman"/>
      <w:bCs/>
      <w:kern w:val="36"/>
      <w:sz w:val="28"/>
      <w:szCs w:val="48"/>
      <w:lang w:val="en-US" w:eastAsia="en-US"/>
    </w:rPr>
  </w:style>
  <w:style w:type="table" w:styleId="a4">
    <w:name w:val="Table Grid"/>
    <w:basedOn w:val="a2"/>
    <w:uiPriority w:val="59"/>
    <w:rsid w:val="000144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0"/>
    <w:link w:val="a6"/>
    <w:uiPriority w:val="99"/>
    <w:semiHidden/>
    <w:unhideWhenUsed/>
    <w:rsid w:val="000144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14445"/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20">
    <w:name w:val="Заголовок 2 Знак"/>
    <w:aliases w:val="H2 Знак"/>
    <w:basedOn w:val="a1"/>
    <w:link w:val="2"/>
    <w:uiPriority w:val="9"/>
    <w:rsid w:val="007803DB"/>
    <w:rPr>
      <w:rFonts w:ascii="Times New Roman" w:eastAsiaTheme="majorEastAsia" w:hAnsi="Times New Roman" w:cstheme="majorBidi"/>
      <w:bCs/>
      <w:caps/>
      <w:sz w:val="28"/>
      <w:szCs w:val="26"/>
      <w:lang w:eastAsia="en-US"/>
    </w:rPr>
  </w:style>
  <w:style w:type="character" w:customStyle="1" w:styleId="fn">
    <w:name w:val="fn"/>
    <w:basedOn w:val="a1"/>
    <w:rsid w:val="0088325F"/>
  </w:style>
  <w:style w:type="character" w:customStyle="1" w:styleId="Subtitle1">
    <w:name w:val="Subtitle1"/>
    <w:basedOn w:val="a1"/>
    <w:rsid w:val="0088325F"/>
  </w:style>
  <w:style w:type="character" w:customStyle="1" w:styleId="30">
    <w:name w:val="Заголовок 3 Знак"/>
    <w:aliases w:val="H3 Знак"/>
    <w:basedOn w:val="a1"/>
    <w:link w:val="3"/>
    <w:uiPriority w:val="9"/>
    <w:rsid w:val="00CE3CF9"/>
    <w:rPr>
      <w:rFonts w:ascii="Times New Roman" w:eastAsiaTheme="majorEastAsia" w:hAnsi="Times New Roman" w:cstheme="majorBidi"/>
      <w:bCs/>
      <w:sz w:val="28"/>
      <w:lang w:val="en-US" w:eastAsia="en-US"/>
    </w:rPr>
  </w:style>
  <w:style w:type="paragraph" w:styleId="a7">
    <w:name w:val="No Spacing"/>
    <w:uiPriority w:val="1"/>
    <w:qFormat/>
    <w:rsid w:val="00DB78C2"/>
    <w:pPr>
      <w:spacing w:after="0" w:line="240" w:lineRule="auto"/>
      <w:jc w:val="both"/>
    </w:pPr>
    <w:rPr>
      <w:rFonts w:ascii="Times New Roman" w:eastAsiaTheme="minorHAnsi" w:hAnsi="Times New Roman"/>
      <w:sz w:val="28"/>
      <w:lang w:val="en-US" w:eastAsia="en-US"/>
    </w:rPr>
  </w:style>
  <w:style w:type="character" w:styleId="a8">
    <w:name w:val="Placeholder Text"/>
    <w:basedOn w:val="a1"/>
    <w:uiPriority w:val="99"/>
    <w:semiHidden/>
    <w:rsid w:val="00A00839"/>
    <w:rPr>
      <w:color w:val="808080"/>
    </w:rPr>
  </w:style>
  <w:style w:type="paragraph" w:styleId="a">
    <w:name w:val="List Paragraph"/>
    <w:basedOn w:val="a0"/>
    <w:autoRedefine/>
    <w:uiPriority w:val="34"/>
    <w:qFormat/>
    <w:rsid w:val="006A7C12"/>
    <w:pPr>
      <w:numPr>
        <w:numId w:val="16"/>
      </w:numPr>
      <w:contextualSpacing/>
    </w:pPr>
    <w:rPr>
      <w:lang w:val="ru-RU"/>
    </w:rPr>
  </w:style>
  <w:style w:type="paragraph" w:styleId="a9">
    <w:name w:val="header"/>
    <w:basedOn w:val="a0"/>
    <w:link w:val="aa"/>
    <w:uiPriority w:val="99"/>
    <w:unhideWhenUsed/>
    <w:rsid w:val="00B446B6"/>
    <w:pPr>
      <w:tabs>
        <w:tab w:val="center" w:pos="4844"/>
        <w:tab w:val="right" w:pos="9689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B446B6"/>
    <w:rPr>
      <w:rFonts w:ascii="Times New Roman" w:eastAsiaTheme="minorHAnsi" w:hAnsi="Times New Roman"/>
      <w:sz w:val="28"/>
      <w:lang w:val="en-US" w:eastAsia="en-US"/>
    </w:rPr>
  </w:style>
  <w:style w:type="paragraph" w:styleId="ab">
    <w:name w:val="footer"/>
    <w:basedOn w:val="a0"/>
    <w:link w:val="ac"/>
    <w:uiPriority w:val="99"/>
    <w:unhideWhenUsed/>
    <w:rsid w:val="00B446B6"/>
    <w:pPr>
      <w:tabs>
        <w:tab w:val="center" w:pos="4844"/>
        <w:tab w:val="right" w:pos="9689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B446B6"/>
    <w:rPr>
      <w:rFonts w:ascii="Times New Roman" w:eastAsiaTheme="minorHAnsi" w:hAnsi="Times New Roman"/>
      <w:sz w:val="28"/>
      <w:lang w:val="en-US" w:eastAsia="en-US"/>
    </w:rPr>
  </w:style>
  <w:style w:type="character" w:customStyle="1" w:styleId="scndinfo">
    <w:name w:val="scndinfo"/>
    <w:basedOn w:val="a1"/>
    <w:rsid w:val="00171F67"/>
  </w:style>
  <w:style w:type="character" w:styleId="ad">
    <w:name w:val="Hyperlink"/>
    <w:basedOn w:val="a1"/>
    <w:uiPriority w:val="99"/>
    <w:unhideWhenUsed/>
    <w:rsid w:val="00171F67"/>
    <w:rPr>
      <w:color w:val="0000FF" w:themeColor="hyperlink"/>
      <w:u w:val="single"/>
    </w:rPr>
  </w:style>
  <w:style w:type="paragraph" w:styleId="ae">
    <w:name w:val="TOC Heading"/>
    <w:basedOn w:val="1"/>
    <w:next w:val="a0"/>
    <w:uiPriority w:val="39"/>
    <w:unhideWhenUsed/>
    <w:qFormat/>
    <w:rsid w:val="00171F67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/>
      <w:caps/>
      <w:color w:val="365F91" w:themeColor="accent1" w:themeShade="BF"/>
      <w:kern w:val="0"/>
      <w:szCs w:val="28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171F67"/>
    <w:pPr>
      <w:tabs>
        <w:tab w:val="right" w:leader="dot" w:pos="9344"/>
      </w:tabs>
      <w:ind w:left="284" w:hanging="284"/>
      <w:jc w:val="left"/>
    </w:pPr>
    <w:rPr>
      <w:rFonts w:cs="Times New Roman"/>
      <w:szCs w:val="28"/>
      <w:lang w:val="be-BY"/>
    </w:rPr>
  </w:style>
  <w:style w:type="paragraph" w:styleId="21">
    <w:name w:val="toc 2"/>
    <w:basedOn w:val="a0"/>
    <w:next w:val="a0"/>
    <w:autoRedefine/>
    <w:uiPriority w:val="39"/>
    <w:unhideWhenUsed/>
    <w:rsid w:val="00487046"/>
    <w:pPr>
      <w:tabs>
        <w:tab w:val="right" w:leader="dot" w:pos="9344"/>
      </w:tabs>
      <w:ind w:left="227" w:right="141" w:hanging="227"/>
    </w:pPr>
    <w:rPr>
      <w:rFonts w:cs="Times New Roman"/>
      <w:szCs w:val="28"/>
      <w:lang w:val="be-BY"/>
    </w:rPr>
  </w:style>
  <w:style w:type="paragraph" w:styleId="31">
    <w:name w:val="toc 3"/>
    <w:basedOn w:val="a0"/>
    <w:next w:val="a0"/>
    <w:autoRedefine/>
    <w:uiPriority w:val="39"/>
    <w:unhideWhenUsed/>
    <w:rsid w:val="00A47C17"/>
    <w:pPr>
      <w:tabs>
        <w:tab w:val="left" w:pos="851"/>
        <w:tab w:val="right" w:leader="dot" w:pos="9344"/>
      </w:tabs>
      <w:ind w:firstLine="284"/>
    </w:pPr>
  </w:style>
  <w:style w:type="paragraph" w:styleId="af">
    <w:name w:val="Title"/>
    <w:basedOn w:val="a0"/>
    <w:next w:val="a0"/>
    <w:link w:val="af0"/>
    <w:qFormat/>
    <w:rsid w:val="00FE150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Название Знак"/>
    <w:basedOn w:val="a1"/>
    <w:link w:val="af"/>
    <w:uiPriority w:val="10"/>
    <w:rsid w:val="00FE150C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40">
    <w:name w:val="Заголовок 4 Знак"/>
    <w:basedOn w:val="a1"/>
    <w:link w:val="4"/>
    <w:uiPriority w:val="9"/>
    <w:semiHidden/>
    <w:rsid w:val="007A6ABD"/>
    <w:rPr>
      <w:rFonts w:asciiTheme="majorHAnsi" w:eastAsiaTheme="majorEastAsia" w:hAnsiTheme="majorHAnsi" w:cstheme="majorBidi"/>
      <w:i/>
      <w:iCs/>
      <w:color w:val="365F91" w:themeColor="accent1" w:themeShade="BF"/>
      <w:sz w:val="28"/>
      <w:lang w:val="en-US" w:eastAsia="en-US"/>
    </w:rPr>
  </w:style>
  <w:style w:type="character" w:customStyle="1" w:styleId="50">
    <w:name w:val="Заголовок 5 Знак"/>
    <w:basedOn w:val="a1"/>
    <w:link w:val="5"/>
    <w:uiPriority w:val="9"/>
    <w:semiHidden/>
    <w:rsid w:val="007A6ABD"/>
    <w:rPr>
      <w:rFonts w:asciiTheme="majorHAnsi" w:eastAsiaTheme="majorEastAsia" w:hAnsiTheme="majorHAnsi" w:cstheme="majorBidi"/>
      <w:color w:val="365F91" w:themeColor="accent1" w:themeShade="BF"/>
      <w:sz w:val="28"/>
      <w:lang w:val="en-US" w:eastAsia="en-US"/>
    </w:rPr>
  </w:style>
  <w:style w:type="character" w:customStyle="1" w:styleId="60">
    <w:name w:val="Заголовок 6 Знак"/>
    <w:basedOn w:val="a1"/>
    <w:link w:val="6"/>
    <w:uiPriority w:val="9"/>
    <w:semiHidden/>
    <w:rsid w:val="007A6ABD"/>
    <w:rPr>
      <w:rFonts w:asciiTheme="majorHAnsi" w:eastAsiaTheme="majorEastAsia" w:hAnsiTheme="majorHAnsi" w:cstheme="majorBidi"/>
      <w:color w:val="243F60" w:themeColor="accent1" w:themeShade="7F"/>
      <w:sz w:val="28"/>
      <w:lang w:val="en-US" w:eastAsia="en-US"/>
    </w:rPr>
  </w:style>
  <w:style w:type="character" w:customStyle="1" w:styleId="70">
    <w:name w:val="Заголовок 7 Знак"/>
    <w:basedOn w:val="a1"/>
    <w:link w:val="7"/>
    <w:uiPriority w:val="9"/>
    <w:semiHidden/>
    <w:rsid w:val="007A6ABD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en-US" w:eastAsia="en-US"/>
    </w:rPr>
  </w:style>
  <w:style w:type="character" w:customStyle="1" w:styleId="80">
    <w:name w:val="Заголовок 8 Знак"/>
    <w:basedOn w:val="a1"/>
    <w:link w:val="8"/>
    <w:uiPriority w:val="9"/>
    <w:semiHidden/>
    <w:rsid w:val="007A6AB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90">
    <w:name w:val="Заголовок 9 Знак"/>
    <w:basedOn w:val="a1"/>
    <w:link w:val="9"/>
    <w:uiPriority w:val="9"/>
    <w:semiHidden/>
    <w:rsid w:val="007A6AB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paragraph" w:styleId="af1">
    <w:name w:val="Subtitle"/>
    <w:basedOn w:val="a0"/>
    <w:next w:val="a0"/>
    <w:link w:val="af2"/>
    <w:rsid w:val="00643DF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20"/>
    </w:rPr>
  </w:style>
  <w:style w:type="character" w:customStyle="1" w:styleId="af2">
    <w:name w:val="Подзаголовок Знак"/>
    <w:basedOn w:val="a1"/>
    <w:link w:val="af1"/>
    <w:rsid w:val="00643DF6"/>
    <w:rPr>
      <w:rFonts w:ascii="Georgia" w:eastAsia="Georgia" w:hAnsi="Georgia" w:cs="Georgia"/>
      <w:i/>
      <w:color w:val="666666"/>
      <w:sz w:val="48"/>
      <w:szCs w:val="20"/>
      <w:lang w:val="en-US" w:eastAsia="en-US"/>
    </w:rPr>
  </w:style>
  <w:style w:type="table" w:customStyle="1" w:styleId="TableGrid1">
    <w:name w:val="Table Grid1"/>
    <w:basedOn w:val="a2"/>
    <w:uiPriority w:val="59"/>
    <w:rsid w:val="000F1876"/>
    <w:pPr>
      <w:spacing w:after="0" w:line="240" w:lineRule="auto"/>
    </w:pPr>
    <w:rPr>
      <w:rFonts w:ascii="Times New Roman" w:eastAsiaTheme="minorHAnsi" w:hAnsi="Times New Roman" w:cs="Times New Roman"/>
      <w:sz w:val="28"/>
      <w:szCs w:val="28"/>
      <w:lang w:val="be-BY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Regular text"/>
    <w:qFormat/>
    <w:rsid w:val="00CE3CF9"/>
    <w:pPr>
      <w:spacing w:after="0"/>
      <w:ind w:firstLine="709"/>
      <w:jc w:val="both"/>
    </w:pPr>
    <w:rPr>
      <w:rFonts w:ascii="Times New Roman" w:eastAsiaTheme="minorHAnsi" w:hAnsi="Times New Roman"/>
      <w:sz w:val="28"/>
      <w:lang w:val="en-US" w:eastAsia="en-US"/>
    </w:rPr>
  </w:style>
  <w:style w:type="paragraph" w:styleId="1">
    <w:name w:val="heading 1"/>
    <w:aliases w:val="H1"/>
    <w:basedOn w:val="a0"/>
    <w:link w:val="10"/>
    <w:autoRedefine/>
    <w:qFormat/>
    <w:rsid w:val="00D22212"/>
    <w:pPr>
      <w:ind w:firstLine="0"/>
      <w:jc w:val="center"/>
      <w:outlineLvl w:val="0"/>
    </w:pPr>
    <w:rPr>
      <w:rFonts w:eastAsia="Times New Roman" w:cs="Times New Roman"/>
      <w:bCs/>
      <w:kern w:val="36"/>
      <w:szCs w:val="48"/>
    </w:rPr>
  </w:style>
  <w:style w:type="paragraph" w:styleId="2">
    <w:name w:val="heading 2"/>
    <w:aliases w:val="H2"/>
    <w:basedOn w:val="a0"/>
    <w:next w:val="a0"/>
    <w:link w:val="20"/>
    <w:autoRedefine/>
    <w:unhideWhenUsed/>
    <w:qFormat/>
    <w:rsid w:val="007803DB"/>
    <w:pPr>
      <w:keepNext/>
      <w:keepLines/>
      <w:numPr>
        <w:numId w:val="22"/>
      </w:numPr>
      <w:ind w:left="936" w:hanging="227"/>
      <w:outlineLvl w:val="1"/>
    </w:pPr>
    <w:rPr>
      <w:rFonts w:eastAsiaTheme="majorEastAsia" w:cstheme="majorBidi"/>
      <w:bCs/>
      <w:caps/>
      <w:szCs w:val="26"/>
      <w:lang w:val="ru-RU"/>
    </w:rPr>
  </w:style>
  <w:style w:type="paragraph" w:styleId="3">
    <w:name w:val="heading 3"/>
    <w:aliases w:val="H3"/>
    <w:basedOn w:val="a0"/>
    <w:next w:val="a0"/>
    <w:link w:val="30"/>
    <w:unhideWhenUsed/>
    <w:qFormat/>
    <w:rsid w:val="00CE3CF9"/>
    <w:pPr>
      <w:keepNext/>
      <w:keepLines/>
      <w:numPr>
        <w:ilvl w:val="1"/>
        <w:numId w:val="22"/>
      </w:numPr>
      <w:outlineLvl w:val="2"/>
    </w:pPr>
    <w:rPr>
      <w:rFonts w:eastAsiaTheme="majorEastAsia" w:cstheme="majorBidi"/>
      <w:bCs/>
    </w:rPr>
  </w:style>
  <w:style w:type="paragraph" w:styleId="4">
    <w:name w:val="heading 4"/>
    <w:basedOn w:val="a0"/>
    <w:next w:val="a0"/>
    <w:link w:val="40"/>
    <w:unhideWhenUsed/>
    <w:qFormat/>
    <w:rsid w:val="007A6ABD"/>
    <w:pPr>
      <w:keepNext/>
      <w:keepLines/>
      <w:numPr>
        <w:ilvl w:val="3"/>
        <w:numId w:val="2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nhideWhenUsed/>
    <w:qFormat/>
    <w:rsid w:val="007A6ABD"/>
    <w:pPr>
      <w:keepNext/>
      <w:keepLines/>
      <w:numPr>
        <w:ilvl w:val="4"/>
        <w:numId w:val="22"/>
      </w:numPr>
      <w:tabs>
        <w:tab w:val="num" w:pos="360"/>
      </w:tabs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0"/>
    <w:next w:val="a0"/>
    <w:link w:val="60"/>
    <w:unhideWhenUsed/>
    <w:qFormat/>
    <w:rsid w:val="007A6ABD"/>
    <w:pPr>
      <w:keepNext/>
      <w:keepLines/>
      <w:numPr>
        <w:ilvl w:val="5"/>
        <w:numId w:val="22"/>
      </w:numPr>
      <w:tabs>
        <w:tab w:val="num" w:pos="360"/>
      </w:tabs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A6ABD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A6ABD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A6ABD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H1 Знак"/>
    <w:basedOn w:val="a1"/>
    <w:link w:val="1"/>
    <w:uiPriority w:val="9"/>
    <w:rsid w:val="00D22212"/>
    <w:rPr>
      <w:rFonts w:ascii="Times New Roman" w:eastAsia="Times New Roman" w:hAnsi="Times New Roman" w:cs="Times New Roman"/>
      <w:bCs/>
      <w:kern w:val="36"/>
      <w:sz w:val="28"/>
      <w:szCs w:val="48"/>
      <w:lang w:val="en-US" w:eastAsia="en-US"/>
    </w:rPr>
  </w:style>
  <w:style w:type="table" w:styleId="a4">
    <w:name w:val="Table Grid"/>
    <w:basedOn w:val="a2"/>
    <w:uiPriority w:val="59"/>
    <w:rsid w:val="000144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0"/>
    <w:link w:val="a6"/>
    <w:uiPriority w:val="99"/>
    <w:semiHidden/>
    <w:unhideWhenUsed/>
    <w:rsid w:val="000144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14445"/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20">
    <w:name w:val="Заголовок 2 Знак"/>
    <w:aliases w:val="H2 Знак"/>
    <w:basedOn w:val="a1"/>
    <w:link w:val="2"/>
    <w:uiPriority w:val="9"/>
    <w:rsid w:val="007803DB"/>
    <w:rPr>
      <w:rFonts w:ascii="Times New Roman" w:eastAsiaTheme="majorEastAsia" w:hAnsi="Times New Roman" w:cstheme="majorBidi"/>
      <w:bCs/>
      <w:caps/>
      <w:sz w:val="28"/>
      <w:szCs w:val="26"/>
      <w:lang w:eastAsia="en-US"/>
    </w:rPr>
  </w:style>
  <w:style w:type="character" w:customStyle="1" w:styleId="fn">
    <w:name w:val="fn"/>
    <w:basedOn w:val="a1"/>
    <w:rsid w:val="0088325F"/>
  </w:style>
  <w:style w:type="character" w:customStyle="1" w:styleId="Subtitle1">
    <w:name w:val="Subtitle1"/>
    <w:basedOn w:val="a1"/>
    <w:rsid w:val="0088325F"/>
  </w:style>
  <w:style w:type="character" w:customStyle="1" w:styleId="30">
    <w:name w:val="Заголовок 3 Знак"/>
    <w:aliases w:val="H3 Знак"/>
    <w:basedOn w:val="a1"/>
    <w:link w:val="3"/>
    <w:uiPriority w:val="9"/>
    <w:rsid w:val="00CE3CF9"/>
    <w:rPr>
      <w:rFonts w:ascii="Times New Roman" w:eastAsiaTheme="majorEastAsia" w:hAnsi="Times New Roman" w:cstheme="majorBidi"/>
      <w:bCs/>
      <w:sz w:val="28"/>
      <w:lang w:val="en-US" w:eastAsia="en-US"/>
    </w:rPr>
  </w:style>
  <w:style w:type="paragraph" w:styleId="a7">
    <w:name w:val="No Spacing"/>
    <w:uiPriority w:val="1"/>
    <w:qFormat/>
    <w:rsid w:val="00DB78C2"/>
    <w:pPr>
      <w:spacing w:after="0" w:line="240" w:lineRule="auto"/>
      <w:jc w:val="both"/>
    </w:pPr>
    <w:rPr>
      <w:rFonts w:ascii="Times New Roman" w:eastAsiaTheme="minorHAnsi" w:hAnsi="Times New Roman"/>
      <w:sz w:val="28"/>
      <w:lang w:val="en-US" w:eastAsia="en-US"/>
    </w:rPr>
  </w:style>
  <w:style w:type="character" w:styleId="a8">
    <w:name w:val="Placeholder Text"/>
    <w:basedOn w:val="a1"/>
    <w:uiPriority w:val="99"/>
    <w:semiHidden/>
    <w:rsid w:val="00A00839"/>
    <w:rPr>
      <w:color w:val="808080"/>
    </w:rPr>
  </w:style>
  <w:style w:type="paragraph" w:styleId="a">
    <w:name w:val="List Paragraph"/>
    <w:basedOn w:val="a0"/>
    <w:autoRedefine/>
    <w:uiPriority w:val="34"/>
    <w:qFormat/>
    <w:rsid w:val="006A7C12"/>
    <w:pPr>
      <w:numPr>
        <w:numId w:val="16"/>
      </w:numPr>
      <w:contextualSpacing/>
    </w:pPr>
    <w:rPr>
      <w:lang w:val="ru-RU"/>
    </w:rPr>
  </w:style>
  <w:style w:type="paragraph" w:styleId="a9">
    <w:name w:val="header"/>
    <w:basedOn w:val="a0"/>
    <w:link w:val="aa"/>
    <w:uiPriority w:val="99"/>
    <w:unhideWhenUsed/>
    <w:rsid w:val="00B446B6"/>
    <w:pPr>
      <w:tabs>
        <w:tab w:val="center" w:pos="4844"/>
        <w:tab w:val="right" w:pos="9689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B446B6"/>
    <w:rPr>
      <w:rFonts w:ascii="Times New Roman" w:eastAsiaTheme="minorHAnsi" w:hAnsi="Times New Roman"/>
      <w:sz w:val="28"/>
      <w:lang w:val="en-US" w:eastAsia="en-US"/>
    </w:rPr>
  </w:style>
  <w:style w:type="paragraph" w:styleId="ab">
    <w:name w:val="footer"/>
    <w:basedOn w:val="a0"/>
    <w:link w:val="ac"/>
    <w:uiPriority w:val="99"/>
    <w:unhideWhenUsed/>
    <w:rsid w:val="00B446B6"/>
    <w:pPr>
      <w:tabs>
        <w:tab w:val="center" w:pos="4844"/>
        <w:tab w:val="right" w:pos="9689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B446B6"/>
    <w:rPr>
      <w:rFonts w:ascii="Times New Roman" w:eastAsiaTheme="minorHAnsi" w:hAnsi="Times New Roman"/>
      <w:sz w:val="28"/>
      <w:lang w:val="en-US" w:eastAsia="en-US"/>
    </w:rPr>
  </w:style>
  <w:style w:type="character" w:customStyle="1" w:styleId="scndinfo">
    <w:name w:val="scndinfo"/>
    <w:basedOn w:val="a1"/>
    <w:rsid w:val="00171F67"/>
  </w:style>
  <w:style w:type="character" w:styleId="ad">
    <w:name w:val="Hyperlink"/>
    <w:basedOn w:val="a1"/>
    <w:uiPriority w:val="99"/>
    <w:unhideWhenUsed/>
    <w:rsid w:val="00171F67"/>
    <w:rPr>
      <w:color w:val="0000FF" w:themeColor="hyperlink"/>
      <w:u w:val="single"/>
    </w:rPr>
  </w:style>
  <w:style w:type="paragraph" w:styleId="ae">
    <w:name w:val="TOC Heading"/>
    <w:basedOn w:val="1"/>
    <w:next w:val="a0"/>
    <w:uiPriority w:val="39"/>
    <w:unhideWhenUsed/>
    <w:qFormat/>
    <w:rsid w:val="00171F67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/>
      <w:caps/>
      <w:color w:val="365F91" w:themeColor="accent1" w:themeShade="BF"/>
      <w:kern w:val="0"/>
      <w:szCs w:val="28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171F67"/>
    <w:pPr>
      <w:tabs>
        <w:tab w:val="right" w:leader="dot" w:pos="9344"/>
      </w:tabs>
      <w:ind w:left="284" w:hanging="284"/>
      <w:jc w:val="left"/>
    </w:pPr>
    <w:rPr>
      <w:rFonts w:cs="Times New Roman"/>
      <w:szCs w:val="28"/>
      <w:lang w:val="be-BY"/>
    </w:rPr>
  </w:style>
  <w:style w:type="paragraph" w:styleId="21">
    <w:name w:val="toc 2"/>
    <w:basedOn w:val="a0"/>
    <w:next w:val="a0"/>
    <w:autoRedefine/>
    <w:uiPriority w:val="39"/>
    <w:unhideWhenUsed/>
    <w:rsid w:val="00487046"/>
    <w:pPr>
      <w:tabs>
        <w:tab w:val="right" w:leader="dot" w:pos="9344"/>
      </w:tabs>
      <w:ind w:left="227" w:right="141" w:hanging="227"/>
    </w:pPr>
    <w:rPr>
      <w:rFonts w:cs="Times New Roman"/>
      <w:szCs w:val="28"/>
      <w:lang w:val="be-BY"/>
    </w:rPr>
  </w:style>
  <w:style w:type="paragraph" w:styleId="31">
    <w:name w:val="toc 3"/>
    <w:basedOn w:val="a0"/>
    <w:next w:val="a0"/>
    <w:autoRedefine/>
    <w:uiPriority w:val="39"/>
    <w:unhideWhenUsed/>
    <w:rsid w:val="00A47C17"/>
    <w:pPr>
      <w:tabs>
        <w:tab w:val="left" w:pos="851"/>
        <w:tab w:val="right" w:leader="dot" w:pos="9344"/>
      </w:tabs>
      <w:ind w:firstLine="284"/>
    </w:pPr>
  </w:style>
  <w:style w:type="paragraph" w:styleId="af">
    <w:name w:val="Title"/>
    <w:basedOn w:val="a0"/>
    <w:next w:val="a0"/>
    <w:link w:val="af0"/>
    <w:qFormat/>
    <w:rsid w:val="00FE150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Название Знак"/>
    <w:basedOn w:val="a1"/>
    <w:link w:val="af"/>
    <w:uiPriority w:val="10"/>
    <w:rsid w:val="00FE150C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40">
    <w:name w:val="Заголовок 4 Знак"/>
    <w:basedOn w:val="a1"/>
    <w:link w:val="4"/>
    <w:uiPriority w:val="9"/>
    <w:semiHidden/>
    <w:rsid w:val="007A6ABD"/>
    <w:rPr>
      <w:rFonts w:asciiTheme="majorHAnsi" w:eastAsiaTheme="majorEastAsia" w:hAnsiTheme="majorHAnsi" w:cstheme="majorBidi"/>
      <w:i/>
      <w:iCs/>
      <w:color w:val="365F91" w:themeColor="accent1" w:themeShade="BF"/>
      <w:sz w:val="28"/>
      <w:lang w:val="en-US" w:eastAsia="en-US"/>
    </w:rPr>
  </w:style>
  <w:style w:type="character" w:customStyle="1" w:styleId="50">
    <w:name w:val="Заголовок 5 Знак"/>
    <w:basedOn w:val="a1"/>
    <w:link w:val="5"/>
    <w:uiPriority w:val="9"/>
    <w:semiHidden/>
    <w:rsid w:val="007A6ABD"/>
    <w:rPr>
      <w:rFonts w:asciiTheme="majorHAnsi" w:eastAsiaTheme="majorEastAsia" w:hAnsiTheme="majorHAnsi" w:cstheme="majorBidi"/>
      <w:color w:val="365F91" w:themeColor="accent1" w:themeShade="BF"/>
      <w:sz w:val="28"/>
      <w:lang w:val="en-US" w:eastAsia="en-US"/>
    </w:rPr>
  </w:style>
  <w:style w:type="character" w:customStyle="1" w:styleId="60">
    <w:name w:val="Заголовок 6 Знак"/>
    <w:basedOn w:val="a1"/>
    <w:link w:val="6"/>
    <w:uiPriority w:val="9"/>
    <w:semiHidden/>
    <w:rsid w:val="007A6ABD"/>
    <w:rPr>
      <w:rFonts w:asciiTheme="majorHAnsi" w:eastAsiaTheme="majorEastAsia" w:hAnsiTheme="majorHAnsi" w:cstheme="majorBidi"/>
      <w:color w:val="243F60" w:themeColor="accent1" w:themeShade="7F"/>
      <w:sz w:val="28"/>
      <w:lang w:val="en-US" w:eastAsia="en-US"/>
    </w:rPr>
  </w:style>
  <w:style w:type="character" w:customStyle="1" w:styleId="70">
    <w:name w:val="Заголовок 7 Знак"/>
    <w:basedOn w:val="a1"/>
    <w:link w:val="7"/>
    <w:uiPriority w:val="9"/>
    <w:semiHidden/>
    <w:rsid w:val="007A6ABD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en-US" w:eastAsia="en-US"/>
    </w:rPr>
  </w:style>
  <w:style w:type="character" w:customStyle="1" w:styleId="80">
    <w:name w:val="Заголовок 8 Знак"/>
    <w:basedOn w:val="a1"/>
    <w:link w:val="8"/>
    <w:uiPriority w:val="9"/>
    <w:semiHidden/>
    <w:rsid w:val="007A6AB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90">
    <w:name w:val="Заголовок 9 Знак"/>
    <w:basedOn w:val="a1"/>
    <w:link w:val="9"/>
    <w:uiPriority w:val="9"/>
    <w:semiHidden/>
    <w:rsid w:val="007A6AB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paragraph" w:styleId="af1">
    <w:name w:val="Subtitle"/>
    <w:basedOn w:val="a0"/>
    <w:next w:val="a0"/>
    <w:link w:val="af2"/>
    <w:rsid w:val="00643DF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20"/>
    </w:rPr>
  </w:style>
  <w:style w:type="character" w:customStyle="1" w:styleId="af2">
    <w:name w:val="Подзаголовок Знак"/>
    <w:basedOn w:val="a1"/>
    <w:link w:val="af1"/>
    <w:rsid w:val="00643DF6"/>
    <w:rPr>
      <w:rFonts w:ascii="Georgia" w:eastAsia="Georgia" w:hAnsi="Georgia" w:cs="Georgia"/>
      <w:i/>
      <w:color w:val="666666"/>
      <w:sz w:val="48"/>
      <w:szCs w:val="20"/>
      <w:lang w:val="en-US" w:eastAsia="en-US"/>
    </w:rPr>
  </w:style>
  <w:style w:type="table" w:customStyle="1" w:styleId="TableGrid1">
    <w:name w:val="Table Grid1"/>
    <w:basedOn w:val="a2"/>
    <w:uiPriority w:val="59"/>
    <w:rsid w:val="000F1876"/>
    <w:pPr>
      <w:spacing w:after="0" w:line="240" w:lineRule="auto"/>
    </w:pPr>
    <w:rPr>
      <w:rFonts w:ascii="Times New Roman" w:eastAsiaTheme="minorHAnsi" w:hAnsi="Times New Roman" w:cs="Times New Roman"/>
      <w:sz w:val="28"/>
      <w:szCs w:val="28"/>
      <w:lang w:val="be-BY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0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DDB97-E2BF-497F-8371-0283EF4A6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13</Pages>
  <Words>2703</Words>
  <Characters>15413</Characters>
  <Application>Microsoft Office Word</Application>
  <DocSecurity>0</DocSecurity>
  <Lines>128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Mikey</dc:creator>
  <cp:lastModifiedBy>Олег</cp:lastModifiedBy>
  <cp:revision>4</cp:revision>
  <cp:lastPrinted>2015-05-06T19:29:00Z</cp:lastPrinted>
  <dcterms:created xsi:type="dcterms:W3CDTF">2016-02-24T12:59:00Z</dcterms:created>
  <dcterms:modified xsi:type="dcterms:W3CDTF">2016-02-24T19:17:00Z</dcterms:modified>
</cp:coreProperties>
</file>