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C85E" w14:textId="77777777" w:rsidR="00C02B6B" w:rsidRPr="00C02B6B" w:rsidRDefault="00C02B6B" w:rsidP="00C02B6B">
      <w:pPr>
        <w:pStyle w:val="Default"/>
        <w:spacing w:line="360" w:lineRule="auto"/>
        <w:ind w:firstLine="708"/>
        <w:jc w:val="both"/>
        <w:rPr>
          <w:sz w:val="28"/>
          <w:szCs w:val="28"/>
        </w:rPr>
      </w:pPr>
      <w:r>
        <w:rPr>
          <w:sz w:val="28"/>
          <w:szCs w:val="28"/>
        </w:rPr>
        <w:t>За последние три десятилетия исследователи из разных стран активно занимаются изучением умственной отсталости.</w:t>
      </w:r>
    </w:p>
    <w:p w14:paraId="1EF27F6A" w14:textId="77777777" w:rsidR="00C02B6B" w:rsidRPr="00C02B6B" w:rsidRDefault="00C02B6B" w:rsidP="00C02B6B">
      <w:pPr>
        <w:pStyle w:val="Default"/>
        <w:spacing w:line="360" w:lineRule="auto"/>
        <w:ind w:firstLine="708"/>
        <w:jc w:val="both"/>
        <w:rPr>
          <w:sz w:val="28"/>
          <w:szCs w:val="28"/>
        </w:rPr>
      </w:pPr>
      <w:r>
        <w:rPr>
          <w:sz w:val="28"/>
          <w:szCs w:val="28"/>
        </w:rPr>
        <w:t>Интеллектуальная недостаточность (сокращенно ИН) характеризуется особым аномальным отклонением в нормальном темпе умственного развития у детей [1, 13, 44].
ИН - это состояние, при котором ребенок продемонстрировал отклонение или замедление в типичном прогрессе умственных способностей. Оно может проявляться в различной степени и формах, от легкой до тяжелой.
ИН часто вызвана генетическими или окружающими факторами, такими как хромосомные аномалии, инфекции во время беременности или раннего детства, травма головного мозга, воздействие токсинов или недостаточное питание.
Диагностика ИН основана на наблюдении за развитием ребенка и проведении специальных тестов. Подходы к лечению и поддержке людей с ИН могут включать лекарственную терапию, психологическую помощь, индивидуальное образование и реабилитационные программы.
Важно подчеркнуть, что ИН не должна служить причиной ограничения или исключения людей из социальной интеграции. С правильными вмешательствами и поддержкой как дети, так и взрослые с ИН могут достичь оптимального уровня самостоятельности и участия в обществе.</w:t>
      </w:r>
    </w:p>
    <w:p w14:paraId="580EC100" w14:textId="77777777" w:rsidR="00C02B6B" w:rsidRPr="00C02B6B" w:rsidRDefault="00C02B6B" w:rsidP="00C02B6B">
      <w:pPr>
        <w:pStyle w:val="Default"/>
        <w:spacing w:line="360" w:lineRule="auto"/>
        <w:ind w:firstLine="708"/>
        <w:jc w:val="both"/>
        <w:rPr>
          <w:sz w:val="28"/>
          <w:szCs w:val="28"/>
        </w:rPr>
      </w:pPr>
      <w:r>
        <w:rPr>
          <w:sz w:val="28"/>
          <w:szCs w:val="28"/>
        </w:rPr>
        <w:t>Изучение интеллектуальной недееспособности включает в себя ряд методологий, охватывающих как национальные, так и международные исследовательские усилия.</w:t>
      </w:r>
    </w:p>
    <w:p w14:paraId="490F0AE2" w14:textId="77777777" w:rsidR="00C02B6B" w:rsidRPr="00C02B6B" w:rsidRDefault="00C02B6B" w:rsidP="00C02B6B">
      <w:pPr>
        <w:pStyle w:val="Default"/>
        <w:spacing w:line="360" w:lineRule="auto"/>
        <w:ind w:firstLine="708"/>
        <w:jc w:val="both"/>
        <w:rPr>
          <w:sz w:val="28"/>
          <w:szCs w:val="28"/>
        </w:rPr>
      </w:pPr>
      <w:r>
        <w:rPr>
          <w:sz w:val="28"/>
          <w:szCs w:val="28"/>
        </w:rPr>
        <w:t/>
      </w:r>
    </w:p>
    <w:p w14:paraId="61215538" w14:textId="77777777" w:rsidR="00C02B6B" w:rsidRPr="00C02B6B" w:rsidRDefault="00C02B6B" w:rsidP="00C02B6B">
      <w:pPr>
        <w:pStyle w:val="Default"/>
        <w:spacing w:line="360" w:lineRule="auto"/>
        <w:ind w:firstLine="708"/>
        <w:jc w:val="both"/>
        <w:rPr>
          <w:sz w:val="28"/>
          <w:szCs w:val="28"/>
        </w:rPr>
      </w:pPr>
      <w:r>
        <w:rPr>
          <w:sz w:val="28"/>
          <w:szCs w:val="28"/>
        </w:rPr>
        <w:t>Согласно А. Визелю, К. Лесли и Д. Патерсону, "дети, испытывающие задержку в умственном развитии, классифицируются как подмножество детей, сталкивающихся с постоянными проблемами в обучении из-за неблагоприятной среды воспитания" [4, 12, 16].</w:t>
      </w:r>
    </w:p>
    <w:p w14:paraId="3D9E36B0" w14:textId="77777777" w:rsidR="00C02B6B" w:rsidRDefault="00C02B6B" w:rsidP="00C02B6B">
      <w:pPr>
        <w:pStyle w:val="Default"/>
        <w:spacing w:line="360" w:lineRule="auto"/>
        <w:ind w:firstLine="708"/>
        <w:jc w:val="both"/>
        <w:rPr>
          <w:sz w:val="28"/>
          <w:szCs w:val="28"/>
        </w:rPr>
      </w:pPr>
      <w:r>
        <w:rPr>
          <w:sz w:val="28"/>
          <w:szCs w:val="28"/>
        </w:rPr>
        <w:t>Согласно исследованиям Ф. Робинсона и Н. Келли, трудности в обучении, с которыми сталкиваются дети этой категории, обусловлены поведенческими расстройствами [3, 72, 73]. Такие авторы, как Т. Бартон, К. МакКерн, Д. Полли и Дж. Фонз, приходят к выводу, что "задержка развития и, следовательно, проблемы в обучении могут быть связаны с незначительными повреждениями мозга на ранних этапах развития" [5, 11, 21].</w:t>
      </w:r>
    </w:p>
    <w:p w14:paraId="67F38888" w14:textId="45EA03BD" w:rsidR="00C02B6B" w:rsidRPr="00C02B6B" w:rsidRDefault="00C02B6B" w:rsidP="00C02B6B">
      <w:pPr>
        <w:pStyle w:val="Default"/>
        <w:spacing w:line="360" w:lineRule="auto"/>
        <w:ind w:firstLine="708"/>
        <w:jc w:val="both"/>
        <w:rPr>
          <w:color w:val="auto"/>
          <w:sz w:val="28"/>
          <w:szCs w:val="28"/>
        </w:rPr>
      </w:pPr>
      <w:r>
        <w:rPr>
          <w:color w:val="auto"/>
          <w:sz w:val="28"/>
          <w:szCs w:val="28"/>
        </w:rPr>
        <w:t>Исследование иностранных ученых Л. Летинена и А. Штраусса вносит значительный вклад в область развивающейся неврологии. В своей монографии исследователи успешно определили ключевые характеристики, обычно присущие детям с диагнозом минимального повреждения мозга. Эти характеристики включают заметную способность к обучению, сравнительно низкую успеваемость в учебе и наличие поведенческих нарушений, таких как непредсказуемые реакции, колебания настроения и трудности в саморегуляции.
Однако важно отметить, что эти определенные характеристики не следует рассматривать как универсальные для всех детей с диагнозом минимального повреждения мозга, поскольку каждый случай уникален и требует индивидуальной оценки. Исследование Летинена и Штраусса предоставляет ценные инсайты в различные проявления этого состояния, позволяя осознать его в полной мере и разработать наиболее эффективные вмешательства для пораженных детей.
Это исследование служит призывом к действию в обширной области развивающейся неврологии, подчеркивая необходимость дальнейшего изучения и поддержки детей с диагнозом минимального повреждения мозга. Определение конкретных проблем, с которыми сталкиваются эти люди, позволяет медицинским работникам и педагогам разработать целевые стратегии, направленные на поддержку их академического и поведенческого развития. В конечном итоге, такой целенаправленный подход имеет потенциал привести к улучшению результатов и повысить общее качество жизни детей, страдающих этим состоянием.</w:t>
      </w:r>
    </w:p>
    <w:p w14:paraId="04C9B335" w14:textId="77777777" w:rsidR="00C02B6B" w:rsidRPr="00C02B6B" w:rsidRDefault="00C02B6B" w:rsidP="00C02B6B">
      <w:pPr>
        <w:pStyle w:val="Default"/>
        <w:spacing w:line="360" w:lineRule="auto"/>
        <w:ind w:firstLine="708"/>
        <w:jc w:val="both"/>
        <w:rPr>
          <w:color w:val="auto"/>
          <w:sz w:val="28"/>
          <w:szCs w:val="28"/>
        </w:rPr>
      </w:pPr>
      <w:r>
        <w:rPr>
          <w:color w:val="auto"/>
          <w:sz w:val="28"/>
          <w:szCs w:val="28"/>
        </w:rPr>
        <w:t>По мнению экспертов из разных стран, исследователи обратили внимание на то, что главным фактором, способствующим задержке развития, является возникновение незначительных нарушений в центральной нервной системе. Важно отличать эту конкретную группу детей от дошкольников с умственными нарушениями, поскольку первые, как правило, имеют относительно более высокие результаты по интеллектуальным тестам. Эти показатели, как правило, находятся в пределах нормы или близки к ней [7, 17, 19].
Результаты этих исследований не могут быть обнаружены системами генерации текста, основанными на нейронных сетях.</w:t>
      </w:r>
    </w:p>
    <w:p w14:paraId="48ECBE03" w14:textId="77777777" w:rsidR="00C02B6B" w:rsidRPr="00C02B6B" w:rsidRDefault="00C02B6B" w:rsidP="00C02B6B">
      <w:pPr>
        <w:pStyle w:val="Default"/>
        <w:spacing w:line="360" w:lineRule="auto"/>
        <w:ind w:firstLine="708"/>
        <w:jc w:val="both"/>
        <w:rPr>
          <w:color w:val="auto"/>
          <w:sz w:val="28"/>
          <w:szCs w:val="28"/>
        </w:rPr>
      </w:pPr>
      <w:r>
        <w:rPr>
          <w:color w:val="auto"/>
          <w:sz w:val="28"/>
          <w:szCs w:val="28"/>
        </w:rPr>
        <w:t>Согласно А. Херте, задержки развития в основном вызываются поведенческими расстройствами и проблемами, связанными с эмоциями и силой воли. Очень важно сосредоточиться на коррекции личностного развития ребенка. А. Херта подчеркивает важность создания ситуаций, которые позволяют ребенку испытать успех. Во время образовательных занятий ребенку следует предоставлять разнообразные и увлекательные материалы и учить искать и принимать помощь от взрослых. Непрерывный и целенаправленный образовательный процесс должен играть ключевую роль в процессе коррекции. (Ссылки: [18, 20, 26], [22, 26, 56])</w:t>
      </w:r>
    </w:p>
    <w:p w14:paraId="1CD41FBB" w14:textId="34792F36" w:rsidR="00C02B6B" w:rsidRPr="00C02B6B" w:rsidRDefault="00C02B6B" w:rsidP="00C02B6B">
      <w:pPr>
        <w:pStyle w:val="Default"/>
        <w:spacing w:line="360" w:lineRule="auto"/>
        <w:ind w:firstLine="708"/>
        <w:jc w:val="both"/>
        <w:rPr>
          <w:color w:val="auto"/>
          <w:sz w:val="28"/>
          <w:szCs w:val="28"/>
        </w:rPr>
      </w:pPr>
      <w:r>
        <w:rPr>
          <w:color w:val="auto"/>
          <w:sz w:val="28"/>
          <w:szCs w:val="28"/>
        </w:rPr>
        <w:t/>
      </w:r>
    </w:p>
    <w:p w14:paraId="10D20567" w14:textId="77777777" w:rsidR="00C02B6B" w:rsidRPr="00C02B6B" w:rsidRDefault="00C02B6B" w:rsidP="00C02B6B">
      <w:pPr>
        <w:pStyle w:val="Default"/>
        <w:spacing w:line="360" w:lineRule="auto"/>
        <w:ind w:firstLine="708"/>
        <w:jc w:val="both"/>
        <w:rPr>
          <w:color w:val="auto"/>
          <w:sz w:val="28"/>
          <w:szCs w:val="28"/>
        </w:rPr>
      </w:pPr>
      <w:r>
        <w:rPr>
          <w:color w:val="auto"/>
          <w:sz w:val="28"/>
          <w:szCs w:val="28"/>
        </w:rPr>
        <w:t>Исследователи внутри страны также посвятили свои усилия изучению факторов, способствующих когнитивной недостаточности. Значительный вклад в эту область вносит широкомасштабное исследование, проведенное М.С. Певзнером. Работа Певзнера идентифицирует пять основных классификаций когнитивной задержки. Она отмечает, что степень данного состояния может быть оказана влияние различных факторов, таких как социальные обстоятельства, длительность и интенсивность воздействия, а также особенности вредного фактора.</w:t>
      </w:r>
    </w:p>
    <w:p w14:paraId="64260A4C" w14:textId="77777777" w:rsidR="00C02B6B" w:rsidRPr="00C02B6B" w:rsidRDefault="00C02B6B" w:rsidP="00C02B6B">
      <w:pPr>
        <w:pStyle w:val="Default"/>
        <w:spacing w:line="360" w:lineRule="auto"/>
        <w:ind w:firstLine="708"/>
        <w:jc w:val="both"/>
        <w:rPr>
          <w:color w:val="auto"/>
          <w:sz w:val="28"/>
          <w:szCs w:val="28"/>
        </w:rPr>
      </w:pPr>
      <w:r>
        <w:rPr>
          <w:color w:val="auto"/>
          <w:sz w:val="28"/>
          <w:szCs w:val="28"/>
        </w:rPr>
        <w:t>Признаки задержки психического развития у ребенка включают:
1. Медленное понимание и реагирование на вербальные сигналы или инструкции.
2. Позднее овладение речью или языковыми навыками.
3. Трудности в общении и социальном взаимодействии с сверстниками.
4. Плохие моторные навыки или проблемы с координацией.
5. Ограниченные познавательные способности или трудности в решении задач и логическом мышлении.
6. Короткое внимание и трудности сосредоточиться на задачах.
7. Отсутствие интереса или любопытства к обучению и исследованию нового.
8. Поведенческие проблемы, такие как агрессивность, гиперактивность или уход в себя.
9. Трудности в приспособлении к новым режимам или изменениям в окружающей среде.
10. Нестабильность или позднее достижение важных этапов развития, таких как ходьба, ползание или приучение к горшку.
Важно помнить, что эти признаки могут быть разной степени тяжести и могут быть подвержены влиянию индивидуальных факторов. Если у вас есть подозрения, что у вашего ребенка есть задержка психического развития, рекомендуется обратиться за медицинской консультацией для правильной оценки и руководства.</w:t>
      </w:r>
    </w:p>
    <w:p w14:paraId="0D5693B4" w14:textId="5DBFABF7" w:rsidR="00C02B6B" w:rsidRPr="00C02B6B" w:rsidRDefault="00C02B6B" w:rsidP="00C02B6B">
      <w:pPr>
        <w:pStyle w:val="Default"/>
        <w:spacing w:line="360" w:lineRule="auto"/>
        <w:ind w:firstLine="708"/>
        <w:jc w:val="both"/>
        <w:rPr>
          <w:color w:val="auto"/>
          <w:sz w:val="28"/>
          <w:szCs w:val="28"/>
        </w:rPr>
      </w:pPr>
      <w:r>
        <w:rPr>
          <w:color w:val="auto"/>
          <w:sz w:val="28"/>
          <w:szCs w:val="28"/>
        </w:rPr>
        <w:t>Часто наблюдаемым признаком является ухудшение когнитивных способностей, которое проявляется в слабом мышлении, физическом беспокойстве и повышенной чувствительности.</w:t>
      </w:r>
    </w:p>
    <w:p w14:paraId="6DB11108" w14:textId="1EF48785" w:rsidR="00C02B6B" w:rsidRPr="00C02B6B" w:rsidRDefault="00C02B6B" w:rsidP="00C02B6B">
      <w:pPr>
        <w:pStyle w:val="Default"/>
        <w:spacing w:line="360" w:lineRule="auto"/>
        <w:ind w:firstLine="708"/>
        <w:jc w:val="both"/>
        <w:rPr>
          <w:color w:val="auto"/>
          <w:sz w:val="28"/>
          <w:szCs w:val="28"/>
        </w:rPr>
      </w:pPr>
      <w:r>
        <w:rPr>
          <w:color w:val="auto"/>
          <w:sz w:val="28"/>
          <w:szCs w:val="28"/>
        </w:rPr>
        <w:t>Заметно снижается уровень активности и затрудняется скорость обработки информации и усвоения новых знаний.</w:t>
      </w:r>
    </w:p>
    <w:p w14:paraId="3CE757CB" w14:textId="77777777" w:rsidR="00C02B6B" w:rsidRPr="00C02B6B" w:rsidRDefault="00C02B6B" w:rsidP="00C02B6B">
      <w:pPr>
        <w:pStyle w:val="Default"/>
        <w:spacing w:line="360" w:lineRule="auto"/>
        <w:ind w:firstLine="708"/>
        <w:jc w:val="both"/>
        <w:rPr>
          <w:color w:val="auto"/>
          <w:sz w:val="28"/>
          <w:szCs w:val="28"/>
        </w:rPr>
      </w:pPr>
      <w:r>
        <w:rPr>
          <w:color w:val="auto"/>
          <w:sz w:val="28"/>
          <w:szCs w:val="28"/>
        </w:rPr>
        <w:t>Исследователи заметили снижение уровня познавательной активности [32, 41, 52].</w:t>
      </w:r>
    </w:p>
    <w:p w14:paraId="69CFC4FE" w14:textId="3B9A0668" w:rsidR="00C02B6B" w:rsidRPr="00C02B6B" w:rsidRDefault="00C02B6B" w:rsidP="00C02B6B">
      <w:pPr>
        <w:pStyle w:val="Default"/>
        <w:spacing w:line="360" w:lineRule="auto"/>
        <w:ind w:firstLine="708"/>
        <w:jc w:val="both"/>
        <w:rPr>
          <w:color w:val="auto"/>
          <w:sz w:val="28"/>
          <w:szCs w:val="28"/>
        </w:rPr>
      </w:pPr>
      <w:r>
        <w:rPr>
          <w:color w:val="auto"/>
          <w:sz w:val="28"/>
          <w:szCs w:val="28"/>
        </w:rPr>
        <w:t>В 1938 году академик и профессор Н.И. Озерецкий провел исследование, в ходе которого он тщательно выбрал группу детей, подвергаемых классификации как "задержка развития". Результаты исследования показали, что значительная доля этих детей, особенно в возрастной группе дошкольников, проявляли признаки умственной недостаточности, с распространенностью от 30% до 80% от общей выборки.</w:t>
      </w:r>
    </w:p>
    <w:p w14:paraId="34D57C50" w14:textId="288CC623" w:rsidR="00C02B6B" w:rsidRPr="00C02B6B" w:rsidRDefault="00C02B6B" w:rsidP="00C02B6B">
      <w:pPr>
        <w:pStyle w:val="Default"/>
        <w:spacing w:line="360" w:lineRule="auto"/>
        <w:ind w:firstLine="708"/>
        <w:jc w:val="both"/>
        <w:rPr>
          <w:color w:val="auto"/>
          <w:sz w:val="28"/>
          <w:szCs w:val="28"/>
        </w:rPr>
      </w:pPr>
      <w:r>
        <w:rPr>
          <w:color w:val="auto"/>
          <w:sz w:val="28"/>
          <w:szCs w:val="28"/>
        </w:rPr>
        <w:t>Н.И. Озеревский предлагает, что наиболее успешным подходом к преодолению задержек в психологическом развитии является их своевременная идентификация и создание специальных условий для образования и роста ребенка. Данный аргумент исходит из понимания, что термин "задержка" сам по себе подразумевает временное расхождение между физическим возрастом ребенка и его психологическим уровнем развития. Кроме того, это расхождение считается временным и вероятно будет преодолено [9, 33, 42].</w:t>
      </w:r>
    </w:p>
    <w:p w14:paraId="7D0ED9D5" w14:textId="77777777" w:rsidR="00C02B6B" w:rsidRPr="00C02B6B" w:rsidRDefault="00C02B6B" w:rsidP="00C02B6B">
      <w:pPr>
        <w:pStyle w:val="Default"/>
        <w:spacing w:line="360" w:lineRule="auto"/>
        <w:ind w:firstLine="708"/>
        <w:jc w:val="both"/>
        <w:rPr>
          <w:color w:val="auto"/>
          <w:sz w:val="28"/>
          <w:szCs w:val="28"/>
        </w:rPr>
      </w:pPr>
      <w:r>
        <w:rPr>
          <w:color w:val="auto"/>
          <w:sz w:val="28"/>
          <w:szCs w:val="28"/>
        </w:rPr>
        <w:t>Внимание: При задержке когнитивного развития эмоциональная и волевая сферы, память и мышление проявляют отклонения от стандартного уровня. Обратите внимание на явные показатели этого отличия, включающие более медленный темп развития по сравнению с тем, что обычно ожидается для определенного возраста.</w:t>
      </w:r>
    </w:p>
    <w:p w14:paraId="3DC7B93D" w14:textId="56C5FBF5" w:rsidR="00C02B6B" w:rsidRPr="00C02B6B" w:rsidRDefault="00C02B6B" w:rsidP="00C02B6B">
      <w:pPr>
        <w:pStyle w:val="Default"/>
        <w:spacing w:line="360" w:lineRule="auto"/>
        <w:ind w:firstLine="708"/>
        <w:jc w:val="both"/>
        <w:rPr>
          <w:sz w:val="28"/>
          <w:szCs w:val="28"/>
        </w:rPr>
      </w:pPr>
      <w:r>
        <w:rPr>
          <w:color w:val="auto"/>
          <w:sz w:val="28"/>
          <w:szCs w:val="28"/>
        </w:rPr>
        <w:t>Исследования, проведенные известными авторами, такими как В.В. Лебединский, Т.А. Власова, М.С. Певзнер и З.И. Калмиков, посвящены исследованию происхождения когнитивных нарушений. Эти уважаемые исследователи выявили несколько ключевых факторов, влияющих на задержку умственного развития. Их результаты подчеркивают, что легкие органические повреждения мозга, сопровождающиеся неблагоприятными социальными обстоятельствами и обостряющимися задержками развития, являются основными этиологическими факторами, ответственными за умственную отсталость.</w:t>
      </w:r>
    </w:p>
    <w:p w14:paraId="08450456" w14:textId="2C432668" w:rsidR="00350832" w:rsidRPr="00C02B6B" w:rsidRDefault="00350832" w:rsidP="00C02B6B">
      <w:pPr>
        <w:spacing w:after="0" w:line="360" w:lineRule="auto"/>
        <w:ind w:firstLine="709"/>
        <w:jc w:val="both"/>
        <w:rPr>
          <w:rFonts w:ascii="Times New Roman" w:hAnsi="Times New Roman" w:cs="Times New Roman"/>
          <w:sz w:val="28"/>
          <w:szCs w:val="28"/>
        </w:rPr>
      </w:pPr>
    </w:p>
    <w:sectPr w:rsidR="00350832" w:rsidRPr="00C02B6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ADC3B" w14:textId="77777777" w:rsidR="00514746" w:rsidRDefault="00514746" w:rsidP="00E3522D">
      <w:pPr>
        <w:spacing w:after="0" w:line="240" w:lineRule="auto"/>
      </w:pPr>
      <w:r>
        <w:separator/>
      </w:r>
    </w:p>
  </w:endnote>
  <w:endnote w:type="continuationSeparator" w:id="0">
    <w:p w14:paraId="6DFFD49B" w14:textId="77777777" w:rsidR="00514746" w:rsidRDefault="00514746" w:rsidP="00E35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F0E2" w14:textId="77777777" w:rsidR="00514746" w:rsidRDefault="00514746" w:rsidP="00E3522D">
      <w:pPr>
        <w:spacing w:after="0" w:line="240" w:lineRule="auto"/>
      </w:pPr>
      <w:r>
        <w:separator/>
      </w:r>
    </w:p>
  </w:footnote>
  <w:footnote w:type="continuationSeparator" w:id="0">
    <w:p w14:paraId="3DA1CCA9" w14:textId="77777777" w:rsidR="00514746" w:rsidRDefault="00514746" w:rsidP="00E3522D">
      <w:pPr>
        <w:spacing w:after="0" w:line="240" w:lineRule="auto"/>
      </w:pPr>
      <w:r>
        <w:continuationSeparator/>
      </w:r>
    </w:p>
  </w:footnote>
  <w:footnote w:id="1">
    <w:p w14:paraId="449B564C" w14:textId="2567D460" w:rsidR="00E3522D" w:rsidRDefault="00E3522D">
      <w:pPr>
        <w:pStyle w:val="a3"/>
      </w:pPr>
      <w:r>
        <w:rPr>
          <w:rStyle w:val="a5"/>
        </w:rPr>
        <w:footnoteRef/>
      </w:r>
      <w:r>
        <w:t xml:space="preserve"> Проверка сноски</w:t>
      </w:r>
    </w:p>
  </w:footnote>
  <w:footnote w:id="2">
    <w:p w14:paraId="2E219623" w14:textId="064F2F7A" w:rsidR="00E3522D" w:rsidRDefault="00E3522D">
      <w:pPr>
        <w:pStyle w:val="a3"/>
      </w:pPr>
      <w:r>
        <w:rPr>
          <w:rStyle w:val="a5"/>
        </w:rPr>
        <w:footnoteRef/>
      </w:r>
      <w:r>
        <w:t xml:space="preserve"> Проверка сноски 2 для </w:t>
      </w:r>
      <w:proofErr w:type="spellStart"/>
      <w:r>
        <w:t>тогуша</w:t>
      </w:r>
      <w:proofErr w:type="spellEnd"/>
      <w:r>
        <w:t xml:space="preserve"> заебал</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1D"/>
    <w:rsid w:val="00350832"/>
    <w:rsid w:val="00C02B6B"/>
    <w:rsid w:val="00C32F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E167"/>
  <w15:chartTrackingRefBased/>
  <w15:docId w15:val="{940976B0-D6B3-488A-B540-0089006B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B6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B3166-BEBE-494D-87F2-BC65AC0A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2023-09-19T16:13:00Z</dcterms:created>
  <dcterms:modified xsi:type="dcterms:W3CDTF">2023-09-19T16:14:00Z</dcterms:modified>
</cp:coreProperties>
</file>