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afterAutospacing="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Представление чисел с плавающей запятой. Стандарт IEEE 754</w:t>
      </w:r>
      <w:r/>
    </w:p>
    <w:p>
      <w:pPr>
        <w:spacing w:after="0" w:afterAutospacing="0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/>
          <w:sz w:val="24"/>
          <w:szCs w:val="24"/>
        </w:rPr>
        <w:t xml:space="preserve">Системы счисления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Общепринятой является десятичная система счисления —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позиционная система счисления, в основании которой лежит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число 10. Числа записываются с помощью десяти цифр: </w:t>
      </w:r>
      <w:r>
        <w:rPr>
          <w:rFonts w:cs="Times New Roman"/>
          <w:bCs/>
          <w:sz w:val="24"/>
          <w:szCs w:val="24"/>
        </w:rPr>
        <w:t xml:space="preserve">0</w:t>
      </w:r>
      <w:r>
        <w:rPr>
          <w:rFonts w:cs="Times New Roman"/>
          <w:bCs/>
          <w:sz w:val="24"/>
          <w:szCs w:val="24"/>
        </w:rPr>
        <w:t xml:space="preserve">, </w:t>
      </w:r>
      <w:r>
        <w:rPr>
          <w:rFonts w:cs="Times New Roman"/>
          <w:bCs/>
          <w:sz w:val="24"/>
          <w:szCs w:val="24"/>
        </w:rPr>
        <w:t xml:space="preserve">1</w:t>
      </w:r>
      <w:r>
        <w:rPr>
          <w:rFonts w:cs="Times New Roman"/>
          <w:bCs/>
          <w:sz w:val="24"/>
          <w:szCs w:val="24"/>
        </w:rPr>
        <w:t xml:space="preserve">,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2 </w:t>
      </w:r>
      <w:r>
        <w:rPr>
          <w:rFonts w:cs="Times New Roman"/>
          <w:bCs/>
          <w:sz w:val="24"/>
          <w:szCs w:val="24"/>
        </w:rPr>
        <w:t xml:space="preserve">,...,</w:t>
      </w:r>
      <w:r>
        <w:rPr>
          <w:rFonts w:cs="Times New Roman"/>
          <w:bCs/>
          <w:sz w:val="24"/>
          <w:szCs w:val="24"/>
        </w:rPr>
        <w:t xml:space="preserve">8 </w:t>
      </w:r>
      <w:r>
        <w:rPr>
          <w:rFonts w:cs="Times New Roman"/>
          <w:bCs/>
          <w:sz w:val="24"/>
          <w:szCs w:val="24"/>
        </w:rPr>
        <w:t xml:space="preserve">,</w:t>
      </w:r>
      <w:r>
        <w:rPr>
          <w:rFonts w:cs="Times New Roman"/>
          <w:bCs/>
          <w:sz w:val="24"/>
          <w:szCs w:val="24"/>
        </w:rPr>
        <w:t xml:space="preserve">9. В десятичной записи числа каждая цифра имеет свой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 xml:space="preserve">≪</w:t>
      </w:r>
      <w:r>
        <w:rPr>
          <w:rFonts w:cs="Times New Roman"/>
          <w:bCs/>
          <w:sz w:val="24"/>
          <w:szCs w:val="24"/>
        </w:rPr>
        <w:t xml:space="preserve">вес</w:t>
      </w:r>
      <w:r>
        <w:rPr>
          <w:rFonts w:ascii="Cambria Math" w:hAnsi="Cambria Math" w:cs="Cambria Math"/>
          <w:bCs/>
          <w:sz w:val="24"/>
          <w:szCs w:val="24"/>
        </w:rPr>
        <w:t xml:space="preserve">≫</w:t>
      </w:r>
      <w:r>
        <w:rPr>
          <w:rFonts w:cs="Times New Roman"/>
          <w:bCs/>
          <w:sz w:val="24"/>
          <w:szCs w:val="24"/>
        </w:rPr>
        <w:t xml:space="preserve">, зависящий от позиции, в которой эта цифра стоит. Так,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число 12502 можно представить в виде 1 • 10</w:t>
      </w:r>
      <w:r>
        <w:rPr>
          <w:rFonts w:cs="Times New Roman"/>
          <w:bCs/>
          <w:sz w:val="24"/>
          <w:szCs w:val="24"/>
          <w:vertAlign w:val="superscript"/>
        </w:rPr>
        <w:t xml:space="preserve">4</w:t>
      </w:r>
      <w:r>
        <w:rPr>
          <w:rFonts w:cs="Times New Roman"/>
          <w:bCs/>
          <w:sz w:val="24"/>
          <w:szCs w:val="24"/>
        </w:rPr>
        <w:t xml:space="preserve"> + 2 • 10</w:t>
      </w:r>
      <w:r>
        <w:rPr>
          <w:rFonts w:cs="Times New Roman"/>
          <w:bCs/>
          <w:sz w:val="24"/>
          <w:szCs w:val="24"/>
          <w:vertAlign w:val="superscript"/>
        </w:rPr>
        <w:t xml:space="preserve">3</w:t>
      </w:r>
      <w:r>
        <w:rPr>
          <w:rFonts w:cs="Times New Roman"/>
          <w:bCs/>
          <w:sz w:val="24"/>
          <w:szCs w:val="24"/>
        </w:rPr>
        <w:t xml:space="preserve"> + 5 • 10</w:t>
      </w:r>
      <w:r>
        <w:rPr>
          <w:rFonts w:cs="Times New Roman"/>
          <w:bCs/>
          <w:sz w:val="24"/>
          <w:szCs w:val="24"/>
          <w:vertAlign w:val="superscript"/>
        </w:rPr>
        <w:t xml:space="preserve">2</w:t>
      </w:r>
      <w:r>
        <w:rPr>
          <w:rFonts w:cs="Times New Roman"/>
          <w:bCs/>
          <w:sz w:val="24"/>
          <w:szCs w:val="24"/>
        </w:rPr>
        <w:t xml:space="preserve">+ </w:t>
      </w:r>
      <w:r>
        <w:rPr>
          <w:rFonts w:cs="Times New Roman"/>
          <w:bCs/>
          <w:sz w:val="24"/>
          <w:szCs w:val="24"/>
        </w:rPr>
        <w:t xml:space="preserve">0</w:t>
      </w:r>
      <w:r>
        <w:rPr>
          <w:rFonts w:cs="Times New Roman"/>
          <w:bCs/>
          <w:sz w:val="24"/>
          <w:szCs w:val="24"/>
        </w:rPr>
        <w:t xml:space="preserve"> • </w:t>
      </w:r>
      <w:r>
        <w:rPr>
          <w:rFonts w:cs="Times New Roman"/>
          <w:bCs/>
          <w:sz w:val="24"/>
          <w:szCs w:val="24"/>
        </w:rPr>
        <w:t xml:space="preserve">10</w:t>
      </w:r>
      <w:r>
        <w:rPr>
          <w:rFonts w:cs="Times New Roman"/>
          <w:bCs/>
          <w:sz w:val="24"/>
          <w:szCs w:val="24"/>
          <w:vertAlign w:val="superscript"/>
        </w:rPr>
        <w:t xml:space="preserve">1</w:t>
      </w:r>
      <w:r>
        <w:rPr>
          <w:rFonts w:cs="Times New Roman"/>
          <w:bCs/>
          <w:sz w:val="24"/>
          <w:szCs w:val="24"/>
        </w:rPr>
        <w:t xml:space="preserve">+</w:t>
      </w:r>
      <w:r>
        <w:rPr>
          <w:rFonts w:cs="Times New Roman"/>
          <w:bCs/>
          <w:sz w:val="24"/>
          <w:szCs w:val="24"/>
        </w:rPr>
        <w:t xml:space="preserve">2 • </w:t>
      </w:r>
      <w:r>
        <w:rPr>
          <w:rFonts w:cs="Times New Roman"/>
          <w:bCs/>
          <w:sz w:val="24"/>
          <w:szCs w:val="24"/>
        </w:rPr>
        <w:t xml:space="preserve">10</w:t>
      </w:r>
      <w:r>
        <w:rPr>
          <w:rFonts w:cs="Times New Roman"/>
          <w:bCs/>
          <w:sz w:val="24"/>
          <w:szCs w:val="24"/>
          <w:vertAlign w:val="superscript"/>
        </w:rPr>
        <w:t xml:space="preserve">0</w:t>
      </w:r>
      <w:r>
        <w:rPr>
          <w:rFonts w:cs="Times New Roman"/>
          <w:bCs/>
          <w:sz w:val="24"/>
          <w:szCs w:val="24"/>
        </w:rPr>
        <w:t xml:space="preserve">, видно, что цифры, стоящие в разных разрядах,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имеют разный </w:t>
      </w:r>
      <w:r>
        <w:rPr>
          <w:rFonts w:ascii="Cambria Math" w:hAnsi="Cambria Math" w:cs="Cambria Math"/>
          <w:bCs/>
          <w:sz w:val="24"/>
          <w:szCs w:val="24"/>
        </w:rPr>
        <w:t xml:space="preserve">≪</w:t>
      </w:r>
      <w:r>
        <w:rPr>
          <w:rFonts w:cs="Times New Roman"/>
          <w:bCs/>
          <w:sz w:val="24"/>
          <w:szCs w:val="24"/>
        </w:rPr>
        <w:t xml:space="preserve">вес</w:t>
      </w:r>
      <w:r>
        <w:rPr>
          <w:rFonts w:ascii="Cambria Math" w:hAnsi="Cambria Math" w:cs="Cambria Math"/>
          <w:bCs/>
          <w:sz w:val="24"/>
          <w:szCs w:val="24"/>
        </w:rPr>
        <w:t xml:space="preserve">≫</w:t>
      </w:r>
      <w:r>
        <w:rPr>
          <w:rFonts w:cs="Times New Roman"/>
          <w:b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Число можно представлять не только в десятичной, но и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в иных системах счисления, например, двоичной или восьмеричной,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разложив это число по степеням числа два или, соответственно,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числа восемь. Рассмотрим пример: представить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число 183</w:t>
      </w:r>
      <w:r>
        <w:rPr>
          <w:rFonts w:cs="Times New Roman"/>
          <w:bCs/>
          <w:sz w:val="24"/>
          <w:szCs w:val="24"/>
          <w:vertAlign w:val="subscript"/>
        </w:rPr>
        <w:t xml:space="preserve">(10)</w:t>
      </w:r>
      <w:r>
        <w:rPr>
          <w:rFonts w:cs="Times New Roman"/>
          <w:bCs/>
          <w:sz w:val="24"/>
          <w:szCs w:val="24"/>
        </w:rPr>
        <w:t xml:space="preserve"> в двоичной, восьмеричной и троичной системах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счисления (нижний индекс 10 указывает на то, в какой системе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счисления записано число).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• 183= 128 +32 +16 +4 +2 +1 =</w:t>
      </w:r>
      <w:r>
        <w:rPr>
          <w:rFonts w:cs="Times New Roman"/>
          <w:bCs/>
          <w:sz w:val="24"/>
          <w:szCs w:val="24"/>
        </w:rPr>
        <w:t xml:space="preserve">2</w:t>
      </w:r>
      <w:r>
        <w:rPr>
          <w:rFonts w:cs="Times New Roman"/>
          <w:bCs/>
          <w:sz w:val="24"/>
          <w:szCs w:val="24"/>
          <w:vertAlign w:val="superscript"/>
        </w:rPr>
        <w:t xml:space="preserve">7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+</w:t>
      </w:r>
      <w:r>
        <w:rPr>
          <w:rFonts w:cs="Times New Roman"/>
          <w:bCs/>
          <w:sz w:val="24"/>
          <w:szCs w:val="24"/>
        </w:rPr>
        <w:t xml:space="preserve">2</w:t>
      </w:r>
      <w:r>
        <w:rPr>
          <w:rFonts w:cs="Times New Roman"/>
          <w:bCs/>
          <w:sz w:val="24"/>
          <w:szCs w:val="24"/>
          <w:vertAlign w:val="superscript"/>
        </w:rPr>
        <w:t xml:space="preserve">5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+</w:t>
      </w:r>
      <w:r>
        <w:rPr>
          <w:rFonts w:cs="Times New Roman"/>
          <w:bCs/>
          <w:sz w:val="24"/>
          <w:szCs w:val="24"/>
        </w:rPr>
        <w:t xml:space="preserve">2</w:t>
      </w:r>
      <w:r>
        <w:rPr>
          <w:rFonts w:cs="Times New Roman"/>
          <w:bCs/>
          <w:sz w:val="24"/>
          <w:szCs w:val="24"/>
          <w:vertAlign w:val="superscript"/>
        </w:rPr>
        <w:t xml:space="preserve">4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+</w:t>
      </w:r>
      <w:r>
        <w:rPr>
          <w:rFonts w:cs="Times New Roman"/>
          <w:bCs/>
          <w:sz w:val="24"/>
          <w:szCs w:val="24"/>
        </w:rPr>
        <w:t xml:space="preserve">2</w:t>
      </w:r>
      <w:r>
        <w:rPr>
          <w:rFonts w:cs="Times New Roman"/>
          <w:bCs/>
          <w:sz w:val="24"/>
          <w:szCs w:val="24"/>
          <w:vertAlign w:val="superscript"/>
        </w:rPr>
        <w:t xml:space="preserve">2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+</w:t>
      </w:r>
      <w:r>
        <w:rPr>
          <w:rFonts w:cs="Times New Roman"/>
          <w:bCs/>
          <w:sz w:val="24"/>
          <w:szCs w:val="24"/>
        </w:rPr>
        <w:t xml:space="preserve">2</w:t>
      </w:r>
      <w:r>
        <w:rPr>
          <w:rFonts w:cs="Times New Roman"/>
          <w:bCs/>
          <w:sz w:val="24"/>
          <w:szCs w:val="24"/>
          <w:vertAlign w:val="superscript"/>
        </w:rPr>
        <w:t xml:space="preserve">1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+</w:t>
      </w:r>
      <w:r>
        <w:rPr>
          <w:rFonts w:cs="Times New Roman"/>
          <w:bCs/>
          <w:sz w:val="24"/>
          <w:szCs w:val="24"/>
        </w:rPr>
        <w:t xml:space="preserve">2°=10110111</w:t>
      </w:r>
      <w:r>
        <w:rPr>
          <w:rFonts w:cs="Times New Roman"/>
          <w:bCs/>
          <w:sz w:val="24"/>
          <w:szCs w:val="24"/>
          <w:vertAlign w:val="subscript"/>
        </w:rPr>
        <w:t xml:space="preserve">(2)</w:t>
      </w:r>
      <w:r>
        <w:rPr>
          <w:rFonts w:cs="Times New Roman"/>
          <w:bCs/>
          <w:sz w:val="24"/>
          <w:szCs w:val="24"/>
        </w:rPr>
        <w:t xml:space="preserve">,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• 183 = 2 • 64 +</w:t>
      </w:r>
      <w:r>
        <w:rPr>
          <w:rFonts w:cs="Times New Roman"/>
          <w:bCs/>
          <w:sz w:val="24"/>
          <w:szCs w:val="24"/>
        </w:rPr>
        <w:t xml:space="preserve">6 • 8 </w:t>
      </w:r>
      <w:r>
        <w:rPr>
          <w:rFonts w:cs="Times New Roman"/>
          <w:bCs/>
          <w:sz w:val="24"/>
          <w:szCs w:val="24"/>
        </w:rPr>
        <w:t xml:space="preserve">+7 =</w:t>
      </w:r>
      <w:r>
        <w:rPr>
          <w:rFonts w:cs="Times New Roman"/>
          <w:bCs/>
          <w:sz w:val="24"/>
          <w:szCs w:val="24"/>
        </w:rPr>
        <w:t xml:space="preserve">2 • </w:t>
      </w:r>
      <w:r>
        <w:rPr>
          <w:rFonts w:cs="Times New Roman"/>
          <w:bCs/>
          <w:sz w:val="24"/>
          <w:szCs w:val="24"/>
        </w:rPr>
        <w:t xml:space="preserve">8</w:t>
      </w:r>
      <w:r>
        <w:rPr>
          <w:rFonts w:cs="Times New Roman"/>
          <w:bCs/>
          <w:sz w:val="24"/>
          <w:szCs w:val="24"/>
          <w:vertAlign w:val="superscript"/>
        </w:rPr>
        <w:t xml:space="preserve">2</w:t>
      </w:r>
      <w:r>
        <w:rPr>
          <w:rFonts w:cs="Times New Roman"/>
          <w:bCs/>
          <w:sz w:val="24"/>
          <w:szCs w:val="24"/>
        </w:rPr>
        <w:t xml:space="preserve"> + 6 • </w:t>
      </w:r>
      <w:r>
        <w:rPr>
          <w:rFonts w:cs="Times New Roman"/>
          <w:bCs/>
          <w:sz w:val="24"/>
          <w:szCs w:val="24"/>
        </w:rPr>
        <w:t xml:space="preserve">8</w:t>
      </w:r>
      <w:r>
        <w:rPr>
          <w:rFonts w:cs="Times New Roman"/>
          <w:bCs/>
          <w:sz w:val="24"/>
          <w:szCs w:val="24"/>
          <w:vertAlign w:val="superscript"/>
        </w:rPr>
        <w:t xml:space="preserve">1</w:t>
      </w:r>
      <w:r>
        <w:rPr>
          <w:rFonts w:cs="Times New Roman"/>
          <w:bCs/>
          <w:sz w:val="24"/>
          <w:szCs w:val="24"/>
        </w:rPr>
        <w:t xml:space="preserve"> + 7 • </w:t>
      </w:r>
      <w:r>
        <w:rPr>
          <w:rFonts w:cs="Times New Roman"/>
          <w:bCs/>
          <w:sz w:val="24"/>
          <w:szCs w:val="24"/>
        </w:rPr>
        <w:t xml:space="preserve">8</w:t>
      </w:r>
      <w:r>
        <w:rPr>
          <w:rFonts w:cs="Times New Roman"/>
          <w:bCs/>
          <w:sz w:val="24"/>
          <w:szCs w:val="24"/>
        </w:rPr>
        <w:t xml:space="preserve">° = 267</w:t>
      </w:r>
      <w:r>
        <w:rPr>
          <w:rFonts w:cs="Times New Roman"/>
          <w:bCs/>
          <w:sz w:val="24"/>
          <w:szCs w:val="24"/>
          <w:vertAlign w:val="subscript"/>
        </w:rPr>
        <w:t xml:space="preserve">(8),</w:t>
      </w:r>
      <w:r/>
    </w:p>
    <w:p>
      <w:pPr>
        <w:rPr>
          <w:rFonts w:cs="Times New Roman"/>
          <w:bCs/>
          <w:sz w:val="24"/>
          <w:szCs w:val="24"/>
          <w:vertAlign w:val="subscript"/>
        </w:rPr>
      </w:pPr>
      <w:r>
        <w:rPr>
          <w:rFonts w:cs="Times New Roman"/>
          <w:bCs/>
          <w:sz w:val="24"/>
          <w:szCs w:val="24"/>
        </w:rPr>
        <w:t xml:space="preserve">• 183 = 2 •</w:t>
      </w:r>
      <w:r>
        <w:rPr>
          <w:rFonts w:cs="Times New Roman"/>
          <w:bCs/>
          <w:sz w:val="24"/>
          <w:szCs w:val="24"/>
        </w:rPr>
        <w:t xml:space="preserve"> 81 +</w:t>
      </w:r>
      <w:r>
        <w:rPr>
          <w:rFonts w:cs="Times New Roman"/>
          <w:bCs/>
          <w:sz w:val="24"/>
          <w:szCs w:val="24"/>
        </w:rPr>
        <w:t xml:space="preserve">2 •</w:t>
      </w:r>
      <w:r>
        <w:rPr>
          <w:rFonts w:cs="Times New Roman"/>
          <w:bCs/>
          <w:sz w:val="24"/>
          <w:szCs w:val="24"/>
        </w:rPr>
        <w:t xml:space="preserve"> 9 +3 =</w:t>
      </w:r>
      <w:r>
        <w:rPr>
          <w:rFonts w:cs="Times New Roman"/>
          <w:bCs/>
          <w:sz w:val="24"/>
          <w:szCs w:val="24"/>
        </w:rPr>
        <w:t xml:space="preserve">2 • З</w:t>
      </w:r>
      <w:r>
        <w:rPr>
          <w:rFonts w:cs="Times New Roman"/>
          <w:bCs/>
          <w:sz w:val="24"/>
          <w:szCs w:val="24"/>
          <w:vertAlign w:val="superscript"/>
        </w:rPr>
        <w:t xml:space="preserve">4</w:t>
      </w:r>
      <w:r>
        <w:rPr>
          <w:rFonts w:cs="Times New Roman"/>
          <w:bCs/>
          <w:sz w:val="24"/>
          <w:szCs w:val="24"/>
        </w:rPr>
        <w:t xml:space="preserve"> +</w:t>
      </w:r>
      <w:r>
        <w:rPr>
          <w:rFonts w:cs="Times New Roman"/>
          <w:bCs/>
          <w:sz w:val="24"/>
          <w:szCs w:val="24"/>
        </w:rPr>
        <w:t xml:space="preserve">2 • З</w:t>
      </w:r>
      <w:r>
        <w:rPr>
          <w:rFonts w:cs="Times New Roman"/>
          <w:bCs/>
          <w:sz w:val="24"/>
          <w:szCs w:val="24"/>
          <w:vertAlign w:val="superscript"/>
        </w:rPr>
        <w:t xml:space="preserve">2</w:t>
      </w:r>
      <w:r>
        <w:rPr>
          <w:rFonts w:cs="Times New Roman"/>
          <w:bCs/>
          <w:sz w:val="24"/>
          <w:szCs w:val="24"/>
        </w:rPr>
        <w:t xml:space="preserve"> +</w:t>
      </w:r>
      <w:r>
        <w:rPr>
          <w:rFonts w:cs="Times New Roman"/>
          <w:bCs/>
          <w:sz w:val="24"/>
          <w:szCs w:val="24"/>
        </w:rPr>
        <w:t xml:space="preserve">1 • З</w:t>
      </w:r>
      <w:r>
        <w:rPr>
          <w:rFonts w:cs="Times New Roman"/>
          <w:bCs/>
          <w:sz w:val="24"/>
          <w:szCs w:val="24"/>
          <w:vertAlign w:val="superscript"/>
        </w:rPr>
        <w:t xml:space="preserve">1</w:t>
      </w:r>
      <w:r>
        <w:rPr>
          <w:rFonts w:cs="Times New Roman"/>
          <w:bCs/>
          <w:sz w:val="24"/>
          <w:szCs w:val="24"/>
        </w:rPr>
        <w:t xml:space="preserve"> = 20210</w:t>
      </w:r>
      <w:r>
        <w:rPr>
          <w:rFonts w:cs="Times New Roman"/>
          <w:bCs/>
          <w:sz w:val="24"/>
          <w:szCs w:val="24"/>
          <w:vertAlign w:val="subscript"/>
        </w:rPr>
        <w:t xml:space="preserve">(3).</w:t>
      </w:r>
      <w:r/>
    </w:p>
    <w:p>
      <w:pPr>
        <w:spacing w:after="315" w:afterAutospacing="0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Инструкция.</w:t>
      </w:r>
      <w:r/>
    </w:p>
    <w:p>
      <w:pPr>
        <w:spacing w:after="315" w:afterAutospacing="0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Для того, чтобы перевести дробное десятичное число в двоичную систему счисления, действуйте по следующему алгоритму. Рассмотрим действие алгоритма на примере числа 235.62. Сначала переводится целая часть числа.</w: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Делим десятичное число на два до тех пор, пока не получим неделимый на два остаток. На каждом</w: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 шаге деления получим остаток 1 (если делимое число было нечетным) или 0 (если делимое делится на два без остатка). Все эти остатки обязательно должны быть учтены. Последнее частное, полученное в результате такого пошагового деления, всегда будет единицей.</w: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  <w:t xml:space="preserve">Записываем последнюю единицу в старший разряд искомого двоичного числа, а полученные в процессе остатки записываем за этой единицей в обратном порядке. Здесь надо быть внимательным и не пропускать нули.</w: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  <w:t xml:space="preserve">Таким образом, числу 235 в двоичном коде будет соответствовать число 11101011.</w:t>
      </w:r>
      <w:r/>
    </w:p>
    <w:p>
      <w:pPr>
        <w:spacing w:after="315" w:afterAutospacing="0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FF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57550" cy="3535400"/>
                <wp:effectExtent l="0" t="0" r="0" b="8255"/>
                <wp:docPr id="1" name="Рисунок 2" descr="Делим исходное число на 2 (основание двоичной системы счисления)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descr="Делим исходное число на 2 (основание двоичной системы счисления)" hidden="0">
                          <a:hlinkClick r:id="rId10" tooltip="&quot;Делим исходное число на 2 (основание двоичной системы счисления)&quot;"/>
                        </pic:cNvPr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257550" cy="3535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56.5pt;height:278.4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after="315" w:afterAutospacing="0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6325" cy="1943100"/>
                <wp:effectExtent l="0" t="0" r="9525" b="0"/>
                <wp:docPr id="2" name="Рисунок 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86324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4.8pt;height:153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</w:r>
      <w:r/>
    </w:p>
    <w:p>
      <w:pPr>
        <w:spacing w:lineRule="atLeast" w:line="390" w:after="0" w:afterAutospacing="0"/>
        <w:shd w:val="clear" w:fill="FFFFFF" w:color="auto"/>
        <w:rPr>
          <w:rFonts w:cs="Times New Roman" w:eastAsia="Times New Roman"/>
          <w:color w:val="FFFFFF"/>
          <w:sz w:val="24"/>
          <w:szCs w:val="24"/>
          <w:lang w:eastAsia="ru-RU"/>
        </w:rPr>
      </w:pPr>
      <w:r>
        <w:rPr>
          <w:rFonts w:cs="Times New Roman" w:eastAsia="Times New Roman"/>
          <w:color w:val="FFFFFF"/>
          <w:sz w:val="24"/>
          <w:szCs w:val="24"/>
          <w:lang w:eastAsia="ru-RU"/>
        </w:rPr>
        <w:t xml:space="preserve">3</w:t>
      </w:r>
      <w:r/>
    </w:p>
    <w:p>
      <w:pPr>
        <w:spacing w:after="315" w:afterAutospacing="0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Теперь переведем в двоичную </w: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систему счисления дробную часть десятичного числа. Для этого последовательно умножаем дробную часть числа на 2 и фиксируем целые части полученных чисел. Эти целые части дописываем к полученному в предыдущем шаге числу после двоичной точки в прямом порядке.</w: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  <w:t xml:space="preserve">Тогда десятичному дробному числу 235.62 соответствует двоичное дробное 11101011.100111.</w:t>
      </w:r>
      <w:r/>
    </w:p>
    <w:p>
      <w:pPr>
        <w:spacing w:after="315" w:afterAutospacing="0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FF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52675" cy="3221082"/>
                <wp:effectExtent l="0" t="0" r="0" b="0"/>
                <wp:docPr id="3" name="Рисунок 1" descr="Умножаем дробную часть на 2, до тех пор пока не достигнем нужной точности числа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3" descr="Умножаем дробную часть на 2, до тех пор пока не достигнем нужной точности числа" hidden="0">
                          <a:hlinkClick r:id="rId13" tooltip="&quot;Умножаем дробную часть на 2, до тех пор пока не достигнем нужной точности числа&quot;"/>
                        </pic:cNvPr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352675" cy="3221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85.2pt;height:253.6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after="315" w:afterAutospacing="0"/>
        <w:shd w:val="clear" w:fill="FFFFFF" w:color="auto"/>
        <w:rPr>
          <w:rFonts w:cs="Times New Roman" w:eastAsia="Times New Roman"/>
          <w:color w:val="000000"/>
          <w:sz w:val="22"/>
          <w:lang w:eastAsia="ru-RU"/>
        </w:rPr>
      </w:pPr>
      <w:r>
        <w:rPr>
          <w:rFonts w:cs="Times New Roman"/>
          <w:color w:val="000000"/>
          <w:sz w:val="22"/>
        </w:rPr>
        <w:t xml:space="preserve">Двоичная дробная часть числа будет конечной, только если дробная часть исходного числа конечна и заканчивается на 5. Простейший случай: 0.5 х 2 = 1, следовательно 0.5 в десятичной системе - это 0.1 в двоичной.</w:t>
      </w:r>
      <w:r>
        <w:rPr>
          <w:rFonts w:cs="Times New Roman"/>
          <w:color w:val="000000"/>
          <w:sz w:val="22"/>
        </w:rPr>
        <w:br/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bCs/>
          <w:sz w:val="24"/>
          <w:szCs w:val="24"/>
          <w:lang w:eastAsia="ru-RU"/>
        </w:rPr>
        <w:t xml:space="preserve"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</w:t>
      </w:r>
      <w:r>
        <w:rPr>
          <w:rFonts w:cs="Times New Roman" w:eastAsia="Times New Roman"/>
          <w:sz w:val="24"/>
          <w:szCs w:val="24"/>
          <w:lang w:eastAsia="ru-RU"/>
        </w:rPr>
        <w:t xml:space="preserve">. 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Например, требуется перевести двоичное число </w:t>
      </w:r>
      <w:r>
        <w:rPr>
          <w:rFonts w:cs="Times New Roman" w:eastAsia="Times New Roman"/>
          <w:bCs/>
          <w:sz w:val="24"/>
          <w:szCs w:val="24"/>
          <w:lang w:eastAsia="ru-RU"/>
        </w:rPr>
        <w:t xml:space="preserve">10110110</w:t>
      </w:r>
      <w:r>
        <w:rPr>
          <w:rFonts w:cs="Times New Roman" w:eastAsia="Times New Roman"/>
          <w:sz w:val="24"/>
          <w:szCs w:val="24"/>
          <w:lang w:eastAsia="ru-RU"/>
        </w:rPr>
        <w:t xml:space="preserve"> в десятичное. В этом числе </w:t>
      </w:r>
      <w:r>
        <w:rPr>
          <w:rFonts w:cs="Times New Roman" w:eastAsia="Times New Roman"/>
          <w:bCs/>
          <w:sz w:val="24"/>
          <w:szCs w:val="24"/>
          <w:lang w:eastAsia="ru-RU"/>
        </w:rPr>
        <w:t xml:space="preserve">8</w:t>
      </w:r>
      <w:r>
        <w:rPr>
          <w:rFonts w:cs="Times New Roman" w:eastAsia="Times New Roman"/>
          <w:sz w:val="24"/>
          <w:szCs w:val="24"/>
          <w:lang w:eastAsia="ru-RU"/>
        </w:rPr>
        <w:t xml:space="preserve"> цифр и </w:t>
      </w:r>
      <w:r>
        <w:rPr>
          <w:rFonts w:cs="Times New Roman" w:eastAsia="Times New Roman"/>
          <w:bCs/>
          <w:sz w:val="24"/>
          <w:szCs w:val="24"/>
          <w:lang w:eastAsia="ru-RU"/>
        </w:rPr>
        <w:t xml:space="preserve">8</w:t>
      </w:r>
      <w:r>
        <w:rPr>
          <w:rFonts w:cs="Times New Roman" w:eastAsia="Times New Roman"/>
          <w:sz w:val="24"/>
          <w:szCs w:val="24"/>
          <w:lang w:eastAsia="ru-RU"/>
        </w:rPr>
        <w:t xml:space="preserve"> разрядов (</w:t>
      </w:r>
      <w:r>
        <w:rPr>
          <w:rFonts w:cs="Times New Roman" w:eastAsia="Times New Roman"/>
          <w:sz w:val="24"/>
          <w:szCs w:val="24"/>
          <w:lang w:eastAsia="ru-RU"/>
        </w:rPr>
        <w:t xml:space="preserve">разряды считаются, начиная с нулевого, которому соответствует </w:t>
      </w:r>
      <w:r>
        <w:rPr>
          <w:rFonts w:cs="Times New Roman" w:eastAsia="Times New Roman"/>
          <w:sz w:val="24"/>
          <w:szCs w:val="24"/>
          <w:lang w:eastAsia="ru-RU"/>
        </w:rPr>
        <w:t xml:space="preserve">младший бит). В соответствии с уже известным нам правилом представим его в виде суммы степеней с основанием 2: </w:t>
      </w:r>
      <w:r/>
    </w:p>
    <w:p>
      <w:pPr>
        <w:jc w:val="center"/>
        <w:spacing w:after="0" w:afterAutospacing="0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bCs/>
          <w:sz w:val="24"/>
          <w:szCs w:val="24"/>
          <w:lang w:eastAsia="ru-RU"/>
        </w:rPr>
        <w:t xml:space="preserve">10110110</w:t>
      </w:r>
      <w:r>
        <w:rPr>
          <w:rFonts w:cs="Times New Roman" w:eastAsia="Times New Roman"/>
          <w:bCs/>
          <w:sz w:val="24"/>
          <w:szCs w:val="24"/>
          <w:vertAlign w:val="subscript"/>
          <w:lang w:eastAsia="ru-RU"/>
        </w:rPr>
        <w:t xml:space="preserve">2</w:t>
      </w:r>
      <w:r>
        <w:rPr>
          <w:rFonts w:cs="Times New Roman" w:eastAsia="Times New Roman"/>
          <w:bCs/>
          <w:sz w:val="24"/>
          <w:szCs w:val="24"/>
          <w:lang w:eastAsia="ru-RU"/>
        </w:rPr>
        <w:t xml:space="preserve"> = (1·2</w:t>
      </w:r>
      <w:r>
        <w:rPr>
          <w:rFonts w:cs="Times New Roman" w:eastAsia="Times New Roman"/>
          <w:bCs/>
          <w:sz w:val="24"/>
          <w:szCs w:val="24"/>
          <w:vertAlign w:val="superscript"/>
          <w:lang w:eastAsia="ru-RU"/>
        </w:rPr>
        <w:t xml:space="preserve">7</w:t>
      </w:r>
      <w:r>
        <w:rPr>
          <w:rFonts w:cs="Times New Roman" w:eastAsia="Times New Roman"/>
          <w:bCs/>
          <w:sz w:val="24"/>
          <w:szCs w:val="24"/>
          <w:lang w:eastAsia="ru-RU"/>
        </w:rPr>
        <w:t xml:space="preserve">)+(0·2</w:t>
      </w:r>
      <w:r>
        <w:rPr>
          <w:rFonts w:cs="Times New Roman" w:eastAsia="Times New Roman"/>
          <w:bCs/>
          <w:sz w:val="24"/>
          <w:szCs w:val="24"/>
          <w:vertAlign w:val="superscript"/>
          <w:lang w:eastAsia="ru-RU"/>
        </w:rPr>
        <w:t xml:space="preserve">6</w:t>
      </w:r>
      <w:r>
        <w:rPr>
          <w:rFonts w:cs="Times New Roman" w:eastAsia="Times New Roman"/>
          <w:bCs/>
          <w:sz w:val="24"/>
          <w:szCs w:val="24"/>
          <w:lang w:eastAsia="ru-RU"/>
        </w:rPr>
        <w:t xml:space="preserve">)+(1·2</w:t>
      </w:r>
      <w:r>
        <w:rPr>
          <w:rFonts w:cs="Times New Roman" w:eastAsia="Times New Roman"/>
          <w:bCs/>
          <w:sz w:val="24"/>
          <w:szCs w:val="24"/>
          <w:vertAlign w:val="superscript"/>
          <w:lang w:eastAsia="ru-RU"/>
        </w:rPr>
        <w:t xml:space="preserve">5</w:t>
      </w:r>
      <w:r>
        <w:rPr>
          <w:rFonts w:cs="Times New Roman" w:eastAsia="Times New Roman"/>
          <w:bCs/>
          <w:sz w:val="24"/>
          <w:szCs w:val="24"/>
          <w:lang w:eastAsia="ru-RU"/>
        </w:rPr>
        <w:t xml:space="preserve">)+(1·2</w:t>
      </w:r>
      <w:r>
        <w:rPr>
          <w:rFonts w:cs="Times New Roman" w:eastAsia="Times New Roman"/>
          <w:bCs/>
          <w:sz w:val="24"/>
          <w:szCs w:val="24"/>
          <w:vertAlign w:val="superscript"/>
          <w:lang w:eastAsia="ru-RU"/>
        </w:rPr>
        <w:t xml:space="preserve">4</w:t>
      </w:r>
      <w:r>
        <w:rPr>
          <w:rFonts w:cs="Times New Roman" w:eastAsia="Times New Roman"/>
          <w:bCs/>
          <w:sz w:val="24"/>
          <w:szCs w:val="24"/>
          <w:lang w:eastAsia="ru-RU"/>
        </w:rPr>
        <w:t xml:space="preserve">)+(0·2</w:t>
      </w:r>
      <w:r>
        <w:rPr>
          <w:rFonts w:cs="Times New Roman" w:eastAsia="Times New Roman"/>
          <w:bCs/>
          <w:sz w:val="24"/>
          <w:szCs w:val="24"/>
          <w:vertAlign w:val="superscript"/>
          <w:lang w:eastAsia="ru-RU"/>
        </w:rPr>
        <w:t xml:space="preserve">3</w:t>
      </w:r>
      <w:r>
        <w:rPr>
          <w:rFonts w:cs="Times New Roman" w:eastAsia="Times New Roman"/>
          <w:bCs/>
          <w:sz w:val="24"/>
          <w:szCs w:val="24"/>
          <w:lang w:eastAsia="ru-RU"/>
        </w:rPr>
        <w:t xml:space="preserve">)+(1·2</w:t>
      </w:r>
      <w:r>
        <w:rPr>
          <w:rFonts w:cs="Times New Roman" w:eastAsia="Times New Roman"/>
          <w:bCs/>
          <w:sz w:val="24"/>
          <w:szCs w:val="24"/>
          <w:vertAlign w:val="superscript"/>
          <w:lang w:eastAsia="ru-RU"/>
        </w:rPr>
        <w:t xml:space="preserve">2</w:t>
      </w:r>
      <w:r>
        <w:rPr>
          <w:rFonts w:cs="Times New Roman" w:eastAsia="Times New Roman"/>
          <w:bCs/>
          <w:sz w:val="24"/>
          <w:szCs w:val="24"/>
          <w:lang w:eastAsia="ru-RU"/>
        </w:rPr>
        <w:t xml:space="preserve">)+(1·2</w:t>
      </w:r>
      <w:r>
        <w:rPr>
          <w:rFonts w:cs="Times New Roman" w:eastAsia="Times New Roman"/>
          <w:bCs/>
          <w:sz w:val="24"/>
          <w:szCs w:val="24"/>
          <w:vertAlign w:val="superscript"/>
          <w:lang w:eastAsia="ru-RU"/>
        </w:rPr>
        <w:t xml:space="preserve">1</w:t>
      </w:r>
      <w:r>
        <w:rPr>
          <w:rFonts w:cs="Times New Roman" w:eastAsia="Times New Roman"/>
          <w:bCs/>
          <w:sz w:val="24"/>
          <w:szCs w:val="24"/>
          <w:lang w:eastAsia="ru-RU"/>
        </w:rPr>
        <w:t xml:space="preserve">)+(0·2</w:t>
      </w:r>
      <w:r>
        <w:rPr>
          <w:rFonts w:cs="Times New Roman" w:eastAsia="Times New Roman"/>
          <w:bCs/>
          <w:sz w:val="24"/>
          <w:szCs w:val="24"/>
          <w:vertAlign w:val="superscript"/>
          <w:lang w:eastAsia="ru-RU"/>
        </w:rPr>
        <w:t xml:space="preserve">0</w:t>
      </w:r>
      <w:r>
        <w:rPr>
          <w:rFonts w:cs="Times New Roman" w:eastAsia="Times New Roman"/>
          <w:bCs/>
          <w:sz w:val="24"/>
          <w:szCs w:val="24"/>
          <w:lang w:eastAsia="ru-RU"/>
        </w:rPr>
        <w:t xml:space="preserve">)=</w:t>
      </w:r>
      <w:r>
        <w:rPr>
          <w:rFonts w:cs="Times New Roman" w:eastAsia="Times New Roman"/>
          <w:bCs/>
          <w:sz w:val="24"/>
          <w:szCs w:val="24"/>
          <w:lang w:eastAsia="ru-RU"/>
        </w:rPr>
        <w:t xml:space="preserve">128+32+16+4+2 = 182</w:t>
      </w:r>
      <w:r>
        <w:rPr>
          <w:rFonts w:cs="Times New Roman" w:eastAsia="Times New Roman"/>
          <w:bCs/>
          <w:sz w:val="24"/>
          <w:szCs w:val="24"/>
          <w:vertAlign w:val="subscript"/>
          <w:lang w:eastAsia="ru-RU"/>
        </w:rPr>
        <w:t xml:space="preserve">10</w:t>
      </w:r>
      <w:r/>
    </w:p>
    <w:p>
      <w:pPr>
        <w:spacing w:after="315" w:afterAutospacing="0"/>
        <w:shd w:val="clear" w:fill="FFFFFF" w:color="auto"/>
        <w:rPr>
          <w:rFonts w:cs="Times New Roman" w:eastAsia="Times New Roman"/>
          <w:color w:val="000000"/>
          <w:sz w:val="22"/>
          <w:lang w:eastAsia="ru-RU"/>
        </w:rPr>
      </w:pPr>
      <w:r>
        <w:rPr>
          <w:rFonts w:cs="Times New Roman" w:eastAsia="Times New Roman"/>
          <w:color w:val="000000"/>
          <w:sz w:val="22"/>
          <w:lang w:eastAsia="ru-RU"/>
        </w:rPr>
      </w:r>
      <w:r/>
    </w:p>
    <w:p>
      <w:pPr>
        <w:spacing w:after="0" w:afterAutospacing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Представление чисел с плавающей запятой.</w:t>
      </w:r>
      <w:r/>
    </w:p>
    <w:p>
      <w:pPr>
        <w:spacing w:after="315" w:afterAutospacing="0"/>
        <w:shd w:val="clear" w:fill="FFFFFF" w:color="auto"/>
        <w:rPr>
          <w:rFonts w:cs="Times New Roman" w:eastAsia="Times New Roman"/>
          <w:color w:val="000000"/>
          <w:sz w:val="22"/>
          <w:lang w:eastAsia="ru-RU"/>
        </w:rPr>
      </w:pPr>
      <w:r>
        <w:rPr>
          <w:rFonts w:cs="Times New Roman"/>
          <w:b/>
          <w:bCs/>
          <w:sz w:val="24"/>
          <w:szCs w:val="24"/>
        </w:rPr>
        <w:t xml:space="preserve">Нормализованные числа</w:t>
      </w:r>
      <w:r/>
    </w:p>
    <w:p>
      <w:pPr>
        <w:spacing w:after="315" w:afterAutospacing="0"/>
        <w:shd w:val="clear" w:fill="FFFFFF" w:color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Множество целых чисел бесконечно, но мы всегда можем подобрать такое число бит, чтобы представить любое целое число, возникающее при решении конкретной </w:t>
      </w:r>
      <w:r>
        <w:rPr>
          <w:rFonts w:cs="Times New Roman"/>
          <w:color w:val="000000"/>
          <w:sz w:val="24"/>
          <w:szCs w:val="24"/>
        </w:rPr>
        <w:t xml:space="preserve">задачи. Множество действительных чисел не только бесконечно, но еще и непрерывно, поэтому, сколько бы мы не взяли бит, мы неизбежно столкнемся с числами, которые не имеют точного представления. Числа с плавающей запятой — один из возможных способов предста</w:t>
      </w:r>
      <w:r>
        <w:rPr>
          <w:rFonts w:cs="Times New Roman"/>
          <w:color w:val="000000"/>
          <w:sz w:val="24"/>
          <w:szCs w:val="24"/>
        </w:rPr>
        <w:t xml:space="preserve">в</w:t>
      </w:r>
      <w:r>
        <w:rPr>
          <w:rFonts w:cs="Times New Roman"/>
          <w:color w:val="000000"/>
          <w:sz w:val="24"/>
          <w:szCs w:val="24"/>
        </w:rPr>
        <w:t xml:space="preserve">ления действительных чисел, который является компромиссом между точностью и диапазоном принимаемых значений.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</w:rPr>
        <w:br/>
        <w:t xml:space="preserve">Число с плавающей запятой состоит из набора отдельных разрядов, условно разделенных на знак, порядок и мантиссу. Порядок и мантисса — целые числа, которые вместе со знаком дают представление числа с плавающей запятой в следующем виде: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9750" cy="714375"/>
                <wp:effectExtent l="0" t="0" r="0" b="9525"/>
                <wp:docPr id="4" name="Рисунок 3" descr="https://habrastorage.org/getpro/habr/post_images/cd5/b22/fbd/cd5b22fbd1c81ee793f03c95193a4477.gif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https://habrastorage.org/getpro/habr/post_images/cd5/b22/fbd/cd5b22fbd1c81ee793f03c95193a4477.gif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197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42.5pt;height:56.2pt;" stroked="f">
                <v:path textboxrect="0,0,0,0"/>
                <v:imagedata r:id="rId15" o:title=""/>
              </v:shape>
            </w:pict>
          </mc:Fallback>
        </mc:AlternateConten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</w:rPr>
        <w:br/>
        <w:t xml:space="preserve">Математически это записывается так: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</w:rPr>
        <w:br/>
        <w:t xml:space="preserve">(-1)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s</w:t>
      </w:r>
      <w:r>
        <w:rPr>
          <w:rFonts w:cs="Times New Roman"/>
          <w:color w:val="000000"/>
          <w:sz w:val="24"/>
          <w:szCs w:val="24"/>
        </w:rPr>
        <w:t xml:space="preserve"> × M × B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E</w:t>
      </w:r>
      <w:r>
        <w:rPr>
          <w:rFonts w:cs="Times New Roman"/>
          <w:color w:val="000000"/>
          <w:sz w:val="24"/>
          <w:szCs w:val="24"/>
        </w:rPr>
        <w:t xml:space="preserve">, где s — знак, B-основание, E — порядок, а M — мантисса.</w:t>
      </w:r>
      <w:r/>
    </w:p>
    <w:p>
      <w:pPr>
        <w:spacing w:after="315" w:afterAutospacing="0"/>
        <w:shd w:val="clear" w:fill="FFFFFF" w:color="auto"/>
        <w:rPr>
          <w:rFonts w:cs="Times New Roman"/>
          <w:color w:val="000000"/>
          <w:sz w:val="24"/>
          <w:szCs w:val="24"/>
          <w:vertAlign w:val="superscript"/>
        </w:rPr>
      </w:pPr>
      <w:r>
        <w:rPr>
          <w:rFonts w:cs="Times New Roman"/>
          <w:color w:val="000000"/>
          <w:sz w:val="24"/>
          <w:szCs w:val="24"/>
        </w:rPr>
        <w:t xml:space="preserve">Основание определяет систему счисления разрядов. Математически доказано, что числа с плав</w:t>
      </w:r>
      <w:r>
        <w:rPr>
          <w:rFonts w:cs="Times New Roman"/>
          <w:color w:val="000000"/>
          <w:sz w:val="24"/>
          <w:szCs w:val="24"/>
        </w:rPr>
        <w:t xml:space="preserve">ающей запятой с базой B=2 (двоичное представление) наиболее устойчивы к ошибкам округления, поэтому на практике встречаются только базы 2 и, реже, 10. Для дальнейшего изложения будем всегда полагать B=2, и формула числа с плавающей запятой будет иметь вид: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</w:rPr>
        <w:br/>
        <w:t xml:space="preserve">(-1)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s</w:t>
      </w:r>
      <w:r>
        <w:rPr>
          <w:rFonts w:cs="Times New Roman"/>
          <w:color w:val="000000"/>
          <w:sz w:val="24"/>
          <w:szCs w:val="24"/>
        </w:rPr>
        <w:t xml:space="preserve"> × M × 2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E</w:t>
      </w:r>
      <w:r/>
    </w:p>
    <w:p>
      <w:pPr>
        <w:spacing w:after="315" w:afterAutospacing="0"/>
        <w:shd w:val="clear" w:fill="FFFFFF" w:color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Что такое мантисса и порядок? </w:t>
      </w:r>
      <w:r>
        <w:rPr>
          <w:rFonts w:cs="Times New Roman"/>
          <w:i/>
          <w:iCs/>
          <w:color w:val="000000"/>
          <w:sz w:val="24"/>
          <w:szCs w:val="24"/>
        </w:rPr>
        <w:t xml:space="preserve">Мантисса</w:t>
      </w:r>
      <w:r>
        <w:rPr>
          <w:rFonts w:cs="Times New Roman"/>
          <w:color w:val="000000"/>
          <w:sz w:val="24"/>
          <w:szCs w:val="24"/>
        </w:rPr>
        <w:t xml:space="preserve"> – это целое число фиксированной длины, которое представляет старшие разряды действительного числа. Допустим наша мантисса состоит из трех бит (|M|=3). Возьмем, например, число «5», которое в двоичной системе будет равно 101</w:t>
      </w:r>
      <w:r>
        <w:rPr>
          <w:rFonts w:cs="Times New Roman"/>
          <w:color w:val="000000"/>
          <w:sz w:val="24"/>
          <w:szCs w:val="24"/>
          <w:vertAlign w:val="subscript"/>
        </w:rPr>
        <w:t xml:space="preserve">2</w:t>
      </w:r>
      <w:r>
        <w:rPr>
          <w:rFonts w:cs="Times New Roman"/>
          <w:color w:val="000000"/>
          <w:sz w:val="24"/>
          <w:szCs w:val="24"/>
        </w:rPr>
        <w:t xml:space="preserve">. Старший бит соответствует 2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2</w:t>
      </w:r>
      <w:r>
        <w:rPr>
          <w:rFonts w:cs="Times New Roman"/>
          <w:color w:val="000000"/>
          <w:sz w:val="24"/>
          <w:szCs w:val="24"/>
        </w:rPr>
        <w:t xml:space="preserve">=4, средний (который у нас равен нулю) 2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1</w:t>
      </w:r>
      <w:r>
        <w:rPr>
          <w:rFonts w:cs="Times New Roman"/>
          <w:color w:val="000000"/>
          <w:sz w:val="24"/>
          <w:szCs w:val="24"/>
        </w:rPr>
        <w:t xml:space="preserve">=2, а младший 2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0</w:t>
      </w:r>
      <w:r>
        <w:rPr>
          <w:rFonts w:cs="Times New Roman"/>
          <w:color w:val="000000"/>
          <w:sz w:val="24"/>
          <w:szCs w:val="24"/>
        </w:rPr>
        <w:t xml:space="preserve">=1. </w:t>
      </w:r>
      <w:r>
        <w:rPr>
          <w:rFonts w:cs="Times New Roman"/>
          <w:i/>
          <w:iCs/>
          <w:color w:val="000000"/>
          <w:sz w:val="24"/>
          <w:szCs w:val="24"/>
        </w:rPr>
        <w:t xml:space="preserve">Порядок</w:t>
      </w:r>
      <w:r>
        <w:rPr>
          <w:rFonts w:cs="Times New Roman"/>
          <w:color w:val="000000"/>
          <w:sz w:val="24"/>
          <w:szCs w:val="24"/>
        </w:rPr>
        <w:t xml:space="preserve"> – это степень базы (двойки) старшего разряда. В нашем случае E=2. Такие числа удобно записывать в так называемом стандартном виде, например «1.01e+2». Сразу видно, что мантисса состоит из трех знаков, а порядок равен двум. 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</w:rPr>
        <w:br/>
        <w:t xml:space="preserve">Допустим мы хотим получить дробное число, используя те же 3 бита мантиссы. Мы можем это сделать, если возьмем, скажем, E=1. Тогда наше число будет равно 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</w:rPr>
        <w:br/>
        <w:t xml:space="preserve">1,01e+1 = 1×2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1</w:t>
      </w:r>
      <w:r>
        <w:rPr>
          <w:rFonts w:cs="Times New Roman"/>
          <w:color w:val="000000"/>
          <w:sz w:val="24"/>
          <w:szCs w:val="24"/>
        </w:rPr>
        <w:t xml:space="preserve">+0×2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0</w:t>
      </w:r>
      <w:r>
        <w:rPr>
          <w:rFonts w:cs="Times New Roman"/>
          <w:color w:val="000000"/>
          <w:sz w:val="24"/>
          <w:szCs w:val="24"/>
        </w:rPr>
        <w:t xml:space="preserve">+1×2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-1</w:t>
      </w:r>
      <w:r>
        <w:rPr>
          <w:rFonts w:cs="Times New Roman"/>
          <w:color w:val="000000"/>
          <w:sz w:val="24"/>
          <w:szCs w:val="24"/>
        </w:rPr>
        <w:t xml:space="preserve">=2+0,5=2,5</w:t>
      </w:r>
      <w:r/>
    </w:p>
    <w:p>
      <w:pPr>
        <w:spacing w:after="315" w:afterAutospacing="0"/>
        <w:shd w:val="clear" w:fill="FFFFFF" w:color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Здесь, поскольку E=1, степень двойки первого разряда (который идет перед запятой), равна «1». Два других разряда, расположенных правее (после запятой), обеспечивают вклад 2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E-1</w:t>
      </w:r>
      <w:r>
        <w:rPr>
          <w:rFonts w:cs="Times New Roman"/>
          <w:color w:val="000000"/>
          <w:sz w:val="24"/>
          <w:szCs w:val="24"/>
        </w:rPr>
        <w:t xml:space="preserve"> и 2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E-2</w:t>
      </w:r>
      <w:r>
        <w:rPr>
          <w:rFonts w:cs="Times New Roman"/>
          <w:color w:val="000000"/>
          <w:sz w:val="24"/>
          <w:szCs w:val="24"/>
        </w:rPr>
        <w:t xml:space="preserve"> (2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0</w:t>
      </w:r>
      <w:r>
        <w:rPr>
          <w:rFonts w:cs="Times New Roman"/>
          <w:color w:val="000000"/>
          <w:sz w:val="24"/>
          <w:szCs w:val="24"/>
        </w:rPr>
        <w:t xml:space="preserve"> и 2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-1</w:t>
      </w:r>
      <w:r>
        <w:rPr>
          <w:rFonts w:cs="Times New Roman"/>
          <w:color w:val="000000"/>
          <w:sz w:val="24"/>
          <w:szCs w:val="24"/>
        </w:rPr>
        <w:t xml:space="preserve"> соответственно). Очевидно, что регулируя E одно и то же число можно представить по-разному. Рассмотрим пример с длиной мантиссы |M|=4. Число «2» можно представить в следующем виде: 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</w:rPr>
        <w:br/>
        <w:t xml:space="preserve">2 = 10 (в двоичной системе) = 1.000e+1 = 0.100e+2 = 0.010e+3. (E=1, E=2, E=3 соответственно)</w:t>
      </w:r>
      <w:r/>
    </w:p>
    <w:p>
      <w:pPr>
        <w:spacing w:after="315" w:afterAutospacing="0"/>
        <w:shd w:val="clear" w:fill="FFFFFF" w:color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Обратите внимание, что одно и то же число имеет несколько представлений. Это неудобно для оборудования, т.к. нужно учитывать множественность представл</w:t>
      </w:r>
      <w:r>
        <w:rPr>
          <w:rFonts w:cs="Times New Roman"/>
          <w:color w:val="000000"/>
          <w:sz w:val="24"/>
          <w:szCs w:val="24"/>
        </w:rPr>
        <w:t xml:space="preserve">е</w:t>
      </w:r>
      <w:r>
        <w:rPr>
          <w:rFonts w:cs="Times New Roman"/>
          <w:color w:val="000000"/>
          <w:sz w:val="24"/>
          <w:szCs w:val="24"/>
        </w:rPr>
        <w:t xml:space="preserve">ния при сравнении чисел и при выполнении над ними арифметиче</w:t>
      </w:r>
      <w:r>
        <w:rPr>
          <w:rFonts w:cs="Times New Roman"/>
          <w:color w:val="000000"/>
          <w:sz w:val="24"/>
          <w:szCs w:val="24"/>
        </w:rPr>
        <w:t xml:space="preserve">ских операций. Кроме того, это не экономично, поскольку число представлений — конечное, а повторения уменьшают множество чисел, которые вообще могут быть представлены. Поэтому уже в самых первых машинах начали использовать трюк, делая первый бит мантиссы в</w:t>
      </w:r>
      <w:r>
        <w:rPr>
          <w:rFonts w:cs="Times New Roman"/>
          <w:color w:val="000000"/>
          <w:sz w:val="24"/>
          <w:szCs w:val="24"/>
        </w:rPr>
        <w:t xml:space="preserve">сегда положительным. Такое пред</w:t>
      </w:r>
      <w:r>
        <w:rPr>
          <w:rFonts w:cs="Times New Roman"/>
          <w:color w:val="000000"/>
          <w:sz w:val="24"/>
          <w:szCs w:val="24"/>
        </w:rPr>
        <w:t xml:space="preserve">ставление назвали </w:t>
      </w:r>
      <w:r>
        <w:rPr>
          <w:rFonts w:cs="Times New Roman"/>
          <w:i/>
          <w:iCs/>
          <w:color w:val="000000"/>
          <w:sz w:val="24"/>
          <w:szCs w:val="24"/>
        </w:rPr>
        <w:t xml:space="preserve">нормализованным</w:t>
      </w:r>
      <w:r>
        <w:rPr>
          <w:rFonts w:cs="Times New Roman"/>
          <w:color w:val="000000"/>
          <w:sz w:val="24"/>
          <w:szCs w:val="24"/>
        </w:rPr>
        <w:t xml:space="preserve">.</w:t>
      </w:r>
      <w:r/>
    </w:p>
    <w:p>
      <w:pPr>
        <w:spacing w:after="315" w:afterAutospacing="0"/>
        <w:shd w:val="clear" w:fill="FFFFFF" w:color="auto"/>
        <w:rPr>
          <w:rFonts w:cs="Times New Roman"/>
          <w:color w:val="000000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9750" cy="714375"/>
                <wp:effectExtent l="0" t="0" r="0" b="9525"/>
                <wp:docPr id="5" name="Рисунок 4" descr="https://habrastorage.org/getpro/habr/post_images/a6f/d22/c2c/a6fd22c2c3af3ab0139273b1f25b1f54.gif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3" descr="https://habrastorage.org/getpro/habr/post_images/a6f/d22/c2c/a6fd22c2c3af3ab0139273b1f25b1f54.gif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197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2.5pt;height:56.2pt;" stroked="f">
                <v:path textboxrect="0,0,0,0"/>
                <v:imagedata r:id="rId16" o:title=""/>
              </v:shape>
            </w:pict>
          </mc:Fallback>
        </mc:AlternateConten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cs="Times New Roman"/>
          <w:color w:val="000000"/>
          <w:sz w:val="24"/>
          <w:szCs w:val="24"/>
        </w:rPr>
        <w:t xml:space="preserve">Это экономит один бит, так как неявную единицу не нужно хранить в памяти, и обеспечивает уникальность представления числа. В нашем примере «2» име</w:t>
      </w:r>
      <w:r>
        <w:rPr>
          <w:rFonts w:cs="Times New Roman"/>
          <w:color w:val="000000"/>
          <w:sz w:val="24"/>
          <w:szCs w:val="24"/>
        </w:rPr>
        <w:t xml:space="preserve">ет единственное нормализованное представление («1.000e+1»), а мантисса хранится в памяти как «000», т.к. старшая единица подразумевается неявно. Но в нормализованном представлении чисел возникает новая проблема — в такой форме невозможно представить ноль. 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</w:rPr>
        <w:br/>
        <w:t xml:space="preserve">Строго говоря, нормализованное число имеет следующий вид: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</w:rPr>
        <w:br/>
        <w:t xml:space="preserve">(-1)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s</w:t>
      </w:r>
      <w:r>
        <w:rPr>
          <w:rFonts w:cs="Times New Roman"/>
          <w:color w:val="000000"/>
          <w:sz w:val="24"/>
          <w:szCs w:val="24"/>
        </w:rPr>
        <w:t xml:space="preserve"> × 1.M × 2</w:t>
      </w:r>
      <w:r>
        <w:rPr>
          <w:rFonts w:cs="Times New Roman"/>
          <w:color w:val="000000"/>
          <w:sz w:val="24"/>
          <w:szCs w:val="24"/>
          <w:vertAlign w:val="superscript"/>
        </w:rPr>
        <w:t xml:space="preserve">E</w:t>
      </w:r>
      <w:r>
        <w:rPr>
          <w:rFonts w:cs="Times New Roman"/>
          <w:color w:val="000000"/>
          <w:sz w:val="24"/>
          <w:szCs w:val="24"/>
        </w:rPr>
        <w:t xml:space="preserve">.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</w:rPr>
        <w:br/>
        <w:t xml:space="preserve">Качество решения задач во многом зависит от выбора представления чисел с плавающей запятой. </w:t>
      </w:r>
      <w:r/>
    </w:p>
    <w:p>
      <w:pPr>
        <w:spacing w:after="315" w:afterAutospacing="0"/>
        <w:shd w:val="clear" w:fill="FFFFFF" w:color="auto"/>
        <w:rPr>
          <w:rFonts w:ascii="Verdana" w:hAnsi="Verdana"/>
          <w:color w:val="000000"/>
          <w:sz w:val="18"/>
          <w:szCs w:val="18"/>
          <w:lang w:eastAsia="ru-RU"/>
        </w:rPr>
      </w:pPr>
      <w:r>
        <w:rPr>
          <w:rFonts w:cs="Times New Roman"/>
          <w:color w:val="000000"/>
          <w:sz w:val="24"/>
          <w:szCs w:val="24"/>
        </w:rPr>
        <w:t xml:space="preserve">В числах одинарной точности (</w:t>
      </w:r>
      <w:r>
        <w:rPr>
          <w:rFonts w:cs="Times New Roman"/>
          <w:color w:val="000000"/>
          <w:sz w:val="24"/>
          <w:szCs w:val="24"/>
        </w:rPr>
        <w:t xml:space="preserve">float</w:t>
      </w:r>
      <w:r>
        <w:rPr>
          <w:rFonts w:cs="Times New Roman"/>
          <w:color w:val="000000"/>
          <w:sz w:val="24"/>
          <w:szCs w:val="24"/>
        </w:rPr>
        <w:t xml:space="preserve">/</w:t>
      </w:r>
      <w:r>
        <w:rPr>
          <w:rFonts w:cs="Times New Roman"/>
          <w:color w:val="000000"/>
          <w:sz w:val="24"/>
          <w:szCs w:val="24"/>
        </w:rPr>
        <w:t xml:space="preserve">single</w:t>
      </w:r>
      <w:r>
        <w:rPr>
          <w:rFonts w:cs="Times New Roman"/>
          <w:color w:val="000000"/>
          <w:sz w:val="24"/>
          <w:szCs w:val="24"/>
        </w:rPr>
        <w:t xml:space="preserve">) порядок состоит из 8 бит, а мантисса – из 23. Эффективный порядок определяется как E-127. Например, число 0,15625 будет записано в памяти как </w:t>
      </w:r>
      <w:r>
        <w:rPr>
          <w:rFonts w:ascii="Verdana" w:hAnsi="Verdana"/>
          <w:color w:val="000000"/>
          <w:sz w:val="18"/>
          <w:szCs w:val="18"/>
          <w:lang w:eastAsia="ru-RU"/>
        </w:rPr>
        <w:br/>
      </w:r>
      <w:r>
        <w:rPr>
          <w:rFonts w:ascii="Verdana" w:hAnsi="Verdana"/>
          <w:color w:val="000000"/>
          <w:sz w:val="18"/>
          <w:szCs w:val="18"/>
          <w:lang w:eastAsia="ru-RU"/>
        </w:rPr>
        <w:br/>
      </w:r>
      <w:r>
        <w:rPr>
          <w:rFonts w:ascii="Verdana" w:hAnsi="Verdana"/>
          <w:color w:val="000000"/>
          <w:sz w:val="18"/>
          <w:szCs w:val="1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9750" cy="714375"/>
                <wp:effectExtent l="0" t="0" r="0" b="9525"/>
                <wp:docPr id="6" name="Рисунок 5" descr="https://habrastorage.org/getpro/habr/post_images/112/403/33b/11240333b7f7b8cc9fe2d3339ca06bfa.gif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" descr="https://habrastorage.org/getpro/habr/post_images/112/403/33b/11240333b7f7b8cc9fe2d3339ca06bfa.gif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6197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42.5pt;height:56.2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spacing w:after="0" w:afterAutospacing="0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В этом примере:</w:t>
      </w:r>
      <w:r/>
    </w:p>
    <w:p>
      <w:pPr>
        <w:numPr>
          <w:ilvl w:val="0"/>
          <w:numId w:val="1"/>
        </w:numPr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Знак s=0 (положительное число)</w:t>
      </w:r>
      <w:r/>
    </w:p>
    <w:p>
      <w:pPr>
        <w:numPr>
          <w:ilvl w:val="0"/>
          <w:numId w:val="1"/>
        </w:numPr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Порядок E=01111100</w:t>
      </w:r>
      <w:r>
        <w:rPr>
          <w:rFonts w:cs="Times New Roman" w:eastAsia="Times New Roman"/>
          <w:color w:val="000000"/>
          <w:sz w:val="24"/>
          <w:szCs w:val="24"/>
          <w:vertAlign w:val="subscript"/>
          <w:lang w:eastAsia="ru-RU"/>
        </w:rPr>
        <w:t xml:space="preserve">2</w: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-127</w:t>
      </w:r>
      <w:r>
        <w:rPr>
          <w:rFonts w:cs="Times New Roman" w:eastAsia="Times New Roman"/>
          <w:color w:val="000000"/>
          <w:sz w:val="24"/>
          <w:szCs w:val="24"/>
          <w:vertAlign w:val="subscript"/>
          <w:lang w:eastAsia="ru-RU"/>
        </w:rPr>
        <w:t xml:space="preserve">10</w: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 = -3</w:t>
      </w:r>
      <w:r/>
    </w:p>
    <w:p>
      <w:pPr>
        <w:numPr>
          <w:ilvl w:val="0"/>
          <w:numId w:val="1"/>
        </w:numPr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Мантисса M = 1.01</w:t>
      </w:r>
      <w:r>
        <w:rPr>
          <w:rFonts w:cs="Times New Roman" w:eastAsia="Times New Roman"/>
          <w:color w:val="000000"/>
          <w:sz w:val="24"/>
          <w:szCs w:val="24"/>
          <w:vertAlign w:val="subscript"/>
          <w:lang w:eastAsia="ru-RU"/>
        </w:rPr>
        <w:t xml:space="preserve">2</w: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 (первая единица не явная)</w:t>
      </w:r>
      <w:r/>
    </w:p>
    <w:p>
      <w:pPr>
        <w:numPr>
          <w:ilvl w:val="0"/>
          <w:numId w:val="1"/>
        </w:numPr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В результате наше число F = 1.01</w:t>
      </w:r>
      <w:r>
        <w:rPr>
          <w:rFonts w:cs="Times New Roman" w:eastAsia="Times New Roman"/>
          <w:color w:val="000000"/>
          <w:sz w:val="24"/>
          <w:szCs w:val="24"/>
          <w:vertAlign w:val="subscript"/>
          <w:lang w:eastAsia="ru-RU"/>
        </w:rPr>
        <w:t xml:space="preserve">2</w: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e-3 = 2</w:t>
      </w:r>
      <w:r>
        <w:rPr>
          <w:rFonts w:cs="Times New Roman" w:eastAsia="Times New Roman"/>
          <w:color w:val="000000"/>
          <w:sz w:val="24"/>
          <w:szCs w:val="24"/>
          <w:vertAlign w:val="superscript"/>
          <w:lang w:eastAsia="ru-RU"/>
        </w:rPr>
        <w:t xml:space="preserve">-3</w: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+2</w:t>
      </w:r>
      <w:r>
        <w:rPr>
          <w:rFonts w:cs="Times New Roman" w:eastAsia="Times New Roman"/>
          <w:color w:val="000000"/>
          <w:sz w:val="24"/>
          <w:szCs w:val="24"/>
          <w:vertAlign w:val="superscript"/>
          <w:lang w:eastAsia="ru-RU"/>
        </w:rPr>
        <w:t xml:space="preserve">-5</w: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t xml:space="preserve"> = 0,125 + 0,03125 = 0,15625 </w:t>
      </w:r>
      <w:r/>
    </w:p>
    <w:p>
      <w:pPr>
        <w:pStyle w:val="644"/>
        <w:ind w:left="0"/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Под порядок отведено 8 бит, согласно стандарту IEEE 754, выбран диапазон от -127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до +128 со смещением 127; при этом нулевой байт и байт, состоящий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из единиц, отведены для специальных целей (хранения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денормализованных</w:t>
      </w:r>
      <w:r>
        <w:rPr>
          <w:rFonts w:cs="Times New Roman"/>
          <w:bCs/>
          <w:sz w:val="24"/>
          <w:szCs w:val="24"/>
        </w:rPr>
        <w:t xml:space="preserve"> чисел и бесконечностей соответственно). Таким образом, 8 бит порядка позволяют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хранить порядки от -126 (00000001) до +127 (11111110)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 использованием сдвига 127.</w:t>
      </w:r>
      <w:r/>
    </w:p>
    <w:p>
      <w:pPr>
        <w:pStyle w:val="644"/>
        <w:ind w:left="0"/>
        <w:spacing w:after="315" w:afterAutospacing="0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Примеры.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Для удобства восприятия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бит знака, порядок и мантиссу будем отделять пробелами.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1 . Число</w:t>
      </w:r>
      <w:r>
        <w:rPr>
          <w:rFonts w:cs="Times New Roman"/>
          <w:bCs/>
          <w:sz w:val="24"/>
          <w:szCs w:val="24"/>
        </w:rPr>
        <w:t xml:space="preserve"> 13=</w:t>
      </w:r>
      <w:r>
        <w:rPr>
          <w:rFonts w:cs="Times New Roman"/>
          <w:bCs/>
          <w:sz w:val="24"/>
          <w:szCs w:val="24"/>
        </w:rPr>
        <w:t xml:space="preserve">1101</w:t>
      </w:r>
      <w:r>
        <w:rPr>
          <w:rFonts w:cs="Times New Roman"/>
          <w:bCs/>
          <w:sz w:val="24"/>
          <w:szCs w:val="24"/>
          <w:vertAlign w:val="subscript"/>
        </w:rPr>
        <w:t xml:space="preserve">(2)=</w:t>
      </w:r>
      <w:r>
        <w:rPr>
          <w:rFonts w:cs="Times New Roman"/>
          <w:bCs/>
          <w:sz w:val="24"/>
          <w:szCs w:val="24"/>
        </w:rPr>
        <w:t xml:space="preserve">1</w:t>
      </w:r>
      <w:r>
        <w:rPr>
          <w:rFonts w:cs="Times New Roman"/>
          <w:bCs/>
          <w:sz w:val="24"/>
          <w:szCs w:val="24"/>
        </w:rPr>
        <w:t xml:space="preserve">.</w:t>
      </w:r>
      <w:r>
        <w:rPr>
          <w:rFonts w:cs="Times New Roman"/>
          <w:bCs/>
          <w:sz w:val="24"/>
          <w:szCs w:val="24"/>
        </w:rPr>
        <w:t xml:space="preserve">10</w:t>
      </w:r>
      <w:r>
        <w:rPr>
          <w:rFonts w:cs="Times New Roman"/>
          <w:bCs/>
          <w:sz w:val="24"/>
          <w:szCs w:val="24"/>
        </w:rPr>
        <w:t xml:space="preserve">1</w:t>
      </w:r>
      <w:r>
        <w:rPr>
          <w:rFonts w:cs="Times New Roman"/>
          <w:bCs/>
          <w:sz w:val="24"/>
          <w:szCs w:val="24"/>
          <w:vertAlign w:val="subscript"/>
        </w:rPr>
        <w:t xml:space="preserve">(2)</w:t>
      </w:r>
      <w:r>
        <w:rPr>
          <w:rFonts w:cs="Times New Roman"/>
          <w:bCs/>
          <w:sz w:val="24"/>
          <w:szCs w:val="24"/>
        </w:rPr>
        <w:t xml:space="preserve"> * </w:t>
      </w:r>
      <w:r>
        <w:rPr>
          <w:rFonts w:cs="Times New Roman"/>
          <w:bCs/>
          <w:sz w:val="24"/>
          <w:szCs w:val="24"/>
        </w:rPr>
        <w:t xml:space="preserve">2</w:t>
      </w:r>
      <w:r>
        <w:rPr>
          <w:rFonts w:cs="Times New Roman"/>
          <w:bCs/>
          <w:sz w:val="24"/>
          <w:szCs w:val="24"/>
          <w:vertAlign w:val="superscript"/>
        </w:rPr>
        <w:t xml:space="preserve">3</w:t>
      </w:r>
      <w:r>
        <w:rPr>
          <w:rFonts w:cs="Times New Roman"/>
          <w:bCs/>
          <w:sz w:val="24"/>
          <w:szCs w:val="24"/>
        </w:rPr>
        <w:t xml:space="preserve">. Бит знака равен 0 . К порядку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добавляем</w:t>
      </w:r>
      <w:r>
        <w:rPr>
          <w:rFonts w:cs="Times New Roman"/>
          <w:bCs/>
          <w:sz w:val="24"/>
          <w:szCs w:val="24"/>
        </w:rPr>
        <w:t xml:space="preserve"> 127: 3 +127 =130=</w:t>
      </w:r>
      <w:r>
        <w:rPr>
          <w:rFonts w:cs="Times New Roman"/>
          <w:bCs/>
          <w:sz w:val="24"/>
          <w:szCs w:val="24"/>
        </w:rPr>
        <w:t xml:space="preserve">10000010</w:t>
      </w:r>
      <w:r>
        <w:rPr>
          <w:rFonts w:cs="Times New Roman"/>
          <w:bCs/>
          <w:sz w:val="24"/>
          <w:szCs w:val="24"/>
          <w:vertAlign w:val="subscript"/>
        </w:rPr>
        <w:t xml:space="preserve">(2)</w:t>
      </w:r>
      <w:r>
        <w:rPr>
          <w:rFonts w:cs="Times New Roman"/>
          <w:bCs/>
          <w:sz w:val="24"/>
          <w:szCs w:val="24"/>
        </w:rPr>
        <w:t xml:space="preserve">. В мантиссе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убираем ведущую единицу, получаем </w:t>
      </w:r>
      <m:oMath>
        <m:r>
          <w:rPr>
            <w:rFonts w:ascii="Cambria Math" w:hAnsi="Cambria Math" w:cs="Times New Roman"/>
            <w:sz w:val="24"/>
            <w:szCs w:val="24"/>
          </w:rPr>
          <m:rPr/>
          <m:t>101</m:t>
        </m:r>
        <m:limLow>
          <m:limLow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limLowPr>
          <m:e>
            <m:groupChr>
              <m:groupChrPr>
                <m:pos m:val="bot"/>
                <m:vertJc m:val="top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rPr/>
                  <m:t>0⋯0</m:t>
                </m:r>
              </m:e>
            </m:groupCh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rPr/>
              <m:t>20</m:t>
            </m:r>
          </m:lim>
        </m:limLow>
      </m:oMath>
      <w:r/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Числу 13 соответствует 0 10000010 101</w:t>
      </w:r>
      <w:r>
        <w:rPr>
          <w:rFonts w:cs="Times New Roman"/>
          <w:bCs/>
          <w:sz w:val="24"/>
          <w:szCs w:val="24"/>
        </w:rPr>
        <w:t xml:space="preserve">000000000</w:t>
      </w:r>
      <w:r>
        <w:rPr>
          <w:rFonts w:cs="Times New Roman"/>
          <w:bCs/>
          <w:sz w:val="24"/>
          <w:szCs w:val="24"/>
        </w:rPr>
        <w:t xml:space="preserve">00000000000.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2</w:t>
      </w:r>
      <w:r>
        <w:rPr>
          <w:rFonts w:cs="Times New Roman"/>
          <w:bCs/>
          <w:sz w:val="24"/>
          <w:szCs w:val="24"/>
        </w:rPr>
        <w:t xml:space="preserve">. Число</w:t>
      </w:r>
      <w:r>
        <w:rPr>
          <w:rFonts w:cs="Times New Roman"/>
          <w:bCs/>
          <w:sz w:val="24"/>
          <w:szCs w:val="24"/>
        </w:rPr>
        <w:t xml:space="preserve"> -6.75</w:t>
      </w:r>
      <w:r>
        <w:rPr>
          <w:rFonts w:cs="Times New Roman"/>
          <w:bCs/>
          <w:sz w:val="24"/>
          <w:szCs w:val="24"/>
        </w:rPr>
        <w:t xml:space="preserve">=-110.11</w:t>
      </w:r>
      <w:r>
        <w:rPr>
          <w:rFonts w:cs="Times New Roman"/>
          <w:bCs/>
          <w:sz w:val="24"/>
          <w:szCs w:val="24"/>
          <w:vertAlign w:val="subscript"/>
        </w:rPr>
        <w:t xml:space="preserve">(2)</w:t>
      </w:r>
      <w:r>
        <w:rPr>
          <w:rFonts w:cs="Times New Roman"/>
          <w:bCs/>
          <w:sz w:val="24"/>
          <w:szCs w:val="24"/>
        </w:rPr>
        <w:t xml:space="preserve">=-1</w:t>
      </w:r>
      <w:r>
        <w:rPr>
          <w:rFonts w:cs="Times New Roman"/>
          <w:bCs/>
          <w:sz w:val="24"/>
          <w:szCs w:val="24"/>
        </w:rPr>
        <w:t xml:space="preserve">.</w:t>
      </w:r>
      <w:r>
        <w:rPr>
          <w:rFonts w:cs="Times New Roman"/>
          <w:bCs/>
          <w:sz w:val="24"/>
          <w:szCs w:val="24"/>
        </w:rPr>
        <w:t xml:space="preserve">1011</w:t>
      </w:r>
      <w:r>
        <w:rPr>
          <w:rFonts w:cs="Times New Roman"/>
          <w:bCs/>
          <w:sz w:val="24"/>
          <w:szCs w:val="24"/>
          <w:vertAlign w:val="subscript"/>
        </w:rPr>
        <w:t xml:space="preserve">(2)</w:t>
      </w:r>
      <w:r>
        <w:rPr>
          <w:rFonts w:cs="Times New Roman"/>
          <w:bCs/>
          <w:sz w:val="24"/>
          <w:szCs w:val="24"/>
        </w:rPr>
        <w:t xml:space="preserve"> • </w:t>
      </w:r>
      <w:r>
        <w:rPr>
          <w:rFonts w:cs="Times New Roman"/>
          <w:bCs/>
          <w:sz w:val="24"/>
          <w:szCs w:val="24"/>
        </w:rPr>
        <w:t xml:space="preserve">2</w:t>
      </w:r>
      <w:r>
        <w:rPr>
          <w:rFonts w:cs="Times New Roman"/>
          <w:bCs/>
          <w:sz w:val="24"/>
          <w:szCs w:val="24"/>
          <w:vertAlign w:val="superscript"/>
        </w:rPr>
        <w:t xml:space="preserve">2</w:t>
      </w:r>
      <w:r>
        <w:rPr>
          <w:rFonts w:cs="Times New Roman"/>
          <w:bCs/>
          <w:sz w:val="24"/>
          <w:szCs w:val="24"/>
        </w:rPr>
        <w:t xml:space="preserve">. Бит знака равен </w:t>
      </w:r>
      <w:r>
        <w:rPr>
          <w:rFonts w:cs="Times New Roman"/>
          <w:bCs/>
          <w:sz w:val="24"/>
          <w:szCs w:val="24"/>
        </w:rPr>
        <w:t xml:space="preserve">1</w:t>
      </w:r>
      <w:r>
        <w:rPr>
          <w:rFonts w:cs="Times New Roman"/>
          <w:bCs/>
          <w:sz w:val="24"/>
          <w:szCs w:val="24"/>
        </w:rPr>
        <w:t xml:space="preserve">. К порядку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добавляем</w:t>
      </w:r>
      <w:r>
        <w:rPr>
          <w:rFonts w:cs="Times New Roman"/>
          <w:bCs/>
          <w:sz w:val="24"/>
          <w:szCs w:val="24"/>
        </w:rPr>
        <w:t xml:space="preserve"> 127: 2+127=</w:t>
      </w:r>
      <w:r>
        <w:rPr>
          <w:rFonts w:cs="Times New Roman"/>
          <w:bCs/>
          <w:sz w:val="24"/>
          <w:szCs w:val="24"/>
        </w:rPr>
        <w:t xml:space="preserve">129</w:t>
      </w:r>
      <w:r>
        <w:rPr>
          <w:rFonts w:cs="Times New Roman"/>
          <w:bCs/>
          <w:sz w:val="24"/>
          <w:szCs w:val="24"/>
        </w:rPr>
        <w:t xml:space="preserve">=10000001</w:t>
      </w:r>
      <w:r>
        <w:rPr>
          <w:rFonts w:cs="Times New Roman"/>
          <w:bCs/>
          <w:sz w:val="24"/>
          <w:szCs w:val="24"/>
          <w:vertAlign w:val="subscript"/>
        </w:rPr>
        <w:t xml:space="preserve">(2)</w:t>
      </w:r>
      <w:r>
        <w:rPr>
          <w:rFonts w:cs="Times New Roman"/>
          <w:bCs/>
          <w:sz w:val="24"/>
          <w:szCs w:val="24"/>
        </w:rPr>
        <w:t xml:space="preserve"> В мантиссе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убираем ведущую единицу, получаем </w:t>
      </w:r>
      <m:oMath>
        <m:r>
          <w:rPr>
            <w:rFonts w:ascii="Cambria Math" w:hAnsi="Cambria Math" w:cs="Times New Roman"/>
            <w:sz w:val="24"/>
            <w:szCs w:val="24"/>
          </w:rPr>
          <m:rPr/>
          <m:t>1011</m:t>
        </m:r>
        <m:limLow>
          <m:limLow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limLowPr>
          <m:e>
            <m:groupChr>
              <m:groupChrPr>
                <m:pos m:val="bot"/>
                <m:vertJc m:val="top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rPr/>
                  <m:t>0⋯0</m:t>
                </m:r>
              </m:e>
            </m:groupCh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rPr/>
              <m:t>19</m:t>
            </m:r>
          </m:lim>
        </m:limLow>
      </m:oMath>
      <w:r>
        <w:rPr>
          <w:rFonts w:cs="Times New Roman"/>
          <w:bCs/>
          <w:sz w:val="24"/>
          <w:szCs w:val="24"/>
        </w:rPr>
        <w:t xml:space="preserve"> 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Числу -6.75 соответствует</w:t>
      </w:r>
      <w:r>
        <w:rPr>
          <w:rFonts w:cs="Times New Roman"/>
          <w:bCs/>
          <w:sz w:val="24"/>
          <w:szCs w:val="24"/>
        </w:rPr>
        <w:t xml:space="preserve"> 1 10000001 1011</w:t>
      </w:r>
      <w:r>
        <w:rPr>
          <w:rFonts w:cs="Times New Roman"/>
          <w:bCs/>
          <w:sz w:val="24"/>
          <w:szCs w:val="24"/>
        </w:rPr>
        <w:t xml:space="preserve">0000000000000000000.</w:t>
      </w:r>
      <w:r/>
    </w:p>
    <w:p>
      <w:pPr>
        <w:spacing w:after="0" w:afterAutospacing="0"/>
        <w:rPr>
          <w:rFonts w:cs="Times New Roman" w:eastAsiaTheme="minorEastAsia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3. Число 0.15625=</w:t>
      </w:r>
      <w:r>
        <w:rPr>
          <w:rFonts w:cs="Times New Roman"/>
          <w:bCs/>
          <w:sz w:val="24"/>
          <w:szCs w:val="24"/>
        </w:rPr>
        <w:t xml:space="preserve">0.00101</w:t>
      </w:r>
      <w:r>
        <w:rPr>
          <w:rFonts w:cs="Times New Roman"/>
          <w:bCs/>
          <w:sz w:val="24"/>
          <w:szCs w:val="24"/>
          <w:vertAlign w:val="subscript"/>
        </w:rPr>
        <w:t xml:space="preserve">(2)</w:t>
      </w:r>
      <w:r>
        <w:rPr>
          <w:rFonts w:cs="Times New Roman"/>
          <w:bCs/>
          <w:sz w:val="24"/>
          <w:szCs w:val="24"/>
        </w:rPr>
        <w:t xml:space="preserve">=</w:t>
      </w:r>
      <w:r>
        <w:rPr>
          <w:rFonts w:cs="Times New Roman"/>
          <w:bCs/>
          <w:sz w:val="24"/>
          <w:szCs w:val="24"/>
        </w:rPr>
        <w:t xml:space="preserve">1</w:t>
      </w:r>
      <w:r>
        <w:rPr>
          <w:rFonts w:cs="Times New Roman"/>
          <w:bCs/>
          <w:sz w:val="24"/>
          <w:szCs w:val="24"/>
        </w:rPr>
        <w:t xml:space="preserve">.</w:t>
      </w:r>
      <w:r>
        <w:rPr>
          <w:rFonts w:cs="Times New Roman"/>
          <w:bCs/>
          <w:sz w:val="24"/>
          <w:szCs w:val="24"/>
        </w:rPr>
        <w:t xml:space="preserve">01</w:t>
      </w:r>
      <w:r>
        <w:rPr>
          <w:rFonts w:cs="Times New Roman"/>
          <w:bCs/>
          <w:sz w:val="24"/>
          <w:szCs w:val="24"/>
          <w:vertAlign w:val="subscript"/>
        </w:rPr>
        <w:t xml:space="preserve">(2)</w:t>
      </w:r>
      <w:r>
        <w:rPr>
          <w:rFonts w:cs="Times New Roman"/>
          <w:bCs/>
          <w:sz w:val="24"/>
          <w:szCs w:val="24"/>
        </w:rPr>
        <w:t xml:space="preserve"> • </w:t>
      </w:r>
      <w:r>
        <w:rPr>
          <w:rFonts w:cs="Times New Roman"/>
          <w:bCs/>
          <w:sz w:val="24"/>
          <w:szCs w:val="24"/>
        </w:rPr>
        <w:t xml:space="preserve">2</w:t>
      </w:r>
      <w:r>
        <w:rPr>
          <w:rFonts w:cs="Times New Roman"/>
          <w:bCs/>
          <w:sz w:val="24"/>
          <w:szCs w:val="24"/>
          <w:vertAlign w:val="superscript"/>
        </w:rPr>
        <w:t xml:space="preserve">-</w:t>
      </w:r>
      <w:r>
        <w:rPr>
          <w:rFonts w:cs="Times New Roman"/>
          <w:bCs/>
          <w:sz w:val="24"/>
          <w:szCs w:val="24"/>
          <w:vertAlign w:val="superscript"/>
        </w:rPr>
        <w:t xml:space="preserve">3</w:t>
      </w:r>
      <w:r>
        <w:rPr>
          <w:rFonts w:cs="Times New Roman"/>
          <w:bCs/>
          <w:sz w:val="24"/>
          <w:szCs w:val="24"/>
        </w:rPr>
        <w:t xml:space="preserve">. Бит знака равен 0. К порядку</w:t>
      </w:r>
      <w:r>
        <w:rPr>
          <w:rFonts w:cs="Times New Roman"/>
          <w:bCs/>
          <w:sz w:val="24"/>
          <w:szCs w:val="24"/>
        </w:rPr>
        <w:t xml:space="preserve"> добавляем </w:t>
      </w:r>
      <w:r>
        <w:rPr>
          <w:rFonts w:cs="Times New Roman"/>
          <w:bCs/>
          <w:sz w:val="24"/>
          <w:szCs w:val="24"/>
        </w:rPr>
        <w:t xml:space="preserve">127: </w:t>
      </w:r>
      <w:r>
        <w:rPr>
          <w:rFonts w:cs="Times New Roman"/>
          <w:bCs/>
          <w:sz w:val="24"/>
          <w:szCs w:val="24"/>
        </w:rPr>
        <w:t xml:space="preserve">  </w:t>
      </w:r>
      <w:r>
        <w:rPr>
          <w:rFonts w:cs="Times New Roman"/>
          <w:bCs/>
          <w:sz w:val="24"/>
          <w:szCs w:val="24"/>
        </w:rPr>
        <w:t xml:space="preserve">         </w:t>
      </w:r>
      <w:r>
        <w:rPr>
          <w:rFonts w:cs="Times New Roman"/>
          <w:bCs/>
          <w:sz w:val="24"/>
          <w:szCs w:val="24"/>
        </w:rPr>
        <w:t xml:space="preserve">-3+</w:t>
      </w:r>
      <w:r>
        <w:rPr>
          <w:rFonts w:cs="Times New Roman"/>
          <w:bCs/>
          <w:sz w:val="24"/>
          <w:szCs w:val="24"/>
        </w:rPr>
        <w:t xml:space="preserve">127=124=01111100</w:t>
      </w:r>
      <w:r>
        <w:rPr>
          <w:rFonts w:cs="Times New Roman"/>
          <w:bCs/>
          <w:sz w:val="24"/>
          <w:szCs w:val="24"/>
          <w:vertAlign w:val="subscript"/>
        </w:rPr>
        <w:t xml:space="preserve">(2)</w:t>
      </w:r>
      <w:r>
        <w:rPr>
          <w:rFonts w:cs="Times New Roman"/>
          <w:bCs/>
          <w:sz w:val="24"/>
          <w:szCs w:val="24"/>
        </w:rPr>
        <w:t xml:space="preserve">. В мантиссе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убираем ведущую единицу, получаем </w:t>
      </w:r>
      <m:oMath>
        <m:r>
          <w:rPr>
            <w:rFonts w:ascii="Cambria Math" w:hAnsi="Cambria Math" w:cs="Times New Roman"/>
            <w:sz w:val="24"/>
            <w:szCs w:val="24"/>
          </w:rPr>
          <m:rPr/>
          <m:t>01</m:t>
        </m:r>
        <m:limLow>
          <m:limLow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limLowPr>
          <m:e>
            <m:groupChr>
              <m:groupChrPr>
                <m:pos m:val="bot"/>
                <m:vertJc m:val="top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rPr/>
                  <m:t>0⋯0</m:t>
                </m:r>
              </m:e>
            </m:groupCh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rPr/>
              <m:t>21</m:t>
            </m:r>
          </m:lim>
        </m:limLow>
      </m:oMath>
      <w:r>
        <w:rPr>
          <w:rFonts w:cs="Times New Roman" w:eastAsiaTheme="minorEastAsia"/>
          <w:bCs/>
          <w:sz w:val="24"/>
          <w:szCs w:val="24"/>
        </w:rPr>
        <w:t xml:space="preserve">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Числу 0.15625 соответствует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0 01111100 010000000000000000000000.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 w:eastAsiaTheme="minorEastAsia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4. Число 1</w:t>
      </w:r>
      <w:r>
        <w:rPr>
          <w:rFonts w:cs="Times New Roman" w:eastAsiaTheme="minorEastAsia"/>
          <w:bCs/>
          <w:sz w:val="24"/>
          <w:szCs w:val="24"/>
        </w:rPr>
        <w:t xml:space="preserve">=</w:t>
      </w:r>
      <w:r>
        <w:rPr>
          <w:rFonts w:cs="Times New Roman" w:eastAsiaTheme="minorEastAsia"/>
          <w:bCs/>
          <w:sz w:val="24"/>
          <w:szCs w:val="24"/>
        </w:rPr>
        <w:t xml:space="preserve">1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(2)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=</w:t>
      </w:r>
      <w:r>
        <w:rPr>
          <w:rFonts w:cs="Times New Roman" w:eastAsiaTheme="minorEastAsia"/>
          <w:bCs/>
          <w:sz w:val="24"/>
          <w:szCs w:val="24"/>
        </w:rPr>
        <w:t xml:space="preserve">1</w:t>
      </w:r>
      <w:r>
        <w:rPr>
          <w:rFonts w:cs="Times New Roman" w:eastAsiaTheme="minorEastAsia"/>
          <w:bCs/>
          <w:sz w:val="24"/>
          <w:szCs w:val="24"/>
        </w:rPr>
        <w:t xml:space="preserve">.</w:t>
      </w:r>
      <w:r>
        <w:rPr>
          <w:rFonts w:cs="Times New Roman" w:eastAsiaTheme="minorEastAsia"/>
          <w:bCs/>
          <w:sz w:val="24"/>
          <w:szCs w:val="24"/>
        </w:rPr>
        <w:t xml:space="preserve">0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(2)</w:t>
      </w:r>
      <w:r>
        <w:rPr>
          <w:rFonts w:cs="Times New Roman" w:eastAsiaTheme="minorEastAsia"/>
          <w:bCs/>
          <w:sz w:val="24"/>
          <w:szCs w:val="24"/>
        </w:rPr>
        <w:t xml:space="preserve"> * 2°. Бит знака равен 0. К порядку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добавляем</w:t>
      </w:r>
      <w:r>
        <w:rPr>
          <w:rFonts w:cs="Times New Roman" w:eastAsiaTheme="minorEastAsia"/>
          <w:bCs/>
          <w:sz w:val="24"/>
          <w:szCs w:val="24"/>
        </w:rPr>
        <w:t xml:space="preserve"> 127: 0 +127=127=01111111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(2)</w:t>
      </w:r>
      <w:r>
        <w:rPr>
          <w:rFonts w:cs="Times New Roman" w:eastAsiaTheme="minorEastAsia"/>
          <w:bCs/>
          <w:sz w:val="24"/>
          <w:szCs w:val="24"/>
        </w:rPr>
        <w:t xml:space="preserve">. В мантиссе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убираем ведущую единицу, получаем </w:t>
      </w:r>
      <m:oMath>
        <m:limLow>
          <m:limLow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limLowPr>
          <m:e>
            <m:groupChr>
              <m:groupChrPr>
                <m:pos m:val="bot"/>
                <m:vertJc m:val="top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rPr/>
                  <m:t>0⋯0</m:t>
                </m:r>
              </m:e>
            </m:groupCh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rPr/>
              <m:t>23</m:t>
            </m:r>
          </m:lim>
        </m:limLow>
      </m:oMath>
      <w:r>
        <w:rPr>
          <w:rFonts w:cs="Times New Roman" w:eastAsiaTheme="minorEastAsia"/>
          <w:bCs/>
          <w:sz w:val="24"/>
          <w:szCs w:val="24"/>
        </w:rPr>
        <w:t xml:space="preserve">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Числу 1 соответствует</w:t>
      </w:r>
      <w:r>
        <w:rPr>
          <w:rFonts w:cs="Times New Roman" w:eastAsiaTheme="minorEastAsia"/>
          <w:bCs/>
          <w:sz w:val="24"/>
          <w:szCs w:val="24"/>
        </w:rPr>
        <w:t xml:space="preserve"> 0 01111111 00000000000000000000000</w:t>
      </w:r>
      <w:r>
        <w:rPr>
          <w:rFonts w:cs="Times New Roman" w:eastAsiaTheme="minorEastAsia"/>
          <w:bCs/>
          <w:sz w:val="24"/>
          <w:szCs w:val="24"/>
        </w:rPr>
        <w:t xml:space="preserve">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5 Число </w:t>
      </w:r>
      <w:r>
        <w:rPr>
          <w:rFonts w:cs="Times New Roman" w:eastAsiaTheme="minorEastAsia"/>
          <w:bCs/>
          <w:sz w:val="24"/>
          <w:szCs w:val="24"/>
        </w:rPr>
        <w:t xml:space="preserve">0.2=</w:t>
      </w:r>
      <w:r>
        <w:rPr>
          <w:rFonts w:cs="Times New Roman" w:eastAsiaTheme="minorEastAsia"/>
          <w:bCs/>
          <w:sz w:val="24"/>
          <w:szCs w:val="24"/>
        </w:rPr>
        <w:t xml:space="preserve">0.001100110011...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(2)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=</w:t>
      </w:r>
      <w:r>
        <w:rPr>
          <w:rFonts w:cs="Times New Roman" w:eastAsiaTheme="minorEastAsia"/>
          <w:bCs/>
          <w:sz w:val="24"/>
          <w:szCs w:val="24"/>
        </w:rPr>
        <w:t xml:space="preserve">1.100110011...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(2)</w:t>
      </w:r>
      <w:r>
        <w:rPr>
          <w:rFonts w:cs="Times New Roman" w:eastAsiaTheme="minorEastAsia"/>
          <w:bCs/>
          <w:sz w:val="24"/>
          <w:szCs w:val="24"/>
        </w:rPr>
        <w:t xml:space="preserve"> • 2</w:t>
      </w:r>
      <w:r>
        <w:rPr>
          <w:rFonts w:cs="Times New Roman" w:eastAsiaTheme="minorEastAsia"/>
          <w:bCs/>
          <w:sz w:val="24"/>
          <w:szCs w:val="24"/>
          <w:vertAlign w:val="superscript"/>
        </w:rPr>
        <w:t xml:space="preserve">-</w:t>
      </w:r>
      <w:r>
        <w:rPr>
          <w:rFonts w:cs="Times New Roman" w:eastAsiaTheme="minorEastAsia"/>
          <w:bCs/>
          <w:sz w:val="24"/>
          <w:szCs w:val="24"/>
          <w:vertAlign w:val="superscript"/>
        </w:rPr>
        <w:t xml:space="preserve">3</w:t>
      </w:r>
      <w:r>
        <w:rPr>
          <w:rFonts w:cs="Times New Roman" w:eastAsiaTheme="minorEastAsia"/>
          <w:bCs/>
          <w:sz w:val="24"/>
          <w:szCs w:val="24"/>
        </w:rPr>
        <w:t xml:space="preserve">. Бит знака равен</w:t>
      </w:r>
      <w:r>
        <w:rPr>
          <w:rFonts w:cs="Times New Roman" w:eastAsiaTheme="minorEastAsia"/>
          <w:bCs/>
          <w:sz w:val="24"/>
          <w:szCs w:val="24"/>
        </w:rPr>
        <w:t xml:space="preserve"> 0. К порядку добавляем 127:-3+127 =</w:t>
      </w:r>
      <w:r>
        <w:rPr>
          <w:rFonts w:cs="Times New Roman" w:eastAsiaTheme="minorEastAsia"/>
          <w:bCs/>
          <w:sz w:val="24"/>
          <w:szCs w:val="24"/>
        </w:rPr>
        <w:t xml:space="preserve">124=</w:t>
      </w:r>
      <w:r>
        <w:rPr>
          <w:rFonts w:cs="Times New Roman" w:eastAsiaTheme="minorEastAsia"/>
          <w:bCs/>
          <w:sz w:val="24"/>
          <w:szCs w:val="24"/>
        </w:rPr>
        <w:t xml:space="preserve">01111</w:t>
      </w:r>
      <w:r>
        <w:rPr>
          <w:rFonts w:cs="Times New Roman" w:eastAsiaTheme="minorEastAsia"/>
          <w:bCs/>
          <w:sz w:val="24"/>
          <w:szCs w:val="24"/>
        </w:rPr>
        <w:t xml:space="preserve">1</w:t>
      </w:r>
      <w:r>
        <w:rPr>
          <w:rFonts w:cs="Times New Roman" w:eastAsiaTheme="minorEastAsia"/>
          <w:bCs/>
          <w:sz w:val="24"/>
          <w:szCs w:val="24"/>
        </w:rPr>
        <w:t xml:space="preserve">0</w:t>
      </w:r>
      <w:r>
        <w:rPr>
          <w:rFonts w:cs="Times New Roman" w:eastAsiaTheme="minorEastAsia"/>
          <w:bCs/>
          <w:sz w:val="24"/>
          <w:szCs w:val="24"/>
        </w:rPr>
        <w:t xml:space="preserve">0 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(2)</w:t>
      </w:r>
      <w:r>
        <w:rPr>
          <w:rFonts w:cs="Times New Roman" w:eastAsiaTheme="minorEastAsia"/>
          <w:bCs/>
          <w:sz w:val="24"/>
          <w:szCs w:val="24"/>
        </w:rPr>
        <w:t xml:space="preserve">. В мантиссе убираем ведущую единицу, получаем</w:t>
      </w:r>
      <w:r>
        <w:rPr>
          <w:rFonts w:cs="Times New Roman" w:eastAsiaTheme="minorEastAsia"/>
          <w:bCs/>
          <w:sz w:val="24"/>
          <w:szCs w:val="24"/>
        </w:rPr>
        <w:t xml:space="preserve"> 1001100110011001100110</w:t>
      </w:r>
      <w:r>
        <w:rPr>
          <w:rFonts w:cs="Times New Roman" w:eastAsiaTheme="minorEastAsia"/>
          <w:bCs/>
          <w:sz w:val="24"/>
          <w:szCs w:val="24"/>
        </w:rPr>
        <w:t xml:space="preserve">0 .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Числу </w:t>
      </w:r>
      <w:r>
        <w:rPr>
          <w:rFonts w:cs="Times New Roman" w:eastAsiaTheme="minorEastAsia"/>
          <w:bCs/>
          <w:sz w:val="24"/>
          <w:szCs w:val="24"/>
        </w:rPr>
        <w:t xml:space="preserve">0</w:t>
      </w:r>
      <w:r>
        <w:rPr>
          <w:rFonts w:cs="Times New Roman" w:eastAsiaTheme="minorEastAsia"/>
          <w:bCs/>
          <w:sz w:val="24"/>
          <w:szCs w:val="24"/>
        </w:rPr>
        <w:t xml:space="preserve">.2 соответствует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0 01111100 10011001100110011001100.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6.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 Определить число с плавающей запятой, лежащее в четырёх соседних байтах: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1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 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10000010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 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10010000000000000000000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- Знаковый бит, равный 1 показывает, что число отрицательное.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- 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Порядок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 10000010 в десятичном виде соответствует числу 130. Вычтя число 127 из 130, получим число 3.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-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 Теперь запишем мантиссу: 1,1001000000000000000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0000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- И, наконец, определим десятичное число: 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-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1100,1</w:t>
      </w:r>
      <w:r>
        <w:rPr>
          <w:rFonts w:cs="Times New Roman" w:eastAsia="Times New Roman" w:eastAsiaTheme="minorEastAsia"/>
          <w:color w:val="000000"/>
          <w:sz w:val="24"/>
          <w:szCs w:val="24"/>
          <w:vertAlign w:val="subscript"/>
          <w:lang w:eastAsia="ru-RU"/>
        </w:rPr>
        <w:t xml:space="preserve">(2)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= 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-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12,5</w:t>
      </w:r>
      <w:r>
        <w:rPr>
          <w:rFonts w:cs="Times New Roman" w:eastAsia="Times New Roman" w:eastAsiaTheme="minorEastAsia"/>
          <w:color w:val="000000"/>
          <w:sz w:val="24"/>
          <w:szCs w:val="24"/>
          <w:vertAlign w:val="subscript"/>
          <w:lang w:eastAsia="ru-RU"/>
        </w:rPr>
        <w:t xml:space="preserve">(10)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7.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 Определить число с плавающей запятой, лежащее в четырёх соседних байтах: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1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 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10000110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 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01101000000000000000000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- Знаковый бит, равный 1 показывает, что число отрицательное.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- Экспонента 10000110 в десятичном виде соответствует числу 134. Вычтя число 127 из 134, получим число 7.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-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 Теперь запишем мантиссу: 1,0110100000000000000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0000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vertAlign w:val="subscript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- И, наконец, определим десятичное число: 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-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10110100</w:t>
      </w:r>
      <w:r>
        <w:rPr>
          <w:rFonts w:cs="Times New Roman" w:eastAsia="Times New Roman" w:eastAsiaTheme="minorEastAsia"/>
          <w:color w:val="000000"/>
          <w:sz w:val="24"/>
          <w:szCs w:val="24"/>
          <w:vertAlign w:val="subscript"/>
          <w:lang w:eastAsia="ru-RU"/>
        </w:rPr>
        <w:t xml:space="preserve">(2)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=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-</w:t>
      </w: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  <w:t xml:space="preserve">180</w:t>
      </w:r>
      <w:r>
        <w:rPr>
          <w:rFonts w:cs="Times New Roman" w:eastAsia="Times New Roman" w:eastAsiaTheme="minorEastAsia"/>
          <w:color w:val="000000"/>
          <w:sz w:val="24"/>
          <w:szCs w:val="24"/>
          <w:vertAlign w:val="subscript"/>
          <w:lang w:eastAsia="ru-RU"/>
        </w:rPr>
        <w:t xml:space="preserve">(10)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Fonts w:cs="Times New Roman" w:eastAsia="Times New Roman"/>
          <w:color w:val="000000"/>
          <w:sz w:val="24"/>
          <w:szCs w:val="24"/>
          <w:vertAlign w:val="subscript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vertAlign w:val="subscript"/>
          <w:lang w:eastAsia="ru-RU"/>
        </w:rPr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Style w:val="648"/>
          <w:rFonts w:cs="Times New Roman"/>
          <w:b/>
          <w:sz w:val="24"/>
          <w:szCs w:val="24"/>
        </w:rPr>
      </w:pPr>
      <w:r>
        <w:rPr>
          <w:rStyle w:val="648"/>
          <w:rFonts w:cs="Times New Roman" w:eastAsiaTheme="minorEastAsia"/>
          <w:b/>
          <w:sz w:val="24"/>
          <w:szCs w:val="24"/>
        </w:rPr>
        <w:t xml:space="preserve">Особые значения чисел с плавающей точкой 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  <w:rPr>
          <w:rStyle w:val="648"/>
          <w:b/>
        </w:rPr>
      </w:pPr>
      <w:r>
        <w:rPr>
          <w:rStyle w:val="648"/>
          <w:rFonts w:eastAsiaTheme="minorEastAsia"/>
          <w:b/>
        </w:rPr>
        <w:t xml:space="preserve">Ноль (со знаком) </w:t>
      </w:r>
      <w:r>
        <w:rPr>
          <w:rFonts w:eastAsiaTheme="minorEastAsia"/>
        </w:rPr>
      </w:r>
    </w:p>
    <w:p>
      <w:pPr>
        <w:contextualSpacing w:val="true"/>
        <w:jc w:val="both"/>
        <w:spacing w:before="100" w:beforeAutospacing="1"/>
        <w:shd w:val="clear" w:fill="FFFFFF" w:color="auto"/>
      </w:pPr>
      <w:r>
        <w:rPr>
          <w:rFonts w:eastAsiaTheme="minorEastAsia"/>
        </w:rPr>
        <w:t xml:space="preserve">В нормализованной форме числа с плавающей точкой невозможно представить ноль. Поэто</w:t>
      </w:r>
      <w:r>
        <w:rPr>
          <w:rFonts w:eastAsiaTheme="minorEastAsia"/>
        </w:rPr>
        <w:t xml:space="preserve">му для его представления зарезервированы специальные значения мантиссы и порядка — число считается нулём, если все его биты, кроме знакового, равны нулю. При этом в зависимости от значения бита знака ноль может быть как положительным, так и отрицательным. </w:t>
      </w:r>
      <w:r>
        <w:rPr>
          <w:rFonts w:eastAsiaTheme="minorEastAsia"/>
        </w:rPr>
      </w:r>
    </w:p>
    <w:tbl>
      <w:tblPr>
        <w:tblW w:w="0" w:type="auto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57"/>
        <w:gridCol w:w="196"/>
        <w:gridCol w:w="196"/>
        <w:gridCol w:w="196"/>
        <w:gridCol w:w="196"/>
        <w:gridCol w:w="196"/>
        <w:gridCol w:w="21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617"/>
      </w:tblGrid>
      <w:tr>
        <w:trPr>
          <w:gridAfter w:val="13"/>
        </w:trPr>
        <w:tc>
          <w:tcPr>
            <w:gridSpan w:val="5"/>
            <w:shd w:val="clear" w:fill="B0E0E6" w:color="auto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Знак </w:t>
            </w:r>
            <w:r/>
          </w:p>
        </w:tc>
      </w:tr>
      <w:tr>
        <w:trPr/>
        <w:tc>
          <w:tcPr>
            <w:shd w:val="clear" w:fill="B0E0E6" w:color="auto"/>
            <w:tcBorders>
              <w:left w:val="single" w:sz="6" w:space="0" w:color="auto"/>
              <w:top w:val="none" w:color="000000" w:sz="4" w:space="0"/>
              <w:right w:val="single" w:sz="6" w:space="0" w:color="auto"/>
              <w:bottom w:val="single" w:sz="6" w:space="0" w:color="auto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gridSpan w:val="5"/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Порядок </w:t>
            </w:r>
            <w:r/>
          </w:p>
        </w:tc>
        <w:tc>
          <w:tcPr>
            <w:gridSpan w:val="11"/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Мантисса 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B0E0E6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vertAlign w:val="superscript"/>
              </w:rPr>
              <w:t xml:space="preserve">0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  <w:vertAlign w:val="subscript"/>
              </w:rPr>
              <w:t xml:space="preserve">1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1,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auto" w:color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 = </w:t>
            </w:r>
            <w:r>
              <w:rPr>
                <w:b/>
                <w:bCs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0025" cy="114300"/>
                      <wp:effectExtent l="0" t="0" r="9525" b="0"/>
                      <wp:docPr id="7" name="Рисунок 38" descr="\pm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" descr="\pm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0025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15.8pt;height:9.0pt;" stroked="f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 </w:t>
            </w:r>
            <w:r/>
          </w:p>
        </w:tc>
      </w:tr>
    </w:tbl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Формат </w:t>
      </w:r>
      <w:r>
        <w:rPr>
          <w:rFonts w:cs="Times New Roman" w:eastAsiaTheme="minorEastAsia"/>
          <w:bCs/>
          <w:sz w:val="24"/>
          <w:szCs w:val="24"/>
        </w:rPr>
        <w:t xml:space="preserve">float</w:t>
      </w:r>
      <w:r>
        <w:rPr>
          <w:rFonts w:cs="Times New Roman" w:eastAsiaTheme="minorEastAsia"/>
          <w:bCs/>
          <w:sz w:val="24"/>
          <w:szCs w:val="24"/>
        </w:rPr>
        <w:t xml:space="preserve"> предусматривает возможность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хранения</w:t>
      </w:r>
      <w:r>
        <w:rPr>
          <w:rFonts w:cs="Times New Roman" w:eastAsiaTheme="minorEastAsia"/>
          <w:bCs/>
          <w:sz w:val="24"/>
          <w:szCs w:val="24"/>
        </w:rPr>
        <w:t xml:space="preserve"> +</w:t>
      </w:r>
      <w:r>
        <w:rPr>
          <w:rFonts w:cs="Times New Roman" w:eastAsiaTheme="minorEastAsia"/>
          <w:bCs/>
          <w:sz w:val="24"/>
          <w:szCs w:val="24"/>
        </w:rPr>
        <w:t xml:space="preserve">0 </w:t>
      </w:r>
      <w:r>
        <w:rPr>
          <w:rFonts w:cs="Times New Roman" w:eastAsiaTheme="minorEastAsia"/>
          <w:bCs/>
          <w:sz w:val="24"/>
          <w:szCs w:val="24"/>
        </w:rPr>
        <w:t xml:space="preserve">и -0</w:t>
      </w:r>
      <w:r>
        <w:rPr>
          <w:rFonts w:cs="Times New Roman" w:eastAsiaTheme="minorEastAsia"/>
          <w:bCs/>
          <w:sz w:val="24"/>
          <w:szCs w:val="24"/>
        </w:rPr>
        <w:t xml:space="preserve">, внутреннее представление</w:t>
      </w:r>
      <w:r>
        <w:rPr>
          <w:rFonts w:cs="Times New Roman" w:eastAsiaTheme="minorEastAsia"/>
          <w:bCs/>
          <w:sz w:val="24"/>
          <w:szCs w:val="24"/>
        </w:rPr>
        <w:t xml:space="preserve">    </w:t>
      </w:r>
      <w:r>
        <w:rPr>
          <w:rFonts w:cs="Times New Roman" w:eastAsiaTheme="minorEastAsia"/>
          <w:bCs/>
          <w:sz w:val="24"/>
          <w:szCs w:val="24"/>
        </w:rPr>
        <w:t xml:space="preserve">0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00000000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000000000000000000000000 и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1 00000000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000000000000000000000000 соответственно.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Отмети</w:t>
      </w:r>
      <w:r>
        <w:rPr>
          <w:rFonts w:cs="Times New Roman" w:eastAsiaTheme="minorEastAsia"/>
          <w:bCs/>
          <w:sz w:val="24"/>
          <w:szCs w:val="24"/>
        </w:rPr>
        <w:t xml:space="preserve">м, что если для целых наличие +</w:t>
      </w:r>
      <w:r>
        <w:rPr>
          <w:rFonts w:cs="Times New Roman" w:eastAsiaTheme="minorEastAsia"/>
          <w:bCs/>
          <w:sz w:val="24"/>
          <w:szCs w:val="24"/>
        </w:rPr>
        <w:t xml:space="preserve">0 и </w:t>
      </w:r>
      <w:r>
        <w:rPr>
          <w:rFonts w:cs="Times New Roman" w:eastAsiaTheme="minorEastAsia"/>
          <w:bCs/>
          <w:sz w:val="24"/>
          <w:szCs w:val="24"/>
        </w:rPr>
        <w:t xml:space="preserve">-</w:t>
      </w:r>
      <w:r>
        <w:rPr>
          <w:rFonts w:cs="Times New Roman" w:eastAsiaTheme="minorEastAsia"/>
          <w:bCs/>
          <w:sz w:val="24"/>
          <w:szCs w:val="24"/>
        </w:rPr>
        <w:t xml:space="preserve">0 — существенный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недостаток формата, то для вещественных вовсе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нет. Причина в том, что особо малые положительные числа,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которые уже не удается сохранить, сбрасываются в </w:t>
      </w:r>
      <w:r>
        <w:rPr>
          <w:rFonts w:cs="Times New Roman" w:eastAsiaTheme="minorEastAsia"/>
          <w:bCs/>
          <w:sz w:val="24"/>
          <w:szCs w:val="24"/>
        </w:rPr>
        <w:t xml:space="preserve">+</w:t>
      </w:r>
      <w:r>
        <w:rPr>
          <w:rFonts w:cs="Times New Roman" w:eastAsiaTheme="minorEastAsia"/>
          <w:bCs/>
          <w:sz w:val="24"/>
          <w:szCs w:val="24"/>
        </w:rPr>
        <w:t xml:space="preserve">0 , а отрицательные</w:t>
      </w:r>
      <w:r>
        <w:rPr>
          <w:rFonts w:cs="Times New Roman" w:eastAsiaTheme="minorEastAsia"/>
          <w:bCs/>
          <w:sz w:val="24"/>
          <w:szCs w:val="24"/>
        </w:rPr>
        <w:t xml:space="preserve"> — в -0</w:t>
      </w:r>
      <w:r>
        <w:rPr>
          <w:rFonts w:cs="Times New Roman" w:eastAsiaTheme="minorEastAsia"/>
          <w:bCs/>
          <w:sz w:val="24"/>
          <w:szCs w:val="24"/>
        </w:rPr>
        <w:t xml:space="preserve">. Эти две величины математик-программист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может и должен интерпретировать по-разному. Здесь уместно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вспомнить математический анализ, который учит, что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стремление к </w:t>
      </w:r>
      <w:r>
        <w:rPr>
          <w:rFonts w:cs="Times New Roman" w:eastAsiaTheme="minorEastAsia"/>
          <w:bCs/>
          <w:sz w:val="24"/>
          <w:szCs w:val="24"/>
        </w:rPr>
        <w:t xml:space="preserve">+</w:t>
      </w:r>
      <w:r>
        <w:rPr>
          <w:rFonts w:cs="Times New Roman" w:eastAsiaTheme="minorEastAsia"/>
          <w:bCs/>
          <w:sz w:val="24"/>
          <w:szCs w:val="24"/>
        </w:rPr>
        <w:t xml:space="preserve">0 и к </w:t>
      </w:r>
      <w:r>
        <w:rPr>
          <w:rFonts w:cs="Times New Roman" w:eastAsiaTheme="minorEastAsia"/>
          <w:bCs/>
          <w:sz w:val="24"/>
          <w:szCs w:val="24"/>
        </w:rPr>
        <w:t xml:space="preserve">-</w:t>
      </w:r>
      <w:r>
        <w:rPr>
          <w:rFonts w:cs="Times New Roman" w:eastAsiaTheme="minorEastAsia"/>
          <w:bCs/>
          <w:sz w:val="24"/>
          <w:szCs w:val="24"/>
        </w:rPr>
        <w:t xml:space="preserve">0 </w:t>
      </w:r>
      <w:r>
        <w:rPr>
          <w:rFonts w:cs="Times New Roman" w:eastAsiaTheme="minorEastAsia"/>
          <w:bCs/>
          <w:sz w:val="24"/>
          <w:szCs w:val="24"/>
        </w:rPr>
        <w:t xml:space="preserve">- это не одн</w:t>
      </w:r>
      <w:r>
        <w:rPr>
          <w:rFonts w:cs="Times New Roman" w:eastAsiaTheme="minorEastAsia"/>
          <w:bCs/>
          <w:sz w:val="24"/>
          <w:szCs w:val="24"/>
        </w:rPr>
        <w:t xml:space="preserve">о и то же!</w:t>
      </w:r>
      <w:r>
        <w:rPr>
          <w:rFonts w:eastAsiaTheme="minorEastAsia"/>
        </w:rPr>
      </w:r>
    </w:p>
    <w:p>
      <w:pPr>
        <w:rPr>
          <w:rStyle w:val="648"/>
          <w:b/>
        </w:rPr>
      </w:pPr>
      <w:r>
        <w:rPr>
          <w:rFonts w:eastAsiaTheme="minorEastAsia"/>
          <w:b/>
        </w:rPr>
      </w:r>
      <w:r>
        <w:rPr>
          <w:rFonts w:eastAsiaTheme="minorEastAsia"/>
        </w:rPr>
      </w:r>
    </w:p>
    <w:p>
      <w:pPr>
        <w:rPr>
          <w:rStyle w:val="648"/>
          <w:b/>
        </w:rPr>
      </w:pPr>
      <w:r>
        <w:rPr>
          <w:rStyle w:val="648"/>
          <w:rFonts w:eastAsiaTheme="minorEastAsia"/>
          <w:b/>
        </w:rPr>
        <w:t xml:space="preserve">Неопределенность (</w:t>
      </w:r>
      <w:r>
        <w:rPr>
          <w:rStyle w:val="648"/>
          <w:rFonts w:eastAsiaTheme="minorEastAsia"/>
          <w:b/>
          <w:i/>
          <w:iCs/>
        </w:rPr>
        <w:t xml:space="preserve">NaN</w:t>
      </w:r>
      <w:r>
        <w:rPr>
          <w:rStyle w:val="648"/>
          <w:rFonts w:eastAsiaTheme="minorEastAsia"/>
          <w:b/>
        </w:rPr>
        <w:t xml:space="preserve">) </w:t>
      </w:r>
      <w:r>
        <w:rPr>
          <w:rFonts w:eastAsiaTheme="minorEastAsia"/>
        </w:rPr>
      </w:r>
    </w:p>
    <w:p>
      <w:r>
        <w:rPr>
          <w:rFonts w:eastAsiaTheme="minorEastAsia"/>
          <w:b/>
          <w:bCs/>
        </w:rPr>
        <w:t xml:space="preserve">NaN</w:t>
      </w:r>
      <w:r>
        <w:rPr>
          <w:rFonts w:eastAsiaTheme="minorEastAsia"/>
        </w:rPr>
        <w:t xml:space="preserve"> — это аббревиатура от фразы "</w:t>
      </w:r>
      <w:r>
        <w:rPr>
          <w:rFonts w:eastAsiaTheme="minorEastAsia"/>
          <w:i/>
          <w:iCs/>
        </w:rPr>
        <w:t xml:space="preserve">not</w:t>
      </w:r>
      <w:r>
        <w:rPr>
          <w:rFonts w:eastAsiaTheme="minorEastAsia"/>
          <w:i/>
          <w:iCs/>
        </w:rPr>
        <w:t xml:space="preserve"> a </w:t>
      </w:r>
      <w:r>
        <w:rPr>
          <w:rFonts w:eastAsiaTheme="minorEastAsia"/>
          <w:i/>
          <w:iCs/>
        </w:rPr>
        <w:t xml:space="preserve">number</w:t>
      </w:r>
      <w:r>
        <w:rPr>
          <w:rFonts w:eastAsiaTheme="minorEastAsia"/>
        </w:rPr>
        <w:t xml:space="preserve">". </w:t>
      </w:r>
      <w:r>
        <w:rPr>
          <w:rFonts w:eastAsiaTheme="minorEastAsia"/>
        </w:rPr>
        <w:t xml:space="preserve">NaN</w:t>
      </w:r>
      <w:r>
        <w:rPr>
          <w:rFonts w:eastAsiaTheme="minorEastAsia"/>
        </w:rPr>
        <w:t xml:space="preserve"> является результатом арифметических операций, если во время их выполнения произошла ошибка (примеры см. ниже). В IEEE 754 </w:t>
      </w:r>
      <w:r>
        <w:rPr>
          <w:rFonts w:eastAsiaTheme="minorEastAsia"/>
        </w:rPr>
        <w:t xml:space="preserve">NaN</w:t>
      </w:r>
      <w:r>
        <w:rPr>
          <w:rFonts w:eastAsiaTheme="minorEastAsia"/>
        </w:rPr>
        <w:t xml:space="preserve"> представлен как число, в котором все двоичные разряды порядка — единицы, а мантисса не нулевая. </w:t>
      </w:r>
      <w:r>
        <w:rPr>
          <w:rFonts w:eastAsiaTheme="minorEastAsia"/>
        </w:rPr>
      </w:r>
    </w:p>
    <w:tbl>
      <w:tblPr>
        <w:tblW w:w="0" w:type="auto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57"/>
        <w:gridCol w:w="196"/>
        <w:gridCol w:w="196"/>
        <w:gridCol w:w="196"/>
        <w:gridCol w:w="196"/>
        <w:gridCol w:w="196"/>
        <w:gridCol w:w="210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887"/>
      </w:tblGrid>
      <w:tr>
        <w:trPr>
          <w:gridAfter w:val="13"/>
        </w:trPr>
        <w:tc>
          <w:tcPr>
            <w:gridSpan w:val="5"/>
            <w:shd w:val="clear" w:fill="B0E0E6" w:color="auto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Знак </w:t>
            </w:r>
            <w:r/>
          </w:p>
        </w:tc>
      </w:tr>
      <w:tr>
        <w:trPr/>
        <w:tc>
          <w:tcPr>
            <w:shd w:val="clear" w:fill="B0E0E6" w:color="auto"/>
            <w:tcBorders>
              <w:left w:val="single" w:sz="6" w:space="0" w:color="auto"/>
              <w:top w:val="none" w:color="000000" w:sz="4" w:space="0"/>
              <w:right w:val="single" w:sz="6" w:space="0" w:color="auto"/>
              <w:bottom w:val="single" w:sz="6" w:space="0" w:color="auto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gridSpan w:val="5"/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Порядок </w:t>
            </w:r>
            <w:r/>
          </w:p>
        </w:tc>
        <w:tc>
          <w:tcPr>
            <w:gridSpan w:val="11"/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Мантисса 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B0E0E6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vertAlign w:val="superscript"/>
              </w:rPr>
              <w:t xml:space="preserve">0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  <w:vertAlign w:val="subscript"/>
              </w:rPr>
              <w:t xml:space="preserve">1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 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1,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vertAlign w:val="superscript"/>
              </w:rPr>
              <w:t xml:space="preserve">0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  <w:vertAlign w:val="subscript"/>
              </w:rPr>
              <w:t xml:space="preserve">1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vertAlign w:val="superscript"/>
              </w:rPr>
              <w:t xml:space="preserve">0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  <w:vertAlign w:val="subscript"/>
              </w:rPr>
              <w:t xml:space="preserve">1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vertAlign w:val="superscript"/>
              </w:rPr>
              <w:t xml:space="preserve">0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  <w:vertAlign w:val="subscript"/>
              </w:rPr>
              <w:t xml:space="preserve">1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vertAlign w:val="superscript"/>
              </w:rPr>
              <w:t xml:space="preserve">0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  <w:vertAlign w:val="subscript"/>
              </w:rPr>
              <w:t xml:space="preserve">1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vertAlign w:val="superscript"/>
              </w:rPr>
              <w:t xml:space="preserve">0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  <w:vertAlign w:val="subscript"/>
              </w:rPr>
              <w:t xml:space="preserve">1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vertAlign w:val="superscript"/>
              </w:rPr>
              <w:t xml:space="preserve">0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  <w:vertAlign w:val="subscript"/>
              </w:rPr>
              <w:t xml:space="preserve">1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vertAlign w:val="superscript"/>
              </w:rPr>
              <w:t xml:space="preserve">0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  <w:vertAlign w:val="subscript"/>
              </w:rPr>
              <w:t xml:space="preserve">1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vertAlign w:val="superscript"/>
              </w:rPr>
              <w:t xml:space="preserve">0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  <w:vertAlign w:val="subscript"/>
              </w:rPr>
              <w:t xml:space="preserve">1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vertAlign w:val="superscript"/>
              </w:rPr>
              <w:t xml:space="preserve">0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  <w:vertAlign w:val="subscript"/>
              </w:rPr>
              <w:t xml:space="preserve">1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vertAlign w:val="superscript"/>
              </w:rPr>
              <w:t xml:space="preserve">0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  <w:vertAlign w:val="subscript"/>
              </w:rPr>
              <w:t xml:space="preserve">1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shd w:val="clear" w:fill="auto" w:color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 = </w:t>
            </w:r>
            <w:r>
              <w:rPr>
                <w:b/>
                <w:bCs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71475" cy="104775"/>
                      <wp:effectExtent l="0" t="0" r="9525" b="9525"/>
                      <wp:docPr id="8" name="Рисунок 27" descr="NaN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2" descr="NaN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147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9.2pt;height:8.2pt;" stroked="f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 </w:t>
            </w:r>
            <w:r/>
          </w:p>
        </w:tc>
      </w:tr>
    </w:tbl>
    <w:p>
      <w:pPr>
        <w:pStyle w:val="643"/>
      </w:pPr>
      <w:r>
        <w:rPr>
          <w:rFonts w:eastAsiaTheme="minorEastAsia"/>
        </w:rPr>
        <w:t xml:space="preserve">Любая операция с </w:t>
      </w:r>
      <w:r>
        <w:rPr>
          <w:rFonts w:eastAsiaTheme="minorEastAsia"/>
        </w:rPr>
        <w:t xml:space="preserve">NaN</w:t>
      </w:r>
      <w:r>
        <w:rPr>
          <w:rFonts w:eastAsiaTheme="minorEastAsia"/>
        </w:rPr>
        <w:t xml:space="preserve"> возвращает </w:t>
      </w:r>
      <w:r>
        <w:rPr>
          <w:rFonts w:eastAsiaTheme="minorEastAsia"/>
        </w:rPr>
        <w:t xml:space="preserve">NaN</w:t>
      </w:r>
      <w:r>
        <w:rPr>
          <w:rFonts w:eastAsiaTheme="minorEastAsia"/>
        </w:rPr>
        <w:t xml:space="preserve">. При желании в мантиссу можно записывать информацию, которую программа сможет интерпретировать. Стандартом это не оговорено и мантисса чаще всего игнорируется. </w:t>
      </w:r>
      <w:r>
        <w:rPr>
          <w:rFonts w:eastAsiaTheme="minorEastAsia"/>
        </w:rPr>
      </w:r>
    </w:p>
    <w:p>
      <w:pPr>
        <w:rPr>
          <w:rStyle w:val="648"/>
          <w:b/>
        </w:rPr>
      </w:pPr>
      <w:r>
        <w:rPr>
          <w:rStyle w:val="648"/>
          <w:rFonts w:eastAsiaTheme="minorEastAsia"/>
          <w:b/>
        </w:rPr>
        <w:t xml:space="preserve">Бесконечности </w:t>
      </w:r>
      <w:r>
        <w:rPr>
          <w:rFonts w:eastAsiaTheme="minorEastAsia"/>
        </w:rPr>
      </w:r>
    </w:p>
    <w:p>
      <w:r>
        <w:rPr>
          <w:rFonts w:eastAsiaTheme="minorEastAsia"/>
        </w:rPr>
        <w:t xml:space="preserve">В число с плавающей запятой можно записать значение </w:t>
      </w:r>
      <w:r>
        <w:rPr>
          <w:rFonts w:eastAsiaTheme="minorEastAsia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6225" cy="114300"/>
                <wp:effectExtent l="0" t="0" r="9525" b="0"/>
                <wp:docPr id="9" name="Рисунок 21" descr="+\infty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8" descr="+\infty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762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1.8pt;height:9.0pt;" stroked="f">
                <v:path textboxrect="0,0,0,0"/>
                <v:imagedata r:id="rId20" o:title=""/>
              </v:shape>
            </w:pict>
          </mc:Fallback>
        </mc:AlternateContent>
      </w:r>
      <w:r>
        <w:rPr>
          <w:rFonts w:eastAsiaTheme="minorEastAsia"/>
        </w:rPr>
        <w:t xml:space="preserve">или </w:t>
      </w:r>
      <w:r>
        <w:rPr>
          <w:rFonts w:eastAsiaTheme="minorEastAsia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700" cy="76200"/>
                <wp:effectExtent l="0" t="0" r="0" b="0"/>
                <wp:docPr id="10" name="Рисунок 20" descr="-\infty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9" descr="-\infty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667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1.0pt;height:6.0pt;" stroked="f">
                <v:path textboxrect="0,0,0,0"/>
                <v:imagedata r:id="rId21" o:title=""/>
              </v:shape>
            </w:pict>
          </mc:Fallback>
        </mc:AlternateContent>
      </w:r>
      <w:r>
        <w:rPr>
          <w:rFonts w:eastAsiaTheme="minorEastAsia"/>
        </w:rPr>
        <w:t xml:space="preserve">. Как и нули со знаком, бесконечности позволяют получить хотя бы близкий к правильному </w:t>
      </w:r>
      <w:r>
        <w:rPr>
          <w:rFonts w:eastAsiaTheme="minorEastAsia"/>
        </w:rPr>
        <w:t xml:space="preserve">результат вычисления в случае переполнения. Согласно стандарту IEEE 754 число с плавающей запятой считается равным бесконечности, если все двоичные разряды его порядка — единицы, а мантисса равна нулю. Знак бесконечности определяется знаковым битом числа. </w:t>
      </w:r>
      <w:r>
        <w:rPr>
          <w:rFonts w:eastAsiaTheme="minorEastAsia"/>
        </w:rPr>
      </w:r>
    </w:p>
    <w:tbl>
      <w:tblPr>
        <w:tblW w:w="0" w:type="auto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57"/>
        <w:gridCol w:w="196"/>
        <w:gridCol w:w="196"/>
        <w:gridCol w:w="196"/>
        <w:gridCol w:w="196"/>
        <w:gridCol w:w="196"/>
        <w:gridCol w:w="21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737"/>
      </w:tblGrid>
      <w:tr>
        <w:trPr>
          <w:gridAfter w:val="13"/>
        </w:trPr>
        <w:tc>
          <w:tcPr>
            <w:gridSpan w:val="5"/>
            <w:shd w:val="clear" w:fill="B0E0E6" w:color="auto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Знак </w:t>
            </w:r>
            <w:r/>
          </w:p>
        </w:tc>
      </w:tr>
      <w:tr>
        <w:trPr/>
        <w:tc>
          <w:tcPr>
            <w:shd w:val="clear" w:fill="B0E0E6" w:color="auto"/>
            <w:tcBorders>
              <w:left w:val="single" w:sz="6" w:space="0" w:color="auto"/>
              <w:top w:val="none" w:color="000000" w:sz="4" w:space="0"/>
              <w:right w:val="single" w:sz="6" w:space="0" w:color="auto"/>
              <w:bottom w:val="single" w:sz="6" w:space="0" w:color="auto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gridSpan w:val="5"/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Порядок </w:t>
            </w:r>
            <w:r/>
          </w:p>
        </w:tc>
        <w:tc>
          <w:tcPr>
            <w:gridSpan w:val="11"/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Мантисса 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B0E0E6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vertAlign w:val="superscript"/>
              </w:rPr>
              <w:t xml:space="preserve">0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  <w:vertAlign w:val="subscript"/>
              </w:rPr>
              <w:t xml:space="preserve">1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 </w:t>
            </w:r>
            <w:r/>
          </w:p>
        </w:tc>
        <w:tc>
          <w:tcPr>
            <w:shd w:val="clear" w:fill="90EE9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 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1,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F08080" w:color="auto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0 </w:t>
            </w:r>
            <w:r/>
          </w:p>
        </w:tc>
        <w:tc>
          <w:tcPr>
            <w:shd w:val="clear" w:fill="auto" w:color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 = </w:t>
            </w:r>
            <w:r>
              <w:rPr>
                <w:b/>
                <w:bCs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6225" cy="104775"/>
                      <wp:effectExtent l="0" t="0" r="9525" b="9525"/>
                      <wp:docPr id="11" name="Рисунок 19" descr="\pm\infty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20" descr="\pm\infty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622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mso-wrap-distance-left:0.0pt;mso-wrap-distance-top:0.0pt;mso-wrap-distance-right:0.0pt;mso-wrap-distance-bottom:0.0pt;width:21.8pt;height:8.2pt;" stroked="f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 </w:t>
            </w:r>
            <w:r/>
          </w:p>
        </w:tc>
      </w:tr>
    </w:tbl>
    <w:p>
      <w:pPr>
        <w:rPr>
          <w:rStyle w:val="648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rPr>
          <w:rStyle w:val="648"/>
          <w:b/>
        </w:rPr>
      </w:pPr>
      <w:r>
        <w:rPr>
          <w:rStyle w:val="648"/>
          <w:rFonts w:eastAsiaTheme="minorEastAsia"/>
          <w:b/>
        </w:rPr>
        <w:t xml:space="preserve">Денормализованные</w:t>
      </w:r>
      <w:r>
        <w:rPr>
          <w:rStyle w:val="648"/>
          <w:rFonts w:eastAsiaTheme="minorEastAsia"/>
          <w:b/>
        </w:rPr>
        <w:t xml:space="preserve"> числа </w:t>
      </w:r>
      <w:r>
        <w:rPr>
          <w:rFonts w:eastAsiaTheme="minorEastAsia"/>
        </w:rPr>
      </w:r>
    </w:p>
    <w:p>
      <w:r>
        <w:rPr>
          <w:rFonts w:eastAsiaTheme="minorEastAsia"/>
          <w:b/>
          <w:bCs/>
        </w:rPr>
        <w:t xml:space="preserve">Денормализованные</w:t>
      </w:r>
      <w:r>
        <w:rPr>
          <w:rFonts w:eastAsiaTheme="minorEastAsia"/>
          <w:b/>
          <w:bCs/>
        </w:rPr>
        <w:t xml:space="preserve"> числа</w:t>
      </w:r>
      <w:r>
        <w:rPr>
          <w:rFonts w:eastAsiaTheme="minorEastAsia"/>
        </w:rPr>
        <w:t xml:space="preserve"> (англ. </w:t>
      </w:r>
      <w:r>
        <w:rPr>
          <w:rFonts w:eastAsiaTheme="minorEastAsia"/>
          <w:i/>
          <w:iCs/>
        </w:rPr>
        <w:t xml:space="preserve">denormalized</w:t>
      </w:r>
      <w:r>
        <w:rPr>
          <w:rFonts w:eastAsiaTheme="minorEastAsia"/>
          <w:i/>
          <w:iCs/>
        </w:rPr>
        <w:t xml:space="preserve">/</w:t>
      </w:r>
      <w:r>
        <w:rPr>
          <w:rFonts w:eastAsiaTheme="minorEastAsia"/>
          <w:i/>
          <w:iCs/>
        </w:rPr>
        <w:t xml:space="preserve">subnormal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 xml:space="preserve">numbers</w:t>
      </w:r>
      <w:r>
        <w:rPr>
          <w:rFonts w:eastAsiaTheme="minorEastAsia"/>
        </w:rPr>
        <w:t xml:space="preserve">) - это способ увеличить количество представимых числом с плавающей запятой значений около нуля, дабы повысить точность вычислений. Каждое значение </w:t>
      </w:r>
      <w:r>
        <w:rPr>
          <w:rFonts w:eastAsiaTheme="minorEastAsia"/>
        </w:rPr>
        <w:t xml:space="preserve">денормализованного</w:t>
      </w:r>
      <w:r>
        <w:rPr>
          <w:rFonts w:eastAsiaTheme="minorEastAsia"/>
        </w:rPr>
        <w:t xml:space="preserve"> числа меньше самого маленького </w:t>
      </w:r>
      <w:r>
        <w:rPr>
          <w:rFonts w:eastAsiaTheme="minorEastAsia"/>
          <w:b/>
          <w:bCs/>
        </w:rPr>
        <w:t xml:space="preserve">нормализованного</w:t>
      </w:r>
      <w:r>
        <w:rPr>
          <w:rFonts w:eastAsiaTheme="minorEastAsia"/>
        </w:rPr>
        <w:t xml:space="preserve"> ("обычного") значения числа с плавающей запятой. Согласно стандарту, если порядок равен своему минимальному значению (все его биты — нули, а истинное значение порядка равно его сдвигу) и все биты мантиссы равны нулю, то это </w:t>
      </w:r>
      <w:r>
        <w:rPr>
          <w:rFonts w:eastAsiaTheme="minorEastAsia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0025" cy="114300"/>
                <wp:effectExtent l="0" t="0" r="9525" b="0"/>
                <wp:docPr id="12" name="Рисунок 16" descr="\pm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3" descr="\pm0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000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5.8pt;height:9.0pt;" stroked="f">
                <v:path textboxrect="0,0,0,0"/>
                <v:imagedata r:id="rId18" o:title=""/>
              </v:shape>
            </w:pict>
          </mc:Fallback>
        </mc:AlternateContent>
      </w:r>
      <w:r>
        <w:rPr>
          <w:rFonts w:eastAsiaTheme="minorEastAsia"/>
        </w:rPr>
        <w:t xml:space="preserve">. Если же мантисса не равна нулю, то это число с порядком, на единицу </w:t>
      </w:r>
      <w:r>
        <w:rPr>
          <w:rFonts w:eastAsiaTheme="minorEastAsia"/>
        </w:rPr>
        <w:t xml:space="preserve">большим минимального (все биты порядка, кроме младшего — нули) и данной мантиссой, </w:t>
      </w:r>
      <w:r>
        <w:rPr>
          <w:rFonts w:eastAsiaTheme="minorEastAsia"/>
          <w:b/>
          <w:bCs/>
        </w:rPr>
        <w:t xml:space="preserve">целая часть которой считается равной нулю, а не единице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</w:r>
    </w:p>
    <w:p>
      <w:pPr>
        <w:pStyle w:val="643"/>
      </w:pPr>
      <w:r>
        <w:rPr>
          <w:rFonts w:eastAsiaTheme="minorEastAsia"/>
        </w:rPr>
        <w:t xml:space="preserve">То есть число с плавающей запятой, при учете вышесказанного, можно задать следующим образом: </w:t>
      </w:r>
      <w:r>
        <w:rPr>
          <w:rFonts w:eastAsiaTheme="minorEastAsia"/>
        </w:rPr>
      </w:r>
    </w:p>
    <w:p>
      <w:pPr>
        <w:numPr>
          <w:ilvl w:val="0"/>
          <w:numId w:val="14"/>
        </w:numPr>
        <w:spacing w:before="100" w:beforeAutospacing="1"/>
      </w:pPr>
      <w:r>
        <w:rPr>
          <w:rFonts w:eastAsiaTheme="minorEastAsia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57300" cy="171450"/>
                <wp:effectExtent l="0" t="0" r="0" b="0"/>
                <wp:docPr id="13" name="Рисунок 15" descr="(-1)^s\times1,M\times2^E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24" descr="(-1)^s\times1,M\times2^E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2573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99.0pt;height:13.5pt;" stroked="f">
                <v:path textboxrect="0,0,0,0"/>
                <v:imagedata r:id="rId23" o:title=""/>
              </v:shape>
            </w:pict>
          </mc:Fallback>
        </mc:AlternateContent>
      </w:r>
      <w:r>
        <w:rPr>
          <w:rFonts w:eastAsiaTheme="minorEastAsia"/>
        </w:rPr>
        <w:t xml:space="preserve">, если </w:t>
      </w:r>
      <w:r>
        <w:rPr>
          <w:rFonts w:eastAsiaTheme="minorEastAsia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66825" cy="133350"/>
                <wp:effectExtent l="0" t="0" r="9525" b="0"/>
                <wp:docPr id="14" name="Рисунок 14" descr="E_{min} \le E \le E_{max}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25" descr="E_{min} \le E \le E_{max}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126682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99.8pt;height:10.5pt;" stroked="f">
                <v:path textboxrect="0,0,0,0"/>
                <v:imagedata r:id="rId24" o:title=""/>
              </v:shape>
            </w:pict>
          </mc:Fallback>
        </mc:AlternateContent>
      </w:r>
      <w:r>
        <w:rPr>
          <w:rFonts w:eastAsiaTheme="minorEastAsia"/>
        </w:rPr>
        <w:t xml:space="preserve">(</w:t>
      </w:r>
      <w:r>
        <w:rPr>
          <w:rFonts w:eastAsiaTheme="minorEastAsia"/>
          <w:i/>
          <w:iCs/>
        </w:rPr>
        <w:t xml:space="preserve">нормализованное число</w:t>
      </w:r>
      <w:r>
        <w:rPr>
          <w:rFonts w:eastAsiaTheme="minorEastAsia"/>
        </w:rPr>
        <w:t xml:space="preserve">) </w:t>
      </w:r>
      <w:r>
        <w:rPr>
          <w:rFonts w:eastAsiaTheme="minorEastAsia"/>
        </w:rPr>
      </w:r>
    </w:p>
    <w:p>
      <w:pPr>
        <w:numPr>
          <w:ilvl w:val="0"/>
          <w:numId w:val="15"/>
        </w:numPr>
        <w:spacing w:before="100" w:beforeAutospacing="1"/>
      </w:pPr>
      <w:r>
        <w:rPr>
          <w:rFonts w:eastAsiaTheme="minorEastAsia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57325" cy="171450"/>
                <wp:effectExtent l="0" t="0" r="9525" b="0"/>
                <wp:docPr id="15" name="Рисунок 13" descr="(-1)^s\times0,M\times2^{E_{min}}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26" descr="(-1)^s\times0,M\times2^{E_{min}}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14573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114.8pt;height:13.5pt;" stroked="f">
                <v:path textboxrect="0,0,0,0"/>
                <v:imagedata r:id="rId25" o:title=""/>
              </v:shape>
            </w:pict>
          </mc:Fallback>
        </mc:AlternateContent>
      </w:r>
      <w:r>
        <w:rPr>
          <w:rFonts w:eastAsiaTheme="minorEastAsia"/>
        </w:rPr>
        <w:t xml:space="preserve">, если </w:t>
      </w:r>
      <w:r>
        <w:rPr>
          <w:rFonts w:eastAsiaTheme="minorEastAsia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133350"/>
                <wp:effectExtent l="0" t="0" r="0" b="0"/>
                <wp:docPr id="16" name="Рисунок 12" descr="E=E_{min}-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27" descr="E=E_{min}-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9525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75.0pt;height:10.5pt;" stroked="f">
                <v:path textboxrect="0,0,0,0"/>
                <v:imagedata r:id="rId26" o:title=""/>
              </v:shape>
            </w:pict>
          </mc:Fallback>
        </mc:AlternateContent>
      </w:r>
      <w:r>
        <w:rPr>
          <w:rFonts w:eastAsiaTheme="minorEastAsia"/>
        </w:rPr>
        <w:t xml:space="preserve">(</w:t>
      </w:r>
      <w:r>
        <w:rPr>
          <w:rFonts w:eastAsiaTheme="minorEastAsia"/>
          <w:i/>
          <w:iCs/>
        </w:rPr>
        <w:t xml:space="preserve">денормализованное</w:t>
      </w:r>
      <w:r>
        <w:rPr>
          <w:rFonts w:eastAsiaTheme="minorEastAsia"/>
          <w:i/>
          <w:iCs/>
        </w:rPr>
        <w:t xml:space="preserve"> число</w:t>
      </w:r>
      <w:r>
        <w:rPr>
          <w:rFonts w:eastAsiaTheme="minorEastAsia"/>
        </w:rPr>
        <w:t xml:space="preserve">) </w:t>
      </w:r>
      <w:r>
        <w:rPr>
          <w:rFonts w:eastAsiaTheme="minorEastAsia"/>
        </w:rPr>
      </w:r>
    </w:p>
    <w:p>
      <w:pPr>
        <w:pStyle w:val="643"/>
      </w:pPr>
      <w:r>
        <w:rPr>
          <w:rFonts w:eastAsiaTheme="minorEastAsia"/>
        </w:rPr>
        <w:t xml:space="preserve">Где </w:t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" cy="66675"/>
                <wp:effectExtent l="0" t="0" r="9525" b="9525"/>
                <wp:docPr id="17" name="Рисунок 11" descr="s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28" descr="s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6675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5.2pt;height:5.2pt;" stroked="f">
                <v:path textboxrect="0,0,0,0"/>
                <v:imagedata r:id="rId27" o:title=""/>
              </v:shape>
            </w:pict>
          </mc:Fallback>
        </mc:AlternateContent>
      </w:r>
      <w:r>
        <w:rPr>
          <w:rFonts w:eastAsiaTheme="minorEastAsia"/>
        </w:rPr>
        <w:t xml:space="preserve">— бит знака, </w:t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1450" cy="104775"/>
                <wp:effectExtent l="0" t="0" r="0" b="9525"/>
                <wp:docPr id="18" name="Рисунок 10" descr="M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29" descr="M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17145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3.5pt;height:8.2pt;" stroked="f">
                <v:path textboxrect="0,0,0,0"/>
                <v:imagedata r:id="rId28" o:title=""/>
              </v:shape>
            </w:pict>
          </mc:Fallback>
        </mc:AlternateContent>
      </w:r>
      <w:r>
        <w:rPr>
          <w:rFonts w:eastAsiaTheme="minorEastAsia"/>
        </w:rPr>
        <w:t xml:space="preserve">— последовательность битов мантиссы, </w:t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3825" cy="104775"/>
                <wp:effectExtent l="0" t="0" r="9525" b="9525"/>
                <wp:docPr id="19" name="Рисунок 9" descr="E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 30" descr="E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9.8pt;height:8.2pt;" stroked="f">
                <v:path textboxrect="0,0,0,0"/>
                <v:imagedata r:id="rId29" o:title=""/>
              </v:shape>
            </w:pict>
          </mc:Fallback>
        </mc:AlternateContent>
      </w:r>
      <w:r>
        <w:rPr>
          <w:rFonts w:eastAsiaTheme="minorEastAsia"/>
        </w:rPr>
        <w:t xml:space="preserve">— значение порядка (с учетом сдвига), </w:t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2425" cy="123825"/>
                <wp:effectExtent l="0" t="0" r="9525" b="9525"/>
                <wp:docPr id="20" name="Рисунок 8" descr="E_{min}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Picture 31" descr="E_{min}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524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27.8pt;height:9.8pt;" stroked="f">
                <v:path textboxrect="0,0,0,0"/>
                <v:imagedata r:id="rId30" o:title=""/>
              </v:shape>
            </w:pict>
          </mc:Fallback>
        </mc:AlternateContent>
      </w:r>
      <w:r>
        <w:rPr>
          <w:rFonts w:eastAsiaTheme="minorEastAsia"/>
        </w:rPr>
        <w:t xml:space="preserve">— минимальное значение порядка, используемое для записи чисел (1 — </w:t>
      </w:r>
      <w:r>
        <w:rPr>
          <w:rFonts w:eastAsiaTheme="minorEastAsia"/>
          <w:i/>
          <w:iCs/>
        </w:rPr>
        <w:t xml:space="preserve">сдвиг</w:t>
      </w:r>
      <w:r>
        <w:rPr>
          <w:rFonts w:eastAsiaTheme="minorEastAsia"/>
        </w:rPr>
        <w:t xml:space="preserve">) , </w:t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9125" cy="133350"/>
                <wp:effectExtent l="0" t="0" r="9525" b="0"/>
                <wp:docPr id="21" name="Рисунок 7" descr="E_{min}-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32" descr="E_{min}-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912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8.8pt;height:10.5pt;" stroked="f">
                <v:path textboxrect="0,0,0,0"/>
                <v:imagedata r:id="rId31" o:title=""/>
              </v:shape>
            </w:pict>
          </mc:Fallback>
        </mc:AlternateContent>
      </w:r>
      <w:r>
        <w:rPr>
          <w:rFonts w:eastAsiaTheme="minorEastAsia"/>
        </w:rPr>
        <w:t xml:space="preserve">— минимальное значение порядка, которое он в принципе может принять (все биты нули, 0 — </w:t>
      </w:r>
      <w:r>
        <w:rPr>
          <w:rFonts w:eastAsiaTheme="minorEastAsia"/>
          <w:i/>
          <w:iCs/>
        </w:rPr>
        <w:t xml:space="preserve">сдвиг</w:t>
      </w:r>
      <w:r>
        <w:rPr>
          <w:rFonts w:eastAsiaTheme="minorEastAsia"/>
        </w:rPr>
        <w:t xml:space="preserve">). </w:t>
      </w:r>
      <w:r>
        <w:rPr>
          <w:rFonts w:eastAsiaTheme="minorEastAsia"/>
        </w:rPr>
      </w:r>
    </w:p>
    <w:p>
      <w:pPr>
        <w:pStyle w:val="643"/>
        <w:rPr>
          <w:color w:val="000000"/>
        </w:rPr>
      </w:pPr>
      <w:r>
        <w:rPr>
          <w:rFonts w:eastAsiaTheme="minorEastAsia"/>
        </w:rPr>
        <w:t xml:space="preserve">Хоть </w:t>
      </w:r>
      <w:r>
        <w:rPr>
          <w:rFonts w:eastAsiaTheme="minorEastAsia"/>
        </w:rPr>
        <w:t xml:space="preserve">денормализованные</w:t>
      </w:r>
      <w:r>
        <w:rPr>
          <w:rFonts w:eastAsiaTheme="minorEastAsia"/>
        </w:rPr>
        <w:t xml:space="preserve"> числа и позволяют бороться с погрешностями и обрабатывать очень маленькие значения, за эти возможности приходится дорого платить. Ввиду сложности </w:t>
      </w:r>
      <w:r>
        <w:rPr>
          <w:rFonts w:eastAsiaTheme="minorEastAsia"/>
        </w:rPr>
        <w:t xml:space="preserve">денормализованные</w:t>
      </w:r>
      <w:r>
        <w:rPr>
          <w:rFonts w:eastAsiaTheme="minorEastAsia"/>
        </w:rPr>
        <w:t xml:space="preserve"> числа крайне редко реализуют на аппаратном уровне - вместо этого используются программные реализации, работающие значительно медленнее. 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b/>
          <w:color w:val="000000"/>
          <w:sz w:val="24"/>
          <w:szCs w:val="24"/>
          <w:lang w:eastAsia="ru-RU"/>
        </w:rPr>
      </w:r>
      <w:r>
        <w:rPr>
          <w:rFonts w:eastAsiaTheme="minorEastAsia"/>
        </w:rPr>
      </w:r>
    </w:p>
    <w:p>
      <w:pPr>
        <w:pStyle w:val="643"/>
        <w:contextualSpacing w:val="true"/>
      </w:pPr>
      <w:r>
        <w:rPr>
          <w:rFonts w:eastAsiaTheme="minorEastAsia"/>
        </w:rPr>
        <w:t xml:space="preserve">Арифмет</w:t>
      </w:r>
      <w:r>
        <w:rPr>
          <w:rFonts w:eastAsiaTheme="minorEastAsia"/>
        </w:rPr>
        <w:t xml:space="preserve">ические действия в двоичной системе производится по тем же правилам что и в десятичной системе счисления. Однако так как в двоичной системе счисления используются только две цифры 0 и 1, то арифметические действия выполняются проще, чем десятичной системе.</w:t>
      </w:r>
      <w:r>
        <w:rPr>
          <w:rFonts w:eastAsiaTheme="minorEastAsia"/>
        </w:rPr>
      </w:r>
    </w:p>
    <w:p>
      <w:pPr>
        <w:pStyle w:val="643"/>
        <w:contextualSpacing w:val="true"/>
        <w:rPr>
          <w:b/>
          <w:color w:val="424242"/>
        </w:rPr>
      </w:pPr>
      <w:r>
        <w:rPr>
          <w:rFonts w:eastAsiaTheme="minorEastAsia"/>
          <w:b/>
          <w:color w:val="424242"/>
        </w:rPr>
        <w:t xml:space="preserve">Сложение двоичных чисел. </w:t>
      </w:r>
      <w:r>
        <w:rPr>
          <w:rFonts w:eastAsiaTheme="minorEastAsia"/>
        </w:rPr>
      </w:r>
    </w:p>
    <w:p>
      <w:pPr>
        <w:pStyle w:val="643"/>
        <w:contextualSpacing w:val="true"/>
        <w:rPr>
          <w:rFonts w:ascii="Verdana" w:hAnsi="Verdana"/>
          <w:color w:val="424242"/>
        </w:rPr>
      </w:pPr>
      <w:r>
        <w:rPr>
          <w:rFonts w:eastAsiaTheme="minorEastAsia"/>
        </w:rPr>
        <w:t xml:space="preserve">Сложение  выполняется поразрядно столбиком, начиная с младшего разряда и используя таблицы двоичного сложения:</w:t>
      </w:r>
      <w:r>
        <w:rPr>
          <w:rFonts w:eastAsiaTheme="minorEastAsia"/>
        </w:rPr>
      </w:r>
    </w:p>
    <w:p>
      <w:pPr>
        <w:pStyle w:val="643"/>
        <w:contextualSpacing w:val="true"/>
      </w:pPr>
      <w:r>
        <w:rPr>
          <w:rFonts w:eastAsiaTheme="minorEastAsia"/>
        </w:rPr>
        <w:t xml:space="preserve">0 + 0 = 0</w:t>
      </w:r>
      <w:r>
        <w:rPr>
          <w:rFonts w:eastAsiaTheme="minorEastAsia"/>
        </w:rPr>
        <w:br/>
        <w:t xml:space="preserve">0 + 1 = 1</w:t>
      </w:r>
      <w:r>
        <w:rPr>
          <w:rFonts w:eastAsiaTheme="minorEastAsia"/>
        </w:rPr>
        <w:br/>
        <w:t xml:space="preserve">1 + 0 = 1</w:t>
      </w:r>
      <w:r>
        <w:rPr>
          <w:rFonts w:eastAsiaTheme="minorEastAsia"/>
        </w:rPr>
        <w:br/>
        <w:t xml:space="preserve">1 + 1 = 10.</w:t>
      </w:r>
      <w:r>
        <w:rPr>
          <w:rFonts w:eastAsiaTheme="minorEastAsia"/>
        </w:rPr>
      </w:r>
    </w:p>
    <w:p>
      <w:pPr>
        <w:pStyle w:val="643"/>
        <w:contextualSpacing w:val="true"/>
      </w:pPr>
      <w:r>
        <w:rPr>
          <w:rFonts w:eastAsiaTheme="minorEastAsia"/>
        </w:rPr>
        <w:t xml:space="preserve">При сложении необходимо помнить, что 1+1 дают нуль в данном разряде и единицу переноса в старший. </w:t>
      </w:r>
      <w:r>
        <w:rPr>
          <w:rFonts w:eastAsiaTheme="minorEastAsia"/>
        </w:rPr>
        <w:br/>
      </w:r>
      <w:r>
        <w:rPr>
          <w:rStyle w:val="650"/>
          <w:rFonts w:eastAsiaTheme="minorEastAsia"/>
        </w:rPr>
        <w:t xml:space="preserve">Пример 3.5. </w:t>
      </w:r>
      <w:r>
        <w:rPr>
          <w:rFonts w:eastAsiaTheme="minorEastAsia"/>
        </w:rPr>
        <w:t xml:space="preserve">Сложить два числа:</w:t>
      </w:r>
      <w:r>
        <w:rPr>
          <w:rFonts w:eastAsiaTheme="minorEastAsia"/>
        </w:rPr>
      </w:r>
    </w:p>
    <w:p>
      <w:pPr>
        <w:pStyle w:val="643"/>
        <w:contextualSpacing w:val="true"/>
        <w:rPr>
          <w:rFonts w:ascii="Verdana" w:hAnsi="Verdana"/>
          <w:color w:val="424242"/>
        </w:rPr>
      </w:pP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895350"/>
                <wp:effectExtent l="0" t="0" r="0" b="0"/>
                <wp:docPr id="22" name="Рисунок 17" descr="http://life-prog.ru/algoritmleng/untitled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1" descr="http://life-prog.ru/algoritmleng/untitled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3241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183.0pt;height:70.5pt;" stroked="f">
                <v:path textboxrect="0,0,0,0"/>
                <v:imagedata r:id="rId32" o:title=""/>
              </v:shape>
            </w:pict>
          </mc:Fallback>
        </mc:AlternateConten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  <w:t xml:space="preserve">Пример алгоритма сложения целых положительных двоичных чисел.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1, 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2 – </w:t>
      </w:r>
      <w:r>
        <w:rPr>
          <w:rFonts w:eastAsiaTheme="minorEastAsia"/>
          <w:color w:val="424242"/>
        </w:rPr>
        <w:t xml:space="preserve">двоичные числа в виде строки.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  <w:t xml:space="preserve">// </w:t>
      </w:r>
      <w:r>
        <w:rPr>
          <w:rFonts w:eastAsiaTheme="minorEastAsia"/>
          <w:color w:val="424242"/>
        </w:rPr>
        <w:t xml:space="preserve">Приведем к одинаковой разрядности.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  <w:t xml:space="preserve">Пока длина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1&gt;</w:t>
      </w:r>
      <w:r>
        <w:rPr>
          <w:rFonts w:eastAsiaTheme="minorEastAsia"/>
          <w:color w:val="424242"/>
        </w:rPr>
        <w:t xml:space="preserve">длина</w:t>
      </w:r>
      <w:r>
        <w:rPr>
          <w:rFonts w:eastAsiaTheme="minorEastAsia"/>
          <w:color w:val="424242"/>
        </w:rPr>
        <w:t xml:space="preserve"> 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2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  <w:t xml:space="preserve">  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2=</w:t>
      </w:r>
      <w:r>
        <w:rPr>
          <w:rFonts w:eastAsiaTheme="minorEastAsia"/>
          <w:color w:val="424242"/>
        </w:rPr>
        <w:t xml:space="preserve">’0’+ 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2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  <w:t xml:space="preserve">Пока длина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2&gt;</w:t>
      </w:r>
      <w:r>
        <w:rPr>
          <w:rFonts w:eastAsiaTheme="minorEastAsia"/>
          <w:color w:val="424242"/>
        </w:rPr>
        <w:t xml:space="preserve">длина</w:t>
      </w:r>
      <w:r>
        <w:rPr>
          <w:rFonts w:eastAsiaTheme="minorEastAsia"/>
          <w:color w:val="424242"/>
        </w:rPr>
        <w:t xml:space="preserve"> 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1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  <w:t xml:space="preserve">  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1</w:t>
      </w:r>
      <w:r>
        <w:rPr>
          <w:rFonts w:eastAsiaTheme="minorEastAsia"/>
          <w:color w:val="424242"/>
        </w:rPr>
        <w:t xml:space="preserve">=</w:t>
      </w:r>
      <w:r>
        <w:rPr>
          <w:rFonts w:eastAsiaTheme="minorEastAsia"/>
          <w:color w:val="424242"/>
        </w:rPr>
        <w:t xml:space="preserve">’0’+ 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1</w:t>
      </w:r>
      <w:r>
        <w:rPr>
          <w:rFonts w:eastAsiaTheme="minorEastAsia"/>
        </w:rPr>
      </w:r>
    </w:p>
    <w:p>
      <w:pPr>
        <w:pStyle w:val="643"/>
        <w:contextualSpacing w:val="true"/>
        <w:rPr>
          <w:rFonts w:ascii="Verdana" w:hAnsi="Verdana"/>
          <w:color w:val="424242"/>
        </w:rPr>
      </w:pPr>
      <w:r>
        <w:rPr>
          <w:rFonts w:ascii="Verdana" w:hAnsi="Verdana" w:eastAsiaTheme="minorEastAsia"/>
          <w:color w:val="424242"/>
        </w:rPr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  <w:lang w:val="en-US"/>
        </w:rPr>
        <w:t xml:space="preserve">Vstr</w:t>
      </w:r>
      <w:r>
        <w:rPr>
          <w:rFonts w:eastAsiaTheme="minorEastAsia"/>
          <w:color w:val="424242"/>
        </w:rPr>
        <w:t xml:space="preserve">=’’ // </w:t>
      </w:r>
      <w:r>
        <w:rPr>
          <w:rFonts w:eastAsiaTheme="minorEastAsia"/>
          <w:color w:val="424242"/>
        </w:rPr>
        <w:t xml:space="preserve">для сохранения результата сложения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3=0</w:t>
      </w:r>
      <w:r>
        <w:rPr>
          <w:rFonts w:eastAsiaTheme="minorEastAsia"/>
          <w:color w:val="424242"/>
        </w:rPr>
        <w:t xml:space="preserve"> // </w:t>
      </w:r>
      <w:r>
        <w:rPr>
          <w:rFonts w:eastAsiaTheme="minorEastAsia"/>
          <w:color w:val="424242"/>
        </w:rPr>
        <w:t xml:space="preserve">для десяток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  <w:lang w:val="en-US"/>
        </w:rPr>
        <w:t xml:space="preserve">i</w:t>
      </w:r>
      <w:r>
        <w:rPr>
          <w:rFonts w:eastAsiaTheme="minorEastAsia"/>
          <w:color w:val="424242"/>
        </w:rPr>
        <w:t xml:space="preserve">= </w:t>
      </w:r>
      <w:r>
        <w:rPr>
          <w:rFonts w:eastAsiaTheme="minorEastAsia"/>
          <w:color w:val="424242"/>
        </w:rPr>
        <w:t xml:space="preserve">длина</w:t>
      </w:r>
      <w:r>
        <w:rPr>
          <w:rFonts w:eastAsiaTheme="minorEastAsia"/>
          <w:color w:val="424242"/>
        </w:rPr>
        <w:t xml:space="preserve"> 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1</w:t>
      </w:r>
      <w:r>
        <w:rPr>
          <w:rFonts w:eastAsiaTheme="minorEastAsia"/>
          <w:color w:val="424242"/>
        </w:rPr>
        <w:t xml:space="preserve">-1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  <w:t xml:space="preserve">Пока </w:t>
      </w:r>
      <w:r>
        <w:rPr>
          <w:rFonts w:eastAsiaTheme="minorEastAsia"/>
          <w:color w:val="424242"/>
          <w:lang w:val="en-US"/>
        </w:rPr>
        <w:t xml:space="preserve">i</w:t>
      </w:r>
      <w:r>
        <w:rPr>
          <w:rFonts w:eastAsiaTheme="minorEastAsia"/>
          <w:color w:val="424242"/>
        </w:rPr>
        <w:t xml:space="preserve">&gt;=</w:t>
      </w:r>
      <w:r>
        <w:rPr>
          <w:rFonts w:eastAsiaTheme="minorEastAsia"/>
          <w:color w:val="424242"/>
        </w:rPr>
        <w:t xml:space="preserve">0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  <w:t xml:space="preserve"> </w:t>
      </w:r>
      <w:r>
        <w:rPr>
          <w:rFonts w:eastAsiaTheme="minorEastAsia"/>
          <w:color w:val="424242"/>
        </w:rPr>
        <w:t xml:space="preserve">Начало цикла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  <w:t xml:space="preserve">   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4=</w:t>
      </w:r>
      <w:r>
        <w:rPr>
          <w:rFonts w:eastAsiaTheme="minorEastAsia"/>
          <w:color w:val="424242"/>
        </w:rPr>
        <w:t xml:space="preserve">Число</w:t>
      </w:r>
      <w:r>
        <w:rPr>
          <w:rFonts w:eastAsiaTheme="minorEastAsia"/>
          <w:color w:val="424242"/>
        </w:rPr>
        <w:t xml:space="preserve">(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1[</w:t>
      </w:r>
      <w:r>
        <w:rPr>
          <w:rFonts w:eastAsiaTheme="minorEastAsia"/>
          <w:color w:val="424242"/>
          <w:lang w:val="en-US"/>
        </w:rPr>
        <w:t xml:space="preserve">i</w:t>
      </w:r>
      <w:r>
        <w:rPr>
          <w:rFonts w:eastAsiaTheme="minorEastAsia"/>
          <w:color w:val="424242"/>
        </w:rPr>
        <w:t xml:space="preserve">])+ </w:t>
      </w:r>
      <w:r>
        <w:rPr>
          <w:rFonts w:eastAsiaTheme="minorEastAsia"/>
          <w:color w:val="424242"/>
        </w:rPr>
        <w:t xml:space="preserve">Число</w:t>
      </w:r>
      <w:r>
        <w:rPr>
          <w:rFonts w:eastAsiaTheme="minorEastAsia"/>
          <w:color w:val="424242"/>
        </w:rPr>
        <w:t xml:space="preserve">(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2[</w:t>
      </w:r>
      <w:r>
        <w:rPr>
          <w:rFonts w:eastAsiaTheme="minorEastAsia"/>
          <w:color w:val="424242"/>
          <w:lang w:val="en-US"/>
        </w:rPr>
        <w:t xml:space="preserve">i</w:t>
      </w:r>
      <w:r>
        <w:rPr>
          <w:rFonts w:eastAsiaTheme="minorEastAsia"/>
          <w:color w:val="424242"/>
        </w:rPr>
        <w:t xml:space="preserve">])</w:t>
      </w:r>
      <w:r>
        <w:rPr>
          <w:rFonts w:eastAsiaTheme="minorEastAsia"/>
          <w:color w:val="424242"/>
        </w:rPr>
        <w:t xml:space="preserve">+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3</w:t>
      </w:r>
      <w:r>
        <w:rPr>
          <w:rFonts w:eastAsiaTheme="minorEastAsia"/>
          <w:color w:val="424242"/>
        </w:rPr>
        <w:t xml:space="preserve"> //</w:t>
      </w:r>
      <w:r>
        <w:rPr>
          <w:rFonts w:eastAsiaTheme="minorEastAsia"/>
          <w:color w:val="424242"/>
        </w:rPr>
        <w:t xml:space="preserve"> Складываем </w:t>
      </w:r>
      <w:r>
        <w:rPr>
          <w:rFonts w:eastAsiaTheme="minorEastAsia"/>
          <w:color w:val="424242"/>
          <w:lang w:val="en-US"/>
        </w:rPr>
        <w:t xml:space="preserve">i</w:t>
      </w:r>
      <w:r>
        <w:rPr>
          <w:rFonts w:eastAsiaTheme="minorEastAsia"/>
          <w:color w:val="424242"/>
        </w:rPr>
        <w:t xml:space="preserve"> разряд и десятки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  <w:t xml:space="preserve">  Если</w:t>
      </w:r>
      <w:r>
        <w:rPr>
          <w:rFonts w:eastAsiaTheme="minorEastAsia"/>
          <w:color w:val="424242"/>
        </w:rPr>
        <w:t xml:space="preserve"> (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4&gt;1)</w:t>
      </w:r>
      <w:r>
        <w:rPr>
          <w:rFonts w:eastAsiaTheme="minorEastAsia"/>
          <w:color w:val="424242"/>
        </w:rPr>
        <w:t xml:space="preserve"> </w:t>
      </w:r>
      <w:r>
        <w:rPr>
          <w:rFonts w:eastAsiaTheme="minorEastAsia"/>
          <w:color w:val="424242"/>
        </w:rPr>
        <w:t xml:space="preserve">//</w:t>
      </w:r>
      <w:r>
        <w:rPr>
          <w:rFonts w:eastAsiaTheme="minorEastAsia"/>
          <w:color w:val="424242"/>
        </w:rPr>
        <w:t xml:space="preserve"> если 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4=2</w:t>
      </w:r>
      <w:r>
        <w:rPr>
          <w:rFonts w:eastAsiaTheme="minorEastAsia"/>
          <w:color w:val="424242"/>
        </w:rPr>
        <w:t xml:space="preserve">, 3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  <w:t xml:space="preserve">    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3=1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  <w:lang w:val="en-US"/>
        </w:rPr>
      </w:pPr>
      <w:r>
        <w:rPr>
          <w:rFonts w:eastAsiaTheme="minorEastAsia"/>
          <w:color w:val="424242"/>
        </w:rPr>
        <w:t xml:space="preserve">  иначе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  <w:lang w:val="en-US"/>
        </w:rPr>
      </w:pPr>
      <w:r>
        <w:rPr>
          <w:rFonts w:eastAsiaTheme="minorEastAsia"/>
          <w:color w:val="424242"/>
          <w:lang w:val="en-US"/>
        </w:rPr>
        <w:t xml:space="preserve">    </w:t>
      </w:r>
      <w:r>
        <w:rPr>
          <w:rFonts w:eastAsiaTheme="minorEastAsia"/>
          <w:color w:val="424242"/>
          <w:lang w:val="en-US"/>
        </w:rPr>
        <w:t xml:space="preserve">n3=0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  <w:lang w:val="en-US"/>
        </w:rPr>
      </w:pPr>
      <w:r>
        <w:rPr>
          <w:rFonts w:eastAsiaTheme="minorEastAsia"/>
          <w:color w:val="424242"/>
          <w:lang w:val="en-US"/>
        </w:rPr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  <w:lang w:val="en-US"/>
        </w:rPr>
      </w:pPr>
      <w:r>
        <w:rPr>
          <w:rFonts w:eastAsiaTheme="minorEastAsia"/>
          <w:color w:val="424242"/>
          <w:lang w:val="en-US"/>
        </w:rPr>
        <w:t xml:space="preserve"> </w:t>
      </w:r>
      <w:r>
        <w:rPr>
          <w:rFonts w:eastAsiaTheme="minorEastAsia"/>
          <w:color w:val="424242"/>
          <w:lang w:val="en-US"/>
        </w:rPr>
        <w:t xml:space="preserve">  </w:t>
      </w:r>
      <w:r>
        <w:rPr>
          <w:rFonts w:eastAsiaTheme="minorEastAsia"/>
          <w:color w:val="424242"/>
          <w:lang w:val="en-US"/>
        </w:rPr>
        <w:t xml:space="preserve">Vstr</w:t>
      </w:r>
      <w:r>
        <w:rPr>
          <w:rFonts w:eastAsiaTheme="minorEastAsia"/>
          <w:color w:val="424242"/>
          <w:lang w:val="en-US"/>
        </w:rPr>
        <w:t xml:space="preserve"> </w:t>
      </w:r>
      <w:r>
        <w:rPr>
          <w:rFonts w:eastAsiaTheme="minorEastAsia"/>
          <w:color w:val="424242"/>
          <w:lang w:val="en-US"/>
        </w:rPr>
        <w:t xml:space="preserve">=n4%2+</w:t>
      </w:r>
      <w:r>
        <w:rPr>
          <w:rFonts w:eastAsiaTheme="minorEastAsia"/>
          <w:color w:val="424242"/>
          <w:lang w:val="en-US"/>
        </w:rPr>
        <w:t xml:space="preserve"> </w:t>
      </w:r>
      <w:r>
        <w:rPr>
          <w:rFonts w:eastAsiaTheme="minorEastAsia"/>
          <w:color w:val="424242"/>
          <w:lang w:val="en-US"/>
        </w:rPr>
        <w:t xml:space="preserve">Vstr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  <w:lang w:val="en-US"/>
        </w:rPr>
      </w:pPr>
      <w:r>
        <w:rPr>
          <w:rFonts w:eastAsiaTheme="minorEastAsia"/>
          <w:color w:val="424242"/>
          <w:lang w:val="en-US"/>
        </w:rPr>
        <w:t xml:space="preserve">   </w:t>
      </w:r>
      <w:r>
        <w:rPr>
          <w:rFonts w:eastAsiaTheme="minorEastAsia"/>
          <w:color w:val="424242"/>
          <w:lang w:val="en-US"/>
        </w:rPr>
        <w:t xml:space="preserve">i</w:t>
      </w:r>
      <w:r>
        <w:rPr>
          <w:rFonts w:eastAsiaTheme="minorEastAsia"/>
          <w:color w:val="424242"/>
          <w:lang w:val="en-US"/>
        </w:rPr>
        <w:t xml:space="preserve">=i-1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  <w:t xml:space="preserve">Конец</w:t>
      </w:r>
      <w:r>
        <w:rPr>
          <w:rFonts w:eastAsiaTheme="minorEastAsia"/>
          <w:color w:val="424242"/>
        </w:rPr>
        <w:t xml:space="preserve"> </w:t>
      </w:r>
      <w:r>
        <w:rPr>
          <w:rFonts w:eastAsiaTheme="minorEastAsia"/>
          <w:color w:val="424242"/>
        </w:rPr>
        <w:t xml:space="preserve">цикла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  <w:t xml:space="preserve">Если</w:t>
      </w:r>
      <w:r>
        <w:rPr>
          <w:rFonts w:eastAsiaTheme="minorEastAsia"/>
          <w:color w:val="424242"/>
        </w:rPr>
        <w:t xml:space="preserve"> (</w:t>
      </w:r>
      <w:r>
        <w:rPr>
          <w:rFonts w:eastAsiaTheme="minorEastAsia"/>
          <w:color w:val="424242"/>
          <w:lang w:val="en-US"/>
        </w:rPr>
        <w:t xml:space="preserve">n</w:t>
      </w:r>
      <w:r>
        <w:rPr>
          <w:rFonts w:eastAsiaTheme="minorEastAsia"/>
          <w:color w:val="424242"/>
        </w:rPr>
        <w:t xml:space="preserve">3=</w:t>
      </w:r>
      <w:r>
        <w:rPr>
          <w:rFonts w:eastAsiaTheme="minorEastAsia"/>
          <w:color w:val="424242"/>
        </w:rPr>
        <w:t xml:space="preserve">1)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  <w:lang w:val="en-US"/>
        </w:rPr>
        <w:t xml:space="preserve">Vstr</w:t>
      </w:r>
      <w:r>
        <w:rPr>
          <w:rFonts w:eastAsiaTheme="minorEastAsia"/>
          <w:color w:val="424242"/>
        </w:rPr>
        <w:t xml:space="preserve"> </w:t>
      </w:r>
      <w:r>
        <w:rPr>
          <w:rFonts w:eastAsiaTheme="minorEastAsia"/>
          <w:color w:val="424242"/>
        </w:rPr>
        <w:t xml:space="preserve">='1'+</w:t>
      </w:r>
      <w:r>
        <w:rPr>
          <w:rFonts w:eastAsiaTheme="minorEastAsia"/>
          <w:color w:val="424242"/>
        </w:rPr>
        <w:t xml:space="preserve"> </w:t>
      </w:r>
      <w:r>
        <w:rPr>
          <w:rFonts w:eastAsiaTheme="minorEastAsia"/>
          <w:color w:val="424242"/>
          <w:lang w:val="en-US"/>
        </w:rPr>
        <w:t xml:space="preserve">Vstr</w:t>
      </w:r>
      <w:r>
        <w:rPr>
          <w:rFonts w:eastAsiaTheme="minorEastAsia"/>
        </w:rPr>
      </w:r>
    </w:p>
    <w:p>
      <w:pPr>
        <w:pStyle w:val="643"/>
        <w:contextualSpacing w:val="true"/>
        <w:rPr>
          <w:color w:val="424242"/>
        </w:rPr>
      </w:pPr>
      <w:r>
        <w:rPr>
          <w:rFonts w:eastAsiaTheme="minorEastAsia"/>
          <w:color w:val="424242"/>
        </w:rPr>
      </w:r>
      <w:r>
        <w:rPr>
          <w:rFonts w:eastAsiaTheme="minorEastAsia"/>
        </w:rPr>
      </w:r>
    </w:p>
    <w:p>
      <w:pPr>
        <w:pStyle w:val="643"/>
        <w:contextualSpacing w:val="true"/>
        <w:rPr>
          <w:b/>
        </w:rPr>
      </w:pPr>
      <w:r>
        <w:rPr>
          <w:rFonts w:eastAsiaTheme="minorEastAsia"/>
          <w:b/>
          <w:color w:val="424242"/>
        </w:rPr>
        <w:t xml:space="preserve">Вычитание двоичных чисел.</w:t>
      </w:r>
      <w:r>
        <w:rPr>
          <w:rFonts w:eastAsiaTheme="minorEastAsia"/>
        </w:rPr>
      </w:r>
    </w:p>
    <w:p>
      <w:pPr>
        <w:pStyle w:val="643"/>
        <w:rPr>
          <w:rFonts w:ascii="Verdana" w:hAnsi="Verdana"/>
          <w:color w:val="424242"/>
        </w:rPr>
      </w:pPr>
      <w:r>
        <w:rPr>
          <w:rFonts w:eastAsiaTheme="minorEastAsia"/>
        </w:rPr>
        <w:t xml:space="preserve">Вычитание выполняется поразрядно столбиком, начиная с младшего разряда и используя таблицы двоичного  вычитания:</w:t>
      </w:r>
      <w:r>
        <w:rPr>
          <w:rFonts w:eastAsiaTheme="minorEastAsia"/>
        </w:rPr>
        <w:br/>
        <w:t xml:space="preserve">0 – 0 = 0</w:t>
      </w:r>
      <w:r>
        <w:rPr>
          <w:rFonts w:eastAsiaTheme="minorEastAsia"/>
        </w:rPr>
        <w:br/>
        <w:t xml:space="preserve">1 – 0 = 1</w:t>
      </w:r>
      <w:r>
        <w:rPr>
          <w:rFonts w:eastAsiaTheme="minorEastAsia"/>
        </w:rPr>
        <w:br/>
        <w:t xml:space="preserve">1 – 1 = 0</w:t>
      </w:r>
      <w:r>
        <w:rPr>
          <w:rFonts w:eastAsiaTheme="minorEastAsia"/>
        </w:rPr>
        <w:br/>
        <w:t xml:space="preserve">10 – 1 = 1.</w:t>
      </w:r>
      <w:r>
        <w:rPr>
          <w:rFonts w:eastAsiaTheme="minorEastAsia"/>
        </w:rPr>
        <w:br/>
      </w:r>
      <w:r>
        <w:rPr>
          <w:rStyle w:val="650"/>
          <w:rFonts w:eastAsiaTheme="minorEastAsia"/>
        </w:rPr>
        <w:t xml:space="preserve">Пример 3.6. </w:t>
      </w:r>
      <w:r>
        <w:rPr>
          <w:rFonts w:eastAsiaTheme="minorEastAsia"/>
        </w:rPr>
        <w:t xml:space="preserve">Найти разность двух чисел:</w:t>
      </w:r>
      <w:r>
        <w:rPr>
          <w:rFonts w:eastAsiaTheme="minorEastAsia"/>
        </w:rPr>
      </w:r>
    </w:p>
    <w:p>
      <w:pPr>
        <w:pStyle w:val="643"/>
      </w:pP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24125" cy="695325"/>
                <wp:effectExtent l="0" t="0" r="9525" b="9525"/>
                <wp:docPr id="23" name="Рисунок 18" descr="http://life-prog.ru/algoritmleng/untitled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3" descr="http://life-prog.ru/algoritmleng/untitled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5241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198.8pt;height:54.8pt;" stroked="f">
                <v:path textboxrect="0,0,0,0"/>
                <v:imagedata r:id="rId33" o:title=""/>
              </v:shape>
            </w:pict>
          </mc:Fallback>
        </mc:AlternateContent>
      </w:r>
      <w:r>
        <w:rPr>
          <w:rFonts w:eastAsiaTheme="minorEastAsia"/>
        </w:rPr>
      </w:r>
    </w:p>
    <w:p>
      <w:pPr>
        <w:pStyle w:val="643"/>
      </w:pPr>
      <w:r>
        <w:rPr>
          <w:rFonts w:eastAsiaTheme="minorEastAsia"/>
        </w:rPr>
        <w:t xml:space="preserve">Т.е. при вычитании двоичных чисел в случае необходимости занимается 1 из старшего разряда, которая равна двум единицам младшего разряда.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/>
          <w:bCs/>
          <w:sz w:val="24"/>
          <w:szCs w:val="24"/>
        </w:rPr>
      </w:pPr>
      <w:r>
        <w:rPr>
          <w:rFonts w:cs="Times New Roman" w:eastAsiaTheme="minorEastAsia"/>
          <w:b/>
          <w:bCs/>
          <w:sz w:val="24"/>
          <w:szCs w:val="24"/>
        </w:rPr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/>
          <w:bCs/>
          <w:sz w:val="24"/>
          <w:szCs w:val="24"/>
        </w:rPr>
      </w:pPr>
      <w:r>
        <w:rPr>
          <w:rFonts w:cs="Times New Roman" w:eastAsiaTheme="minorEastAsia"/>
          <w:b/>
          <w:bCs/>
          <w:sz w:val="24"/>
          <w:szCs w:val="24"/>
        </w:rPr>
        <w:t xml:space="preserve">Сложение чисел с плавающей запятой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Рассмотрим алгоритм сложения чисел с плавающей запятой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для нормализованных чисел одного порядка,</w:t>
      </w:r>
      <w:r>
        <w:rPr>
          <w:rFonts w:cs="Times New Roman" w:eastAsiaTheme="minorEastAsia"/>
          <w:bCs/>
          <w:sz w:val="24"/>
          <w:szCs w:val="24"/>
        </w:rPr>
        <w:t xml:space="preserve">  </w:t>
      </w:r>
      <w:r>
        <w:rPr>
          <w:rFonts w:cs="Times New Roman" w:eastAsiaTheme="minorEastAsia"/>
          <w:bCs/>
          <w:sz w:val="24"/>
          <w:szCs w:val="24"/>
        </w:rPr>
        <w:t xml:space="preserve">потом для чисел разного порядка. 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Рассмотрим пример: требуется найти сумму 17 + 22.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Имеем 17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(10)</w:t>
      </w:r>
      <w:r>
        <w:rPr>
          <w:rFonts w:cs="Times New Roman" w:eastAsiaTheme="minorEastAsia"/>
          <w:bCs/>
          <w:sz w:val="24"/>
          <w:szCs w:val="24"/>
        </w:rPr>
        <w:t xml:space="preserve"> +</w:t>
      </w:r>
      <w:r>
        <w:rPr>
          <w:rFonts w:cs="Times New Roman" w:eastAsiaTheme="minorEastAsia"/>
          <w:bCs/>
          <w:sz w:val="24"/>
          <w:szCs w:val="24"/>
        </w:rPr>
        <w:t xml:space="preserve">22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(10)</w:t>
      </w:r>
      <w:r>
        <w:rPr>
          <w:rFonts w:cs="Times New Roman" w:eastAsiaTheme="minorEastAsia"/>
          <w:bCs/>
          <w:sz w:val="24"/>
          <w:szCs w:val="24"/>
        </w:rPr>
        <w:t xml:space="preserve"> = 1.0001∙</w:t>
      </w:r>
      <w:r>
        <w:rPr>
          <w:rFonts w:cs="Times New Roman" w:eastAsiaTheme="minorEastAsia"/>
          <w:bCs/>
          <w:sz w:val="24"/>
          <w:szCs w:val="24"/>
        </w:rPr>
        <w:t xml:space="preserve">2</w:t>
      </w:r>
      <w:r>
        <w:rPr>
          <w:rFonts w:cs="Times New Roman" w:eastAsiaTheme="minorEastAsia"/>
          <w:bCs/>
          <w:sz w:val="24"/>
          <w:szCs w:val="24"/>
          <w:vertAlign w:val="superscript"/>
        </w:rPr>
        <w:t xml:space="preserve">4</w:t>
      </w:r>
      <w:r>
        <w:rPr>
          <w:rFonts w:cs="Times New Roman" w:eastAsiaTheme="minorEastAsia"/>
          <w:bCs/>
          <w:sz w:val="24"/>
          <w:szCs w:val="24"/>
        </w:rPr>
        <w:t xml:space="preserve"> +1.0110∙</w:t>
      </w:r>
      <w:r>
        <w:rPr>
          <w:rFonts w:cs="Times New Roman" w:eastAsiaTheme="minorEastAsia"/>
          <w:bCs/>
          <w:sz w:val="24"/>
          <w:szCs w:val="24"/>
        </w:rPr>
        <w:t xml:space="preserve">2</w:t>
      </w:r>
      <w:r>
        <w:rPr>
          <w:rFonts w:cs="Times New Roman" w:eastAsiaTheme="minorEastAsia"/>
          <w:bCs/>
          <w:sz w:val="24"/>
          <w:szCs w:val="24"/>
          <w:vertAlign w:val="superscript"/>
        </w:rPr>
        <w:t xml:space="preserve">4</w:t>
      </w:r>
      <w:r>
        <w:rPr>
          <w:rFonts w:cs="Times New Roman" w:eastAsiaTheme="minorEastAsia"/>
          <w:bCs/>
          <w:sz w:val="24"/>
          <w:szCs w:val="24"/>
        </w:rPr>
        <w:t xml:space="preserve"> = 10.0111∙</w:t>
      </w:r>
      <w:r>
        <w:rPr>
          <w:rFonts w:cs="Times New Roman" w:eastAsiaTheme="minorEastAsia"/>
          <w:bCs/>
          <w:sz w:val="24"/>
          <w:szCs w:val="24"/>
        </w:rPr>
        <w:t xml:space="preserve">2</w:t>
      </w:r>
      <w:r>
        <w:rPr>
          <w:rFonts w:cs="Times New Roman" w:eastAsiaTheme="minorEastAsia"/>
          <w:bCs/>
          <w:sz w:val="24"/>
          <w:szCs w:val="24"/>
          <w:vertAlign w:val="superscript"/>
        </w:rPr>
        <w:t xml:space="preserve">4</w:t>
      </w:r>
      <w:r>
        <w:rPr>
          <w:rFonts w:cs="Times New Roman" w:eastAsiaTheme="minorEastAsia"/>
          <w:bCs/>
          <w:sz w:val="24"/>
          <w:szCs w:val="24"/>
        </w:rPr>
        <w:t xml:space="preserve">=</w:t>
      </w:r>
      <w:r>
        <w:rPr>
          <w:rFonts w:cs="Times New Roman" w:eastAsiaTheme="minorEastAsia"/>
          <w:bCs/>
          <w:sz w:val="24"/>
          <w:szCs w:val="24"/>
        </w:rPr>
        <w:t xml:space="preserve">1.00111∙</w:t>
      </w:r>
      <w:r>
        <w:rPr>
          <w:rFonts w:cs="Times New Roman" w:eastAsiaTheme="minorEastAsia"/>
          <w:bCs/>
          <w:sz w:val="24"/>
          <w:szCs w:val="24"/>
        </w:rPr>
        <w:t xml:space="preserve">2</w:t>
      </w:r>
      <w:r>
        <w:rPr>
          <w:rFonts w:cs="Times New Roman" w:eastAsiaTheme="minorEastAsia"/>
          <w:bCs/>
          <w:sz w:val="24"/>
          <w:szCs w:val="24"/>
          <w:vertAlign w:val="superscript"/>
        </w:rPr>
        <w:t xml:space="preserve">5</w:t>
      </w:r>
      <w:r>
        <w:rPr>
          <w:rFonts w:cs="Times New Roman" w:eastAsiaTheme="minorEastAsia"/>
          <w:bCs/>
          <w:sz w:val="24"/>
          <w:szCs w:val="24"/>
        </w:rPr>
        <w:t xml:space="preserve">. При сложении чисел одного порядка (в силу того,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что ведущая цифра равна 1) сумма будет иметь порядок на 1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больший, чем у слагаемых. Таким образом, надо 1) вспомнить,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что у мантисс ведущая цифра равна 1; 2) сложить мантиссы;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3) запятую в сумме сдвинуть на одну позицию влево (при этом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23-я цифра мантиссы выйдет за разрядную сетку) и порядок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увеличить на 1; 4) ведущую единицу суммы мысленно выбросить.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Ведущие единицы мантиссы выделены курсивом.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1</w:t>
      </w:r>
      <w:r>
        <w:rPr>
          <w:rFonts w:cs="Times New Roman" w:eastAsiaTheme="minorEastAsia"/>
          <w:bCs/>
          <w:sz w:val="24"/>
          <w:szCs w:val="24"/>
        </w:rPr>
        <w:t xml:space="preserve">7</w:t>
      </w:r>
      <w:r>
        <w:rPr>
          <w:rFonts w:cs="Times New Roman" w:eastAsiaTheme="minorEastAsia"/>
          <w:bCs/>
          <w:sz w:val="24"/>
          <w:szCs w:val="24"/>
        </w:rPr>
        <w:t xml:space="preserve">=</w:t>
      </w:r>
      <w:r>
        <w:rPr>
          <w:rFonts w:cs="Times New Roman" w:eastAsiaTheme="minorEastAsia"/>
          <w:bCs/>
          <w:sz w:val="24"/>
          <w:szCs w:val="24"/>
        </w:rPr>
        <w:t xml:space="preserve">0 10000011 </w:t>
      </w:r>
      <w:r>
        <w:rPr>
          <w:rFonts w:cs="Times New Roman" w:eastAsiaTheme="minorEastAsia"/>
          <w:bCs/>
          <w:i/>
          <w:sz w:val="24"/>
          <w:szCs w:val="24"/>
        </w:rPr>
        <w:t xml:space="preserve">1</w:t>
      </w:r>
      <w:r>
        <w:rPr>
          <w:rFonts w:cs="Times New Roman" w:eastAsiaTheme="minorEastAsia"/>
          <w:bCs/>
          <w:sz w:val="24"/>
          <w:szCs w:val="24"/>
        </w:rPr>
        <w:t xml:space="preserve"> 00010000000000000000000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22=</w:t>
      </w:r>
      <w:r>
        <w:rPr>
          <w:rFonts w:cs="Times New Roman" w:eastAsiaTheme="minorEastAsia"/>
          <w:bCs/>
          <w:sz w:val="24"/>
          <w:szCs w:val="24"/>
        </w:rPr>
        <w:t xml:space="preserve">0 10000011 </w:t>
      </w:r>
      <w:r>
        <w:rPr>
          <w:rFonts w:cs="Times New Roman" w:eastAsiaTheme="minorEastAsia"/>
          <w:bCs/>
          <w:i/>
          <w:sz w:val="24"/>
          <w:szCs w:val="24"/>
        </w:rPr>
        <w:t xml:space="preserve">1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01100000000000000000000.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Складываем мантиссы: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39=</w:t>
      </w:r>
      <w:r>
        <w:rPr>
          <w:rFonts w:cs="Times New Roman" w:eastAsiaTheme="minorEastAsia"/>
          <w:bCs/>
          <w:sz w:val="24"/>
          <w:szCs w:val="24"/>
        </w:rPr>
        <w:t xml:space="preserve">0 10000011 </w:t>
      </w:r>
      <w:r>
        <w:rPr>
          <w:rFonts w:cs="Times New Roman" w:eastAsiaTheme="minorEastAsia"/>
          <w:bCs/>
          <w:i/>
          <w:sz w:val="24"/>
          <w:szCs w:val="24"/>
        </w:rPr>
        <w:t xml:space="preserve">10</w:t>
      </w:r>
      <w:r>
        <w:rPr>
          <w:rFonts w:cs="Times New Roman" w:eastAsiaTheme="minorEastAsia"/>
          <w:bCs/>
          <w:sz w:val="24"/>
          <w:szCs w:val="24"/>
        </w:rPr>
        <w:t xml:space="preserve"> 01110000000000000000000.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Сдвигаем запятую в сумме на одну позицию влево и увеличиваем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порядок на 1: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39 =</w:t>
      </w:r>
      <w:r>
        <w:rPr>
          <w:rFonts w:cs="Times New Roman" w:eastAsiaTheme="minorEastAsia"/>
          <w:bCs/>
          <w:sz w:val="24"/>
          <w:szCs w:val="24"/>
        </w:rPr>
        <w:t xml:space="preserve">0 10000100 </w:t>
      </w:r>
      <w:r>
        <w:rPr>
          <w:rFonts w:cs="Times New Roman" w:eastAsiaTheme="minorEastAsia"/>
          <w:bCs/>
          <w:i/>
          <w:sz w:val="24"/>
          <w:szCs w:val="24"/>
        </w:rPr>
        <w:t xml:space="preserve">1</w:t>
      </w:r>
      <w:r>
        <w:rPr>
          <w:rFonts w:cs="Times New Roman" w:eastAsiaTheme="minorEastAsia"/>
          <w:bCs/>
          <w:sz w:val="24"/>
          <w:szCs w:val="24"/>
        </w:rPr>
        <w:t xml:space="preserve"> 00111000000000000000000.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Мысленно выбрасываем ведущую единицу суммы: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39=</w:t>
      </w:r>
      <w:r>
        <w:rPr>
          <w:rFonts w:cs="Times New Roman" w:eastAsiaTheme="minorEastAsia"/>
          <w:bCs/>
          <w:sz w:val="24"/>
          <w:szCs w:val="24"/>
        </w:rPr>
        <w:t xml:space="preserve">0 10000100 00111000000000000000000 .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Правило сложения чисел с разными порядками гласит: </w:t>
      </w:r>
      <w:r>
        <w:rPr>
          <w:rFonts w:cs="Times New Roman" w:eastAsiaTheme="minorEastAsia"/>
          <w:bCs/>
          <w:i/>
          <w:iCs/>
          <w:sz w:val="24"/>
          <w:szCs w:val="24"/>
        </w:rPr>
        <w:t xml:space="preserve">порядок</w:t>
      </w:r>
      <w:r>
        <w:rPr>
          <w:rFonts w:cs="Times New Roman" w:eastAsiaTheme="minorEastAsia"/>
          <w:bCs/>
          <w:i/>
          <w:iCs/>
          <w:sz w:val="24"/>
          <w:szCs w:val="24"/>
        </w:rPr>
        <w:t xml:space="preserve"> </w:t>
      </w:r>
      <w:r>
        <w:rPr>
          <w:rFonts w:cs="Times New Roman" w:eastAsiaTheme="minorEastAsia"/>
          <w:bCs/>
          <w:i/>
          <w:iCs/>
          <w:sz w:val="24"/>
          <w:szCs w:val="24"/>
        </w:rPr>
        <w:t xml:space="preserve">меньшего слагаемого должен быть выравнен до порядка большего слагаемого за счет приписывания ведущих нулей к</w:t>
      </w:r>
      <w:r>
        <w:rPr>
          <w:rFonts w:cs="Times New Roman" w:eastAsiaTheme="minorEastAsia"/>
          <w:bCs/>
          <w:i/>
          <w:iCs/>
          <w:sz w:val="24"/>
          <w:szCs w:val="24"/>
        </w:rPr>
        <w:t xml:space="preserve"> </w:t>
      </w:r>
      <w:r>
        <w:rPr>
          <w:rFonts w:cs="Times New Roman" w:eastAsiaTheme="minorEastAsia"/>
          <w:bCs/>
          <w:i/>
          <w:iCs/>
          <w:sz w:val="24"/>
          <w:szCs w:val="24"/>
        </w:rPr>
        <w:t xml:space="preserve">меньшему.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Рассмотрим пример: требуется найти сумму</w:t>
      </w:r>
      <w:r>
        <w:rPr>
          <w:rFonts w:cs="Times New Roman" w:eastAsiaTheme="minorEastAsia"/>
          <w:bCs/>
          <w:sz w:val="24"/>
          <w:szCs w:val="24"/>
        </w:rPr>
        <w:t xml:space="preserve"> 17+</w:t>
      </w:r>
      <w:r>
        <w:rPr>
          <w:rFonts w:cs="Times New Roman" w:eastAsiaTheme="minorEastAsia"/>
          <w:bCs/>
          <w:sz w:val="24"/>
          <w:szCs w:val="24"/>
        </w:rPr>
        <w:t xml:space="preserve">3.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Имеем 17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(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10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)</w:t>
      </w:r>
      <w:r>
        <w:rPr>
          <w:rFonts w:cs="Times New Roman" w:eastAsiaTheme="minorEastAsia"/>
          <w:bCs/>
          <w:sz w:val="24"/>
          <w:szCs w:val="24"/>
        </w:rPr>
        <w:t xml:space="preserve">+3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(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10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)</w:t>
      </w:r>
      <w:r>
        <w:rPr>
          <w:rFonts w:cs="Times New Roman" w:eastAsiaTheme="minorEastAsia"/>
          <w:bCs/>
          <w:sz w:val="24"/>
          <w:szCs w:val="24"/>
        </w:rPr>
        <w:t xml:space="preserve"> = 1.0001∙</w:t>
      </w:r>
      <w:r>
        <w:rPr>
          <w:rFonts w:cs="Times New Roman" w:eastAsiaTheme="minorEastAsia"/>
          <w:bCs/>
          <w:sz w:val="24"/>
          <w:szCs w:val="24"/>
        </w:rPr>
        <w:t xml:space="preserve">2</w:t>
      </w:r>
      <w:r>
        <w:rPr>
          <w:rFonts w:cs="Times New Roman" w:eastAsiaTheme="minorEastAsia"/>
          <w:bCs/>
          <w:sz w:val="24"/>
          <w:szCs w:val="24"/>
          <w:vertAlign w:val="superscript"/>
        </w:rPr>
        <w:t xml:space="preserve">4</w:t>
      </w:r>
      <w:r>
        <w:rPr>
          <w:rFonts w:cs="Times New Roman" w:eastAsiaTheme="minorEastAsia"/>
          <w:bCs/>
          <w:sz w:val="24"/>
          <w:szCs w:val="24"/>
        </w:rPr>
        <w:t xml:space="preserve">+1.1∙</w:t>
      </w:r>
      <w:r>
        <w:rPr>
          <w:rFonts w:cs="Times New Roman" w:eastAsiaTheme="minorEastAsia"/>
          <w:bCs/>
          <w:sz w:val="24"/>
          <w:szCs w:val="24"/>
        </w:rPr>
        <w:t xml:space="preserve">2</w:t>
      </w:r>
      <w:r>
        <w:rPr>
          <w:rFonts w:cs="Times New Roman" w:eastAsiaTheme="minorEastAsia"/>
          <w:bCs/>
          <w:sz w:val="24"/>
          <w:szCs w:val="24"/>
          <w:vertAlign w:val="superscript"/>
        </w:rPr>
        <w:t xml:space="preserve">1</w:t>
      </w:r>
      <w:r>
        <w:rPr>
          <w:rFonts w:cs="Times New Roman" w:eastAsiaTheme="minorEastAsia"/>
          <w:bCs/>
          <w:sz w:val="24"/>
          <w:szCs w:val="24"/>
        </w:rPr>
        <w:t xml:space="preserve"> =1.0001∙</w:t>
      </w:r>
      <w:r>
        <w:rPr>
          <w:rFonts w:cs="Times New Roman" w:eastAsiaTheme="minorEastAsia"/>
          <w:bCs/>
          <w:sz w:val="24"/>
          <w:szCs w:val="24"/>
        </w:rPr>
        <w:t xml:space="preserve">2</w:t>
      </w:r>
      <w:r>
        <w:rPr>
          <w:rFonts w:cs="Times New Roman" w:eastAsiaTheme="minorEastAsia"/>
          <w:bCs/>
          <w:sz w:val="24"/>
          <w:szCs w:val="24"/>
          <w:vertAlign w:val="superscript"/>
        </w:rPr>
        <w:t xml:space="preserve">4</w:t>
      </w:r>
      <w:r>
        <w:rPr>
          <w:rFonts w:cs="Times New Roman" w:eastAsiaTheme="minorEastAsia"/>
          <w:bCs/>
          <w:sz w:val="24"/>
          <w:szCs w:val="24"/>
        </w:rPr>
        <w:t xml:space="preserve"> + 0.0011∙</w:t>
      </w:r>
      <w:r>
        <w:rPr>
          <w:rFonts w:cs="Times New Roman" w:eastAsiaTheme="minorEastAsia"/>
          <w:bCs/>
          <w:sz w:val="24"/>
          <w:szCs w:val="24"/>
        </w:rPr>
        <w:t xml:space="preserve">2</w:t>
      </w:r>
      <w:r>
        <w:rPr>
          <w:rFonts w:cs="Times New Roman" w:eastAsiaTheme="minorEastAsia"/>
          <w:bCs/>
          <w:sz w:val="24"/>
          <w:szCs w:val="24"/>
          <w:vertAlign w:val="superscript"/>
        </w:rPr>
        <w:t xml:space="preserve">4</w:t>
      </w:r>
      <w:r>
        <w:rPr>
          <w:rFonts w:cs="Times New Roman" w:eastAsiaTheme="minorEastAsia"/>
          <w:bCs/>
          <w:sz w:val="24"/>
          <w:szCs w:val="24"/>
        </w:rPr>
        <w:t xml:space="preserve"> =</w:t>
      </w:r>
      <w:r>
        <w:rPr>
          <w:rFonts w:cs="Times New Roman" w:eastAsiaTheme="minorEastAsia"/>
          <w:bCs/>
          <w:sz w:val="24"/>
          <w:szCs w:val="24"/>
        </w:rPr>
        <w:t xml:space="preserve">1.01 • 2</w:t>
      </w:r>
      <w:r>
        <w:rPr>
          <w:rFonts w:cs="Times New Roman" w:eastAsiaTheme="minorEastAsia"/>
          <w:bCs/>
          <w:sz w:val="24"/>
          <w:szCs w:val="24"/>
          <w:vertAlign w:val="superscript"/>
        </w:rPr>
        <w:t xml:space="preserve">4</w:t>
      </w:r>
      <w:r>
        <w:rPr>
          <w:rFonts w:cs="Times New Roman" w:eastAsiaTheme="minorEastAsia"/>
          <w:bCs/>
          <w:sz w:val="24"/>
          <w:szCs w:val="24"/>
        </w:rPr>
        <w:t xml:space="preserve">. 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Ведущие единицы мантиссы выделены курсивом.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1</w:t>
      </w:r>
      <w:r>
        <w:rPr>
          <w:rFonts w:cs="Times New Roman" w:eastAsiaTheme="minorEastAsia"/>
          <w:bCs/>
          <w:sz w:val="24"/>
          <w:szCs w:val="24"/>
        </w:rPr>
        <w:t xml:space="preserve">7= 0 10000011 </w:t>
      </w:r>
      <w:r>
        <w:rPr>
          <w:rFonts w:cs="Times New Roman" w:eastAsiaTheme="minorEastAsia"/>
          <w:bCs/>
          <w:i/>
          <w:sz w:val="24"/>
          <w:szCs w:val="24"/>
        </w:rPr>
        <w:t xml:space="preserve">1</w:t>
      </w:r>
      <w:r>
        <w:rPr>
          <w:rFonts w:cs="Times New Roman" w:eastAsiaTheme="minorEastAsia"/>
          <w:bCs/>
          <w:sz w:val="24"/>
          <w:szCs w:val="24"/>
        </w:rPr>
        <w:t xml:space="preserve"> 00010000000000000000000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3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 = 0 10000000 </w:t>
      </w:r>
      <w:r>
        <w:rPr>
          <w:rFonts w:cs="Times New Roman" w:eastAsiaTheme="minorEastAsia"/>
          <w:bCs/>
          <w:i/>
          <w:sz w:val="24"/>
          <w:szCs w:val="24"/>
        </w:rPr>
        <w:t xml:space="preserve">1</w:t>
      </w:r>
      <w:r>
        <w:rPr>
          <w:rFonts w:cs="Times New Roman" w:eastAsiaTheme="minorEastAsia"/>
          <w:bCs/>
          <w:sz w:val="24"/>
          <w:szCs w:val="24"/>
        </w:rPr>
        <w:t xml:space="preserve"> 10000000000000000000000.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Выравниваем порядки и пишем ведущие нули у меньшего слагаемого: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1</w:t>
      </w:r>
      <w:r>
        <w:rPr>
          <w:rFonts w:cs="Times New Roman" w:eastAsiaTheme="minorEastAsia"/>
          <w:bCs/>
          <w:sz w:val="24"/>
          <w:szCs w:val="24"/>
        </w:rPr>
        <w:t xml:space="preserve">7= 0 10000011 </w:t>
      </w:r>
      <w:r>
        <w:rPr>
          <w:rFonts w:cs="Times New Roman" w:eastAsiaTheme="minorEastAsia"/>
          <w:bCs/>
          <w:i/>
          <w:iCs/>
          <w:sz w:val="24"/>
          <w:szCs w:val="24"/>
        </w:rPr>
        <w:t xml:space="preserve">1 </w:t>
      </w:r>
      <w:r>
        <w:rPr>
          <w:rFonts w:cs="Times New Roman" w:eastAsiaTheme="minorEastAsia"/>
          <w:bCs/>
          <w:sz w:val="24"/>
          <w:szCs w:val="24"/>
        </w:rPr>
        <w:t xml:space="preserve">00010000000000000000000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3 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= 0 10000011 </w:t>
      </w:r>
      <w:r>
        <w:rPr>
          <w:rFonts w:cs="Times New Roman" w:eastAsiaTheme="minorEastAsia"/>
          <w:bCs/>
          <w:i/>
          <w:sz w:val="24"/>
          <w:szCs w:val="24"/>
        </w:rPr>
        <w:t xml:space="preserve">0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00110000000000000000000.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Складываем мантиссы: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2</w:t>
      </w:r>
      <w:r>
        <w:rPr>
          <w:rFonts w:cs="Times New Roman" w:eastAsiaTheme="minorEastAsia"/>
          <w:bCs/>
          <w:sz w:val="24"/>
          <w:szCs w:val="24"/>
        </w:rPr>
        <w:t xml:space="preserve">0 = 0 10000011 </w:t>
      </w:r>
      <w:r>
        <w:rPr>
          <w:rFonts w:cs="Times New Roman" w:eastAsiaTheme="minorEastAsia"/>
          <w:bCs/>
          <w:i/>
          <w:iCs/>
          <w:sz w:val="24"/>
          <w:szCs w:val="24"/>
        </w:rPr>
        <w:t xml:space="preserve">1 </w:t>
      </w:r>
      <w:r>
        <w:rPr>
          <w:rFonts w:cs="Times New Roman" w:eastAsiaTheme="minorEastAsia"/>
          <w:bCs/>
          <w:sz w:val="24"/>
          <w:szCs w:val="24"/>
        </w:rPr>
        <w:t xml:space="preserve">0100000000000</w:t>
      </w:r>
      <w:r>
        <w:rPr>
          <w:rFonts w:cs="Times New Roman" w:eastAsiaTheme="minorEastAsia"/>
          <w:bCs/>
          <w:sz w:val="24"/>
          <w:szCs w:val="24"/>
        </w:rPr>
        <w:t xml:space="preserve">0000000000.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Мысленно выбрасываем ведущую единицу суммы: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2</w:t>
      </w:r>
      <w:r>
        <w:rPr>
          <w:rFonts w:cs="Times New Roman" w:eastAsiaTheme="minorEastAsia"/>
          <w:bCs/>
          <w:sz w:val="24"/>
          <w:szCs w:val="24"/>
        </w:rPr>
        <w:t xml:space="preserve">0 = 0 10000011 01000000000000000000000.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</w:r>
      <w:r>
        <w:rPr>
          <w:rFonts w:eastAsiaTheme="minorEastAsia"/>
        </w:rPr>
      </w:r>
    </w:p>
    <w:p>
      <w:pPr>
        <w:spacing w:after="0" w:afterAutospacing="0"/>
        <w:rPr>
          <w:b/>
        </w:rPr>
      </w:pPr>
      <w:r>
        <w:rPr>
          <w:rFonts w:eastAsiaTheme="minorEastAsia"/>
        </w:rPr>
      </w:r>
      <w:hyperlink r:id="rId34" w:tooltip="https://ru.wikihow.com/%D0%B2%D1%8B%D1%87%D0%B8%D1%82%D0%B0%D1%82%D1%8C-%D0%B4%D0%B2%D0%BE%D0%B8%D1%87%D0%BD%D1%8B%D0%B5-%D1%87%D0%B8%D1%81%D0%BB%D0%B0" w:history="1">
        <w:r>
          <w:rPr>
            <w:rFonts w:eastAsiaTheme="minorEastAsia"/>
            <w:b/>
          </w:rPr>
          <w:t xml:space="preserve">Как вычитать двоичные числа</w:t>
        </w:r>
      </w:hyperlink>
      <w:r>
        <w:rPr>
          <w:rFonts w:eastAsiaTheme="minorEastAsia"/>
          <w:b/>
        </w:rPr>
        <w:t xml:space="preserve">.</w:t>
      </w:r>
      <w:r>
        <w:rPr>
          <w:rFonts w:eastAsiaTheme="minorEastAsia"/>
        </w:rPr>
      </w:r>
    </w:p>
    <w:p>
      <w:pPr>
        <w:spacing w:after="0" w:afterAutospacing="0"/>
        <w:rPr>
          <w:color w:val="545454"/>
        </w:rPr>
      </w:pPr>
      <w:r>
        <w:rPr>
          <w:rFonts w:eastAsiaTheme="minorEastAsia"/>
          <w:color w:val="545454"/>
        </w:rPr>
        <w:t xml:space="preserve">Этот метод называется «дополнение к двойке», так как замена цифр приводит к «дополнению к единице», а затем к полученному числу прибавляется 1.</w:t>
      </w:r>
      <w:r>
        <w:rPr>
          <w:rFonts w:eastAsiaTheme="minorEastAsia"/>
        </w:rPr>
      </w:r>
    </w:p>
    <w:p>
      <w:pPr>
        <w:spacing w:after="0" w:afterAutospacing="0"/>
        <w:rPr>
          <w:color w:val="545454"/>
        </w:rPr>
      </w:pPr>
      <w:r>
        <w:rPr>
          <w:rFonts w:eastAsiaTheme="minorEastAsia"/>
          <w:color w:val="545454"/>
        </w:rPr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eastAsiaTheme="minorEastAsia"/>
          <w:color w:val="545454"/>
        </w:rPr>
        <w:t xml:space="preserve">Рассмотрим на примере.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17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(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10)</w:t>
      </w:r>
      <w:r>
        <w:rPr>
          <w:rFonts w:cs="Times New Roman" w:eastAsiaTheme="minorEastAsia"/>
          <w:bCs/>
          <w:sz w:val="24"/>
          <w:szCs w:val="24"/>
        </w:rPr>
        <w:t xml:space="preserve">=</w:t>
      </w:r>
      <w:r>
        <w:rPr>
          <w:rFonts w:cs="Times New Roman" w:eastAsiaTheme="minorEastAsia"/>
          <w:bCs/>
          <w:sz w:val="24"/>
          <w:szCs w:val="24"/>
        </w:rPr>
        <w:t xml:space="preserve">10001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-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3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(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10)</w:t>
      </w:r>
      <w:r>
        <w:rPr>
          <w:rFonts w:cs="Times New Roman" w:eastAsiaTheme="minorEastAsia"/>
          <w:bCs/>
          <w:sz w:val="24"/>
          <w:szCs w:val="24"/>
        </w:rPr>
        <w:t xml:space="preserve">=</w:t>
      </w:r>
      <w:r>
        <w:rPr>
          <w:rFonts w:cs="Times New Roman" w:eastAsiaTheme="minorEastAsia"/>
          <w:bCs/>
          <w:sz w:val="24"/>
          <w:szCs w:val="24"/>
        </w:rPr>
        <w:t xml:space="preserve">11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Приведем к одинаковой значимости (</w:t>
      </w:r>
      <w:r>
        <w:rPr>
          <w:rFonts w:cs="Times New Roman" w:eastAsiaTheme="minorEastAsia"/>
          <w:bCs/>
          <w:sz w:val="24"/>
          <w:szCs w:val="24"/>
        </w:rPr>
        <w:t xml:space="preserve">макс.значимость</w:t>
      </w:r>
      <w:r>
        <w:rPr>
          <w:rFonts w:cs="Times New Roman" w:eastAsiaTheme="minorEastAsia"/>
          <w:bCs/>
          <w:sz w:val="24"/>
          <w:szCs w:val="24"/>
        </w:rPr>
        <w:t xml:space="preserve">+1) приписав слева 0.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010001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-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000011</w:t>
      </w:r>
      <w:r>
        <w:rPr>
          <w:rFonts w:eastAsiaTheme="minorEastAsia"/>
        </w:rPr>
      </w:r>
    </w:p>
    <w:p>
      <w:pPr>
        <w:spacing w:after="0" w:afterAutospacing="0"/>
        <w:rPr>
          <w:bCs/>
          <w:color w:val="545454"/>
        </w:rPr>
      </w:pPr>
      <w:r>
        <w:rPr>
          <w:rFonts w:cs="Times New Roman" w:eastAsia="Times New Roman" w:eastAsiaTheme="minorEastAsia"/>
          <w:bCs/>
          <w:color w:val="545454"/>
          <w:sz w:val="24"/>
          <w:szCs w:val="24"/>
          <w:lang w:eastAsia="ru-RU"/>
        </w:rPr>
        <w:t xml:space="preserve">В вычитаемом числе поменя</w:t>
      </w:r>
      <w:r>
        <w:rPr>
          <w:rFonts w:cs="Times New Roman" w:eastAsia="Times New Roman" w:eastAsiaTheme="minorEastAsia"/>
          <w:bCs/>
          <w:color w:val="545454"/>
          <w:sz w:val="24"/>
          <w:szCs w:val="24"/>
          <w:lang w:eastAsia="ru-RU"/>
        </w:rPr>
        <w:t xml:space="preserve">ем</w:t>
      </w:r>
      <w:r>
        <w:rPr>
          <w:rFonts w:cs="Times New Roman" w:eastAsia="Times New Roman" w:eastAsiaTheme="minorEastAsia"/>
          <w:bCs/>
          <w:color w:val="545454"/>
          <w:sz w:val="24"/>
          <w:szCs w:val="24"/>
          <w:lang w:eastAsia="ru-RU"/>
        </w:rPr>
        <w:t xml:space="preserve"> цифры</w:t>
      </w:r>
      <w:r>
        <w:rPr>
          <w:rFonts w:cs="Times New Roman" w:eastAsia="Times New Roman" w:eastAsiaTheme="minorEastAsia"/>
          <w:b/>
          <w:bCs/>
          <w:color w:val="545454"/>
          <w:sz w:val="24"/>
          <w:szCs w:val="24"/>
          <w:lang w:eastAsia="ru-RU"/>
        </w:rPr>
        <w:t xml:space="preserve">:</w:t>
      </w:r>
      <w:r>
        <w:rPr>
          <w:rFonts w:cs="Times New Roman" w:eastAsia="Times New Roman" w:eastAsiaTheme="minorEastAsia"/>
          <w:color w:val="545454"/>
          <w:sz w:val="24"/>
          <w:szCs w:val="24"/>
          <w:lang w:eastAsia="ru-RU"/>
        </w:rPr>
        <w:t xml:space="preserve"> каждую 1 поменя</w:t>
      </w:r>
      <w:r>
        <w:rPr>
          <w:rFonts w:cs="Times New Roman" w:eastAsia="Times New Roman" w:eastAsiaTheme="minorEastAsia"/>
          <w:color w:val="545454"/>
          <w:sz w:val="24"/>
          <w:szCs w:val="24"/>
          <w:lang w:eastAsia="ru-RU"/>
        </w:rPr>
        <w:t xml:space="preserve">ем</w:t>
      </w:r>
      <w:r>
        <w:rPr>
          <w:rFonts w:cs="Times New Roman" w:eastAsia="Times New Roman" w:eastAsiaTheme="minorEastAsia"/>
          <w:color w:val="545454"/>
          <w:sz w:val="24"/>
          <w:szCs w:val="24"/>
          <w:lang w:eastAsia="ru-RU"/>
        </w:rPr>
        <w:t xml:space="preserve"> на 0, а каждый 0 на 1</w:t>
      </w:r>
      <w:r>
        <w:rPr>
          <w:rFonts w:cs="Times New Roman" w:eastAsia="Times New Roman" w:eastAsiaTheme="minorEastAsia"/>
          <w:color w:val="545454"/>
          <w:sz w:val="24"/>
          <w:szCs w:val="24"/>
          <w:lang w:eastAsia="ru-RU"/>
        </w:rPr>
        <w:t xml:space="preserve">. </w:t>
      </w:r>
      <w:r>
        <w:rPr>
          <w:rFonts w:eastAsiaTheme="minorEastAsia"/>
          <w:color w:val="545454"/>
        </w:rPr>
        <w:t xml:space="preserve">В нашем примере вычитаемое превращается в: </w:t>
      </w:r>
      <w:r>
        <w:rPr>
          <w:rFonts w:eastAsiaTheme="minorEastAsia"/>
          <w:bCs/>
          <w:strike/>
          <w:color w:val="545454"/>
        </w:rPr>
        <w:t xml:space="preserve">0</w:t>
      </w:r>
      <w:r>
        <w:rPr>
          <w:rFonts w:eastAsiaTheme="minorEastAsia"/>
          <w:bCs/>
          <w:strike/>
          <w:color w:val="545454"/>
        </w:rPr>
        <w:t xml:space="preserve">000</w:t>
      </w:r>
      <w:r>
        <w:rPr>
          <w:rFonts w:eastAsiaTheme="minorEastAsia"/>
          <w:bCs/>
          <w:strike/>
          <w:color w:val="545454"/>
        </w:rPr>
        <w:t xml:space="preserve">11</w:t>
      </w:r>
      <w:r>
        <w:rPr>
          <w:rFonts w:eastAsiaTheme="minorEastAsia"/>
          <w:b/>
          <w:bCs/>
          <w:color w:val="545454"/>
        </w:rPr>
        <w:t xml:space="preserve"> → </w:t>
      </w:r>
      <w:r>
        <w:rPr>
          <w:rFonts w:eastAsiaTheme="minorEastAsia"/>
          <w:bCs/>
          <w:color w:val="545454"/>
        </w:rPr>
        <w:t xml:space="preserve">1</w:t>
      </w:r>
      <w:r>
        <w:rPr>
          <w:rFonts w:eastAsiaTheme="minorEastAsia"/>
          <w:bCs/>
          <w:color w:val="545454"/>
        </w:rPr>
        <w:t xml:space="preserve">111</w:t>
      </w:r>
      <w:r>
        <w:rPr>
          <w:rFonts w:eastAsiaTheme="minorEastAsia"/>
          <w:bCs/>
          <w:color w:val="545454"/>
        </w:rPr>
        <w:t xml:space="preserve">00</w:t>
      </w:r>
      <w:r>
        <w:rPr>
          <w:rFonts w:eastAsiaTheme="minorEastAsia"/>
          <w:bCs/>
          <w:color w:val="545454"/>
        </w:rPr>
        <w:t xml:space="preserve">.</w:t>
      </w:r>
      <w:r>
        <w:rPr>
          <w:rFonts w:eastAsiaTheme="minorEastAsia"/>
        </w:rPr>
      </w:r>
    </w:p>
    <w:p>
      <w:pPr>
        <w:spacing w:after="0" w:afterAutospacing="0"/>
        <w:rPr>
          <w:color w:val="545454"/>
        </w:rPr>
      </w:pPr>
      <w:r>
        <w:rPr>
          <w:rFonts w:eastAsiaTheme="minorEastAsia"/>
          <w:bCs/>
          <w:color w:val="545454"/>
        </w:rPr>
        <w:t xml:space="preserve">К полученному вычитаемому прибав</w:t>
      </w:r>
      <w:r>
        <w:rPr>
          <w:rFonts w:eastAsiaTheme="minorEastAsia"/>
          <w:bCs/>
          <w:color w:val="545454"/>
        </w:rPr>
        <w:t xml:space="preserve">им</w:t>
      </w:r>
      <w:r>
        <w:rPr>
          <w:rFonts w:eastAsiaTheme="minorEastAsia"/>
          <w:bCs/>
          <w:color w:val="545454"/>
        </w:rPr>
        <w:t xml:space="preserve"> 1</w:t>
      </w:r>
      <w:r>
        <w:rPr>
          <w:rFonts w:eastAsiaTheme="minorEastAsia"/>
          <w:b/>
          <w:bCs/>
          <w:color w:val="545454"/>
        </w:rPr>
        <w:t xml:space="preserve">.</w:t>
      </w:r>
      <w:r>
        <w:rPr>
          <w:rFonts w:eastAsiaTheme="minorEastAsia"/>
          <w:color w:val="545454"/>
        </w:rPr>
        <w:t xml:space="preserve"> В нашем примере вы получите </w:t>
      </w:r>
      <w:r>
        <w:rPr>
          <w:rFonts w:eastAsiaTheme="minorEastAsia"/>
          <w:b/>
          <w:bCs/>
          <w:color w:val="545454"/>
        </w:rPr>
        <w:t xml:space="preserve">1</w:t>
      </w:r>
      <w:r>
        <w:rPr>
          <w:rFonts w:eastAsiaTheme="minorEastAsia"/>
          <w:b/>
          <w:bCs/>
          <w:color w:val="545454"/>
        </w:rPr>
        <w:t xml:space="preserve">111</w:t>
      </w:r>
      <w:r>
        <w:rPr>
          <w:rFonts w:eastAsiaTheme="minorEastAsia"/>
          <w:b/>
          <w:bCs/>
          <w:color w:val="545454"/>
        </w:rPr>
        <w:t xml:space="preserve">00 + 1 = </w:t>
      </w:r>
      <w:r>
        <w:rPr>
          <w:rFonts w:eastAsiaTheme="minorEastAsia"/>
          <w:b/>
          <w:bCs/>
          <w:color w:val="545454"/>
        </w:rPr>
        <w:t xml:space="preserve">111</w:t>
      </w:r>
      <w:r>
        <w:rPr>
          <w:rFonts w:eastAsiaTheme="minorEastAsia"/>
          <w:b/>
          <w:bCs/>
          <w:color w:val="545454"/>
        </w:rPr>
        <w:t xml:space="preserve">101</w:t>
      </w:r>
      <w:r>
        <w:rPr>
          <w:rFonts w:eastAsiaTheme="minorEastAsia"/>
          <w:color w:val="545454"/>
        </w:rPr>
        <w:t xml:space="preserve">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 w:eastAsia="Times New Roman"/>
          <w:color w:val="545454"/>
          <w:sz w:val="24"/>
          <w:szCs w:val="24"/>
          <w:lang w:eastAsia="ru-RU"/>
        </w:rPr>
      </w:pPr>
      <w:r>
        <w:rPr>
          <w:rFonts w:eastAsiaTheme="minorEastAsia"/>
          <w:bCs/>
          <w:color w:val="545454"/>
        </w:rPr>
        <w:t xml:space="preserve">Теперь вместо вычитания сложите два двоичных числа.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 010001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+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 w:eastAsiaTheme="minorEastAsia"/>
          <w:bCs/>
          <w:sz w:val="24"/>
          <w:szCs w:val="24"/>
          <w:u w:val="single"/>
        </w:rPr>
        <w:t xml:space="preserve"> </w:t>
      </w:r>
      <w:r>
        <w:rPr>
          <w:rFonts w:cs="Times New Roman" w:eastAsiaTheme="minorEastAsia"/>
          <w:bCs/>
          <w:sz w:val="24"/>
          <w:szCs w:val="24"/>
          <w:u w:val="single"/>
        </w:rPr>
        <w:t xml:space="preserve">111101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1001110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</w:r>
      <w:r>
        <w:rPr>
          <w:rFonts w:eastAsiaTheme="minorEastAsia"/>
        </w:rPr>
      </w:r>
    </w:p>
    <w:p>
      <w:pPr>
        <w:spacing w:after="0" w:afterAutospacing="0"/>
        <w:rPr>
          <w:bCs/>
          <w:color w:val="545454"/>
        </w:rPr>
      </w:pPr>
      <w:r>
        <w:rPr>
          <w:rFonts w:eastAsiaTheme="minorEastAsia"/>
          <w:bCs/>
          <w:color w:val="545454"/>
        </w:rPr>
        <w:t xml:space="preserve">В полученном результате игнорируйте лю</w:t>
      </w:r>
      <w:r>
        <w:rPr>
          <w:rFonts w:eastAsiaTheme="minorEastAsia"/>
          <w:bCs/>
          <w:color w:val="545454"/>
        </w:rPr>
        <w:t xml:space="preserve">бую цифру, стоящую первой слева.</w:t>
      </w:r>
      <w:r>
        <w:rPr>
          <w:rFonts w:eastAsiaTheme="minorEastAsia"/>
        </w:rPr>
      </w:r>
    </w:p>
    <w:p>
      <w:pPr>
        <w:numPr>
          <w:ilvl w:val="1"/>
          <w:numId w:val="17"/>
        </w:numPr>
        <w:ind w:left="720"/>
        <w:spacing w:lineRule="atLeast" w:line="375" w:after="0" w:afterAutospacing="0"/>
        <w:shd w:val="clear" w:fill="FFFFFF" w:color="auto"/>
        <w:rPr>
          <w:rFonts w:cs="Times New Roman"/>
          <w:bCs/>
          <w:sz w:val="24"/>
          <w:szCs w:val="24"/>
        </w:rPr>
      </w:pPr>
      <w:r>
        <w:rPr>
          <w:rFonts w:cs="Times New Roman" w:eastAsia="Times New Roman" w:eastAsiaTheme="minorEastAsia"/>
          <w:strike/>
          <w:color w:val="545454"/>
          <w:sz w:val="24"/>
          <w:szCs w:val="24"/>
          <w:lang w:eastAsia="ru-RU"/>
        </w:rPr>
        <w:t xml:space="preserve">1</w:t>
      </w:r>
      <w:r>
        <w:rPr>
          <w:rFonts w:cs="Times New Roman" w:eastAsia="Times New Roman" w:eastAsiaTheme="minorEastAsia"/>
          <w:b/>
          <w:bCs/>
          <w:color w:val="545454"/>
          <w:sz w:val="24"/>
          <w:szCs w:val="24"/>
          <w:lang w:eastAsia="ru-RU"/>
        </w:rPr>
        <w:t xml:space="preserve">001110 = 001110</w:t>
      </w:r>
      <w:r>
        <w:rPr>
          <w:rFonts w:cs="Times New Roman" w:eastAsia="Times New Roman" w:eastAsiaTheme="minorEastAsia"/>
          <w:color w:val="545454"/>
          <w:sz w:val="24"/>
          <w:szCs w:val="24"/>
          <w:lang w:eastAsia="ru-RU"/>
        </w:rPr>
        <w:t xml:space="preserve">  </w:t>
      </w:r>
      <w:r>
        <w:rPr>
          <w:rFonts w:eastAsiaTheme="minorEastAsia"/>
        </w:rPr>
      </w:r>
    </w:p>
    <w:p>
      <w:pPr>
        <w:numPr>
          <w:ilvl w:val="1"/>
          <w:numId w:val="17"/>
        </w:numPr>
        <w:ind w:left="720"/>
        <w:spacing w:lineRule="atLeast" w:line="375" w:after="0" w:afterAutospacing="0"/>
        <w:shd w:val="clear" w:fill="FFFFFF" w:color="auto"/>
        <w:rPr>
          <w:rFonts w:cs="Times New Roman" w:eastAsia="Times New Roman"/>
          <w:color w:val="545454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545454"/>
          <w:sz w:val="24"/>
          <w:szCs w:val="24"/>
          <w:lang w:eastAsia="ru-RU"/>
        </w:rPr>
        <w:t xml:space="preserve">Таким образом, 10001-11=1110.</w:t>
      </w:r>
      <w:r>
        <w:rPr>
          <w:rFonts w:eastAsiaTheme="minorEastAsia"/>
        </w:rPr>
      </w:r>
    </w:p>
    <w:p>
      <w:pPr>
        <w:numPr>
          <w:ilvl w:val="1"/>
          <w:numId w:val="17"/>
        </w:numPr>
        <w:ind w:left="720"/>
        <w:spacing w:lineRule="atLeast" w:line="375" w:after="0" w:afterAutospacing="0"/>
        <w:shd w:val="clear" w:fill="FFFFFF" w:color="auto"/>
        <w:rPr>
          <w:rFonts w:cs="Times New Roman" w:eastAsia="Times New Roman"/>
          <w:color w:val="545454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545454"/>
          <w:sz w:val="24"/>
          <w:szCs w:val="24"/>
          <w:lang w:eastAsia="ru-RU"/>
        </w:rPr>
        <w:t xml:space="preserve">1110=14</w:t>
      </w:r>
      <w:r>
        <w:rPr>
          <w:rFonts w:cs="Times New Roman" w:eastAsiaTheme="minorEastAsia"/>
          <w:bCs/>
          <w:sz w:val="24"/>
          <w:szCs w:val="24"/>
          <w:vertAlign w:val="subscript"/>
        </w:rPr>
        <w:t xml:space="preserve">(10)</w:t>
      </w:r>
      <w:r>
        <w:rPr>
          <w:rFonts w:cs="Times New Roman" w:eastAsiaTheme="minorEastAsia"/>
          <w:bCs/>
          <w:sz w:val="24"/>
          <w:szCs w:val="24"/>
        </w:rPr>
        <w:t xml:space="preserve">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 w:eastAsia="Times New Roman"/>
          <w:color w:val="545454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545454"/>
          <w:sz w:val="24"/>
          <w:szCs w:val="24"/>
          <w:lang w:eastAsia="ru-RU"/>
        </w:rPr>
      </w:r>
      <w:r>
        <w:rPr>
          <w:rFonts w:eastAsiaTheme="minorEastAsia"/>
        </w:rPr>
      </w:r>
    </w:p>
    <w:p>
      <w:pPr>
        <w:spacing w:after="0" w:afterAutospacing="0"/>
        <w:rPr>
          <w:rFonts w:cs="Times New Roman" w:eastAsia="Times New Roman"/>
          <w:color w:val="545454"/>
          <w:sz w:val="24"/>
          <w:szCs w:val="24"/>
          <w:lang w:eastAsia="ru-RU"/>
        </w:rPr>
      </w:pPr>
      <w:r>
        <w:rPr>
          <w:rFonts w:eastAsiaTheme="minorEastAsia"/>
          <w:color w:val="545454"/>
        </w:rPr>
        <w:t xml:space="preserve">Метод дополнения работает следующим образом: a</w:t>
      </w:r>
      <w:r>
        <w:rPr>
          <w:rFonts w:eastAsiaTheme="minorEastAsia"/>
          <w:color w:val="545454"/>
          <w:lang w:val="en-US"/>
        </w:rPr>
        <w:t xml:space="preserve">aaaaa</w:t>
      </w:r>
      <w:r>
        <w:rPr>
          <w:rFonts w:eastAsiaTheme="minorEastAsia"/>
          <w:color w:val="545454"/>
        </w:rPr>
        <w:t xml:space="preserve"> - b</w:t>
      </w:r>
      <w:r>
        <w:rPr>
          <w:rFonts w:eastAsiaTheme="minorEastAsia"/>
          <w:color w:val="545454"/>
          <w:lang w:val="en-US"/>
        </w:rPr>
        <w:t xml:space="preserve">bbbbb</w:t>
      </w:r>
      <w:r>
        <w:rPr>
          <w:rFonts w:eastAsiaTheme="minorEastAsia"/>
          <w:color w:val="545454"/>
        </w:rPr>
        <w:t xml:space="preserve"> = a</w:t>
      </w:r>
      <w:r>
        <w:rPr>
          <w:rFonts w:eastAsiaTheme="minorEastAsia"/>
          <w:color w:val="545454"/>
          <w:lang w:val="en-US"/>
        </w:rPr>
        <w:t xml:space="preserve">aaaaa</w:t>
      </w:r>
      <w:r>
        <w:rPr>
          <w:rFonts w:eastAsiaTheme="minorEastAsia"/>
          <w:color w:val="545454"/>
        </w:rPr>
        <w:t xml:space="preserve"> - (111111-cccccc)=</w:t>
      </w:r>
      <w:r>
        <w:rPr>
          <w:rFonts w:eastAsiaTheme="minorEastAsia"/>
          <w:color w:val="545454"/>
          <w:lang w:val="en-US"/>
        </w:rPr>
        <w:t xml:space="preserve">aaaaaa</w:t>
      </w:r>
      <w:r>
        <w:rPr>
          <w:rFonts w:eastAsiaTheme="minorEastAsia"/>
          <w:color w:val="545454"/>
        </w:rPr>
        <w:t xml:space="preserve">-((1000000-1)-</w:t>
      </w:r>
      <w:r>
        <w:rPr>
          <w:rFonts w:eastAsiaTheme="minorEastAsia"/>
          <w:color w:val="545454"/>
          <w:lang w:val="en-US"/>
        </w:rPr>
        <w:t xml:space="preserve">cccccc</w:t>
      </w:r>
      <w:r>
        <w:rPr>
          <w:rFonts w:eastAsiaTheme="minorEastAsia"/>
          <w:color w:val="545454"/>
        </w:rPr>
        <w:t xml:space="preserve">)=</w:t>
      </w:r>
      <w:r>
        <w:rPr>
          <w:rFonts w:eastAsiaTheme="minorEastAsia"/>
          <w:color w:val="545454"/>
          <w:lang w:val="en-US"/>
        </w:rPr>
        <w:t xml:space="preserve">aaaaaa</w:t>
      </w:r>
      <w:r>
        <w:rPr>
          <w:rFonts w:eastAsiaTheme="minorEastAsia"/>
          <w:color w:val="545454"/>
        </w:rPr>
        <w:t xml:space="preserve">+(1+</w:t>
      </w:r>
      <w:r>
        <w:rPr>
          <w:rFonts w:eastAsiaTheme="minorEastAsia"/>
          <w:color w:val="545454"/>
          <w:lang w:val="en-US"/>
        </w:rPr>
        <w:t xml:space="preserve">cccccc</w:t>
      </w:r>
      <w:r>
        <w:rPr>
          <w:rFonts w:eastAsiaTheme="minorEastAsia"/>
          <w:color w:val="545454"/>
        </w:rPr>
        <w:t xml:space="preserve">)-1000000</w:t>
      </w:r>
      <w:r>
        <w:rPr>
          <w:rFonts w:eastAsiaTheme="minorEastAsia"/>
          <w:color w:val="545454"/>
        </w:rPr>
        <w:t xml:space="preserve">. 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/>
          <w:bCs/>
          <w:sz w:val="24"/>
          <w:szCs w:val="24"/>
        </w:rPr>
      </w:pPr>
      <w:r>
        <w:rPr>
          <w:rFonts w:cs="Times New Roman" w:eastAsiaTheme="minorEastAsia"/>
          <w:b/>
          <w:bCs/>
          <w:sz w:val="24"/>
          <w:szCs w:val="24"/>
        </w:rPr>
        <w:t xml:space="preserve">Постановка задачи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Написать программу </w:t>
      </w:r>
      <w:r>
        <w:rPr>
          <w:rFonts w:cs="Times New Roman" w:eastAsiaTheme="minorEastAsia"/>
          <w:bCs/>
          <w:sz w:val="24"/>
          <w:szCs w:val="24"/>
        </w:rPr>
        <w:t xml:space="preserve">выполнени</w:t>
      </w:r>
      <w:r>
        <w:rPr>
          <w:rFonts w:cs="Times New Roman" w:eastAsiaTheme="minorEastAsia"/>
          <w:bCs/>
          <w:sz w:val="24"/>
          <w:szCs w:val="24"/>
        </w:rPr>
        <w:t xml:space="preserve">я</w:t>
      </w:r>
      <w:r>
        <w:rPr>
          <w:rFonts w:cs="Times New Roman" w:eastAsiaTheme="minorEastAsia"/>
          <w:bCs/>
          <w:sz w:val="24"/>
          <w:szCs w:val="24"/>
        </w:rPr>
        <w:t xml:space="preserve"> арифметических операций.</w:t>
      </w:r>
      <w:r>
        <w:rPr>
          <w:rFonts w:cs="Times New Roman" w:eastAsiaTheme="minorEastAsia"/>
          <w:bCs/>
          <w:sz w:val="24"/>
          <w:szCs w:val="24"/>
        </w:rPr>
        <w:t xml:space="preserve"> Программа считывает из файла </w:t>
      </w:r>
      <w:r>
        <w:rPr>
          <w:rFonts w:cs="Times New Roman" w:eastAsiaTheme="minorEastAsia"/>
          <w:bCs/>
          <w:sz w:val="24"/>
          <w:szCs w:val="24"/>
        </w:rPr>
        <w:t xml:space="preserve">in</w:t>
      </w:r>
      <w:r>
        <w:rPr>
          <w:rFonts w:cs="Times New Roman" w:eastAsiaTheme="minorEastAsia"/>
          <w:bCs/>
          <w:sz w:val="24"/>
          <w:szCs w:val="24"/>
          <w:lang w:val="en-US"/>
        </w:rPr>
        <w:t xml:space="preserve">put</w:t>
      </w:r>
      <w:r>
        <w:rPr>
          <w:rFonts w:cs="Times New Roman" w:eastAsiaTheme="minorEastAsia"/>
          <w:bCs/>
          <w:sz w:val="24"/>
          <w:szCs w:val="24"/>
        </w:rPr>
        <w:t xml:space="preserve">.</w:t>
      </w:r>
      <w:r>
        <w:rPr>
          <w:rFonts w:cs="Times New Roman" w:eastAsiaTheme="minorEastAsia"/>
          <w:bCs/>
          <w:sz w:val="24"/>
          <w:szCs w:val="24"/>
        </w:rPr>
        <w:t xml:space="preserve">t</w:t>
      </w:r>
      <w:r>
        <w:rPr>
          <w:rFonts w:cs="Times New Roman" w:eastAsiaTheme="minorEastAsia"/>
          <w:bCs/>
          <w:sz w:val="24"/>
          <w:szCs w:val="24"/>
        </w:rPr>
        <w:t xml:space="preserve">xt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строку, содержащую два числа, разделенных операцией +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или -</w:t>
      </w:r>
      <w:r>
        <w:rPr>
          <w:rFonts w:cs="Times New Roman" w:eastAsiaTheme="minorEastAsia"/>
          <w:bCs/>
          <w:sz w:val="24"/>
          <w:szCs w:val="24"/>
        </w:rPr>
        <w:t xml:space="preserve">.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Программа переводит операнды во внутреннее представление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и выполняет сложение/вычитание над операндами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в их внутреннем представлении согласно правилам стандарта</w:t>
      </w:r>
      <w:r>
        <w:rPr>
          <w:rFonts w:cs="Times New Roman" w:eastAsiaTheme="minorEastAsia"/>
          <w:bCs/>
          <w:sz w:val="24"/>
          <w:szCs w:val="24"/>
        </w:rPr>
        <w:t xml:space="preserve"> IEEE 754. В файл out.tx</w:t>
      </w:r>
      <w:r>
        <w:rPr>
          <w:rFonts w:cs="Times New Roman" w:eastAsiaTheme="minorEastAsia"/>
          <w:bCs/>
          <w:sz w:val="24"/>
          <w:szCs w:val="24"/>
        </w:rPr>
        <w:t xml:space="preserve">t записывается результат выполнения</w:t>
      </w:r>
      <w:r>
        <w:rPr>
          <w:rFonts w:cs="Times New Roman" w:eastAsiaTheme="minorEastAsia"/>
          <w:bCs/>
          <w:sz w:val="24"/>
          <w:szCs w:val="24"/>
        </w:rPr>
        <w:t xml:space="preserve"> </w:t>
      </w:r>
      <w:r>
        <w:rPr>
          <w:rFonts w:cs="Times New Roman" w:eastAsiaTheme="minorEastAsia"/>
          <w:bCs/>
          <w:sz w:val="24"/>
          <w:szCs w:val="24"/>
        </w:rPr>
        <w:t xml:space="preserve">арифметической операции во внутреннем и в десятичном виде.</w:t>
      </w:r>
      <w:r>
        <w:rPr>
          <w:rFonts w:eastAsiaTheme="minorEastAsia"/>
        </w:rPr>
      </w:r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Theme="minorEastAsia"/>
          <w:bCs/>
          <w:sz w:val="24"/>
          <w:szCs w:val="24"/>
        </w:rPr>
        <w:t xml:space="preserve">При</w:t>
      </w:r>
      <w:r>
        <w:rPr>
          <w:rFonts w:cs="Times New Roman" w:eastAsiaTheme="minorEastAsia"/>
          <w:bCs/>
          <w:sz w:val="24"/>
          <w:szCs w:val="24"/>
        </w:rPr>
        <w:t xml:space="preserve">м</w:t>
      </w:r>
      <w:r>
        <w:rPr>
          <w:rFonts w:cs="Times New Roman" w:eastAsiaTheme="minorEastAsia"/>
          <w:bCs/>
          <w:sz w:val="24"/>
          <w:szCs w:val="24"/>
        </w:rPr>
        <w:t xml:space="preserve">е</w:t>
      </w:r>
      <w:r>
        <w:rPr>
          <w:rFonts w:cs="Times New Roman" w:eastAsiaTheme="minorEastAsia"/>
          <w:bCs/>
          <w:sz w:val="24"/>
          <w:szCs w:val="24"/>
          <w:lang w:val="en-US"/>
        </w:rPr>
        <w:t xml:space="preserve">p</w:t>
      </w:r>
      <w:r>
        <w:rPr>
          <w:rFonts w:cs="Times New Roman" w:eastAsiaTheme="minorEastAsia"/>
          <w:bCs/>
          <w:sz w:val="24"/>
          <w:szCs w:val="24"/>
        </w:rPr>
        <w:t xml:space="preserve">. </w:t>
      </w:r>
      <w:r>
        <w:rPr>
          <w:rFonts w:eastAsiaTheme="minorEastAsia"/>
        </w:rPr>
      </w:r>
    </w:p>
    <w:tbl>
      <w:tblPr>
        <w:tblStyle w:val="651"/>
        <w:tblW w:w="0" w:type="auto"/>
        <w:tblLook w:val="04A0" w:firstRow="1" w:lastRow="0" w:firstColumn="1" w:lastColumn="0" w:noHBand="0" w:noVBand="1"/>
      </w:tblPr>
      <w:tblGrid>
        <w:gridCol w:w="1384"/>
        <w:gridCol w:w="4961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input.txt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center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3.1+16.07</w:t>
            </w:r>
            <w:r/>
          </w:p>
        </w:tc>
      </w:tr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out.txt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right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3.1=0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10000000 10001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0110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1001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0110</w:t>
            </w:r>
            <w:r/>
          </w:p>
          <w:p>
            <w:pPr>
              <w:jc w:val="right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16.07=0 10000011 0000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0001000111101011100</w:t>
            </w:r>
            <w:r/>
          </w:p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 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10000011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00110010101110000101000</w:t>
            </w:r>
            <w:r/>
          </w:p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≈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19.169998168945312</w:t>
            </w:r>
            <w:r/>
          </w:p>
        </w:tc>
      </w:tr>
    </w:tbl>
    <w:p>
      <w:pPr>
        <w:spacing w:after="0" w:afterAutospacing="0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</w:r>
      <w:r>
        <w:rPr>
          <w:rFonts w:eastAsiaTheme="minorEastAsia"/>
        </w:rPr>
      </w:r>
    </w:p>
    <w:tbl>
      <w:tblPr>
        <w:tblStyle w:val="651"/>
        <w:tblW w:w="0" w:type="auto"/>
        <w:tblLook w:val="04A0" w:firstRow="1" w:lastRow="0" w:firstColumn="1" w:lastColumn="0" w:noHBand="0" w:noVBand="1"/>
      </w:tblPr>
      <w:tblGrid>
        <w:gridCol w:w="1384"/>
        <w:gridCol w:w="4961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input.txt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center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16.07 - 3.1</w:t>
            </w:r>
            <w:r/>
          </w:p>
        </w:tc>
      </w:tr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out.txt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right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16.07=0 10000011 00000001000111101011100</w:t>
            </w:r>
            <w:r/>
          </w:p>
          <w:p>
            <w:pPr>
              <w:jc w:val="right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3.1=0 10000000 10001100110011001100110</w:t>
            </w:r>
            <w:r/>
          </w:p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10000010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10011111000010100100000</w:t>
            </w:r>
            <w:r/>
          </w:p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≈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12.970001220703125</w:t>
            </w:r>
            <w:r/>
          </w:p>
        </w:tc>
      </w:tr>
    </w:tbl>
    <w:p>
      <w:pPr>
        <w:spacing w:after="0" w:afterAutospacing="0"/>
        <w:rPr>
          <w:rFonts w:cs="Times New Roman" w:eastAsia="Times New Roman"/>
          <w:color w:val="000000"/>
          <w:sz w:val="24"/>
          <w:szCs w:val="24"/>
          <w:lang w:val="en-US"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val="en-US" w:eastAsia="ru-RU"/>
        </w:rPr>
      </w:r>
      <w:r>
        <w:rPr>
          <w:rFonts w:eastAsiaTheme="minorEastAsia"/>
        </w:rPr>
      </w:r>
    </w:p>
    <w:tbl>
      <w:tblPr>
        <w:tblStyle w:val="651"/>
        <w:tblW w:w="0" w:type="auto"/>
        <w:tblLook w:val="04A0" w:firstRow="1" w:lastRow="0" w:firstColumn="1" w:lastColumn="0" w:noHBand="0" w:noVBand="1"/>
      </w:tblPr>
      <w:tblGrid>
        <w:gridCol w:w="1384"/>
        <w:gridCol w:w="4961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input.txt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center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20.5 - 3.1</w:t>
            </w:r>
            <w:r/>
          </w:p>
        </w:tc>
      </w:tr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out.txt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right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20.5 = 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10000011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01001000000000000000000</w:t>
            </w:r>
            <w:r/>
          </w:p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3.1 = 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10000000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10001100110011001100110</w:t>
            </w:r>
            <w:r/>
          </w:p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10000011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00010110011001100110100</w:t>
            </w:r>
            <w:r/>
          </w:p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=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17.400001525878906</w:t>
            </w:r>
            <w:r/>
          </w:p>
        </w:tc>
      </w:tr>
    </w:tbl>
    <w:p>
      <w:pPr>
        <w:spacing w:after="0" w:afterAutospacing="0"/>
        <w:rPr>
          <w:rFonts w:cs="Times New Roman" w:eastAsia="Times New Roman"/>
          <w:color w:val="000000"/>
          <w:sz w:val="24"/>
          <w:szCs w:val="24"/>
          <w:lang w:val="en-US" w:eastAsia="ru-RU"/>
        </w:rPr>
      </w:pPr>
      <w:r>
        <w:rPr>
          <w:rFonts w:eastAsiaTheme="minorEastAsia"/>
        </w:rPr>
      </w:r>
      <w:bookmarkStart w:id="0" w:name="_GoBack"/>
      <w:r>
        <w:rPr>
          <w:rFonts w:eastAsiaTheme="minorEastAsia"/>
        </w:rPr>
      </w:r>
      <w:bookmarkEnd w:id="0"/>
      <w:r>
        <w:rPr>
          <w:rFonts w:eastAsiaTheme="minorEastAsia"/>
        </w:rPr>
      </w:r>
      <w:r>
        <w:rPr>
          <w:rFonts w:eastAsiaTheme="minorEastAsia"/>
        </w:rPr>
      </w:r>
    </w:p>
    <w:tbl>
      <w:tblPr>
        <w:tblStyle w:val="651"/>
        <w:tblW w:w="0" w:type="auto"/>
        <w:tblLook w:val="04A0" w:firstRow="1" w:lastRow="0" w:firstColumn="1" w:lastColumn="0" w:noHBand="0" w:noVBand="1"/>
      </w:tblPr>
      <w:tblGrid>
        <w:gridCol w:w="1384"/>
        <w:gridCol w:w="4961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input.txt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center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20.5 + 5.25</w:t>
            </w:r>
            <w:r/>
          </w:p>
        </w:tc>
      </w:tr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out.txt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right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20.5 = 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10000011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01001000000000000000000</w:t>
            </w:r>
            <w:r/>
          </w:p>
          <w:p>
            <w:pPr>
              <w:jc w:val="right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5.25 = 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10000001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01010000000000000000000</w:t>
            </w:r>
            <w:r/>
          </w:p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10000011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10011100000000000000000</w:t>
            </w:r>
            <w:r/>
          </w:p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=25.75 </w:t>
            </w:r>
            <w:r/>
          </w:p>
        </w:tc>
      </w:tr>
    </w:tbl>
    <w:p>
      <w:pPr>
        <w:spacing w:after="0" w:afterAutospacing="0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</w:r>
      <w:r>
        <w:rPr>
          <w:rFonts w:eastAsiaTheme="minorEastAsia"/>
        </w:rPr>
      </w:r>
    </w:p>
    <w:tbl>
      <w:tblPr>
        <w:tblStyle w:val="651"/>
        <w:tblW w:w="0" w:type="auto"/>
        <w:tblLook w:val="04A0" w:firstRow="1" w:lastRow="0" w:firstColumn="1" w:lastColumn="0" w:noHBand="0" w:noVBand="1"/>
      </w:tblPr>
      <w:tblGrid>
        <w:gridCol w:w="1384"/>
        <w:gridCol w:w="4961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input.txt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center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20.5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-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5.25</w:t>
            </w:r>
            <w:r/>
          </w:p>
        </w:tc>
      </w:tr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out.txt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right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20.5 = 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10000011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01001000000000000000000</w:t>
            </w:r>
            <w:r/>
          </w:p>
          <w:p>
            <w:pPr>
              <w:jc w:val="right"/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5.25 = 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10000001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01010000000000000000000</w:t>
            </w:r>
            <w:r/>
          </w:p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10000010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11101000000000000000000</w:t>
            </w:r>
            <w:r/>
          </w:p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=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15.25</w:t>
            </w:r>
            <w:r/>
          </w:p>
        </w:tc>
      </w:tr>
    </w:tbl>
    <w:p>
      <w:pPr>
        <w:spacing w:after="0" w:afterAutospacing="0"/>
        <w:rPr>
          <w:rFonts w:cs="Times New Roman" w:eastAsia="Times New Roman"/>
          <w:color w:val="000000"/>
          <w:sz w:val="24"/>
          <w:szCs w:val="24"/>
          <w:lang w:val="en-US"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val="en-US" w:eastAsia="ru-RU"/>
        </w:rPr>
      </w:r>
      <w:r>
        <w:rPr>
          <w:rFonts w:eastAsiaTheme="minorEastAsia"/>
        </w:rPr>
      </w:r>
    </w:p>
    <w:p>
      <w:pPr>
        <w:spacing w:after="0" w:afterAutospacing="0"/>
        <w:rPr>
          <w:rFonts w:cs="Times New Roman" w:eastAsia="Times New Roman"/>
          <w:color w:val="000000"/>
          <w:sz w:val="24"/>
          <w:szCs w:val="24"/>
          <w:lang w:val="en-US"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val="en-US" w:eastAsia="ru-RU"/>
        </w:rPr>
      </w:r>
      <w:r>
        <w:rPr>
          <w:rFonts w:eastAsiaTheme="minorEastAsia"/>
        </w:rPr>
      </w:r>
    </w:p>
    <w:p>
      <w:pPr>
        <w:spacing w:after="0" w:afterAutospacing="0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 w:eastAsiaTheme="minorEastAsia"/>
          <w:color w:val="000000"/>
          <w:sz w:val="24"/>
          <w:szCs w:val="24"/>
          <w:lang w:eastAsia="ru-RU"/>
        </w:rPr>
      </w:r>
      <w:r>
        <w:rPr>
          <w:rFonts w:eastAsiaTheme="minorEastAsi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3030804020204"/>
  </w:font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7"/>
  </w:num>
  <w:num w:numId="5">
    <w:abstractNumId w:val="11"/>
  </w:num>
  <w:num w:numId="6">
    <w:abstractNumId w:val="15"/>
  </w:num>
  <w:num w:numId="7">
    <w:abstractNumId w:val="5"/>
  </w:num>
  <w:num w:numId="8">
    <w:abstractNumId w:val="1"/>
  </w:num>
  <w:num w:numId="9">
    <w:abstractNumId w:val="3"/>
  </w:num>
  <w:num w:numId="10">
    <w:abstractNumId w:val="0"/>
  </w:num>
  <w:num w:numId="11">
    <w:abstractNumId w:val="10"/>
  </w:num>
  <w:num w:numId="12">
    <w:abstractNumId w:val="4"/>
  </w:num>
  <w:num w:numId="13">
    <w:abstractNumId w:val="12"/>
  </w:num>
  <w:num w:numId="14">
    <w:abstractNumId w:val="8"/>
  </w:num>
  <w:num w:numId="15">
    <w:abstractNumId w:val="6"/>
  </w:num>
  <w:num w:numId="16">
    <w:abstractNumId w:val="2"/>
  </w:num>
  <w:num w:numId="17">
    <w:abstractNumId w:val="14"/>
    <w:lvlOverride w:ilvl="1">
      <w:lvl w:ilvl="1">
        <w:start w:val="1"/>
        <w:numFmt w:val="bullet"/>
        <w:isLgl w:val="false"/>
        <w:suff w:val="tab"/>
        <w:lvlText w:val=""/>
        <w:lvlJc w:val="left"/>
        <w:pPr>
          <w:ind w:left="1440" w:hanging="360"/>
          <w:tabs>
            <w:tab w:val="num" w:pos="1440" w:leader="none"/>
          </w:tabs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 w:hint="default"/>
        <w:sz w:val="24"/>
        <w:szCs w:val="22"/>
        <w:lang w:val="ru-RU" w:bidi="ar-SA" w:eastAsia="en-US"/>
      </w:rPr>
    </w:rPrDefault>
    <w:pPrDefault>
      <w:pPr>
        <w:spacing w:lineRule="auto" w:line="240" w:after="100" w:afterAutospacing="1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6"/>
    <w:link w:val="63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36"/>
    <w:link w:val="63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36"/>
    <w:link w:val="63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2"/>
    <w:next w:val="63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3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2"/>
    <w:next w:val="63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3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2"/>
    <w:next w:val="63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3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2"/>
    <w:next w:val="63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3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2"/>
    <w:next w:val="63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3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2"/>
    <w:next w:val="63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3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32"/>
    <w:next w:val="63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36"/>
    <w:link w:val="32"/>
    <w:uiPriority w:val="10"/>
    <w:rPr>
      <w:sz w:val="48"/>
      <w:szCs w:val="48"/>
    </w:rPr>
  </w:style>
  <w:style w:type="paragraph" w:styleId="34">
    <w:name w:val="Subtitle"/>
    <w:basedOn w:val="632"/>
    <w:next w:val="63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36"/>
    <w:link w:val="34"/>
    <w:uiPriority w:val="11"/>
    <w:rPr>
      <w:sz w:val="24"/>
      <w:szCs w:val="24"/>
    </w:rPr>
  </w:style>
  <w:style w:type="paragraph" w:styleId="36">
    <w:name w:val="Quote"/>
    <w:basedOn w:val="632"/>
    <w:next w:val="63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2"/>
    <w:next w:val="63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3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36"/>
    <w:link w:val="40"/>
    <w:uiPriority w:val="99"/>
  </w:style>
  <w:style w:type="paragraph" w:styleId="42">
    <w:name w:val="Footer"/>
    <w:basedOn w:val="63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36"/>
    <w:link w:val="42"/>
    <w:uiPriority w:val="99"/>
  </w:style>
  <w:style w:type="paragraph" w:styleId="44">
    <w:name w:val="Caption"/>
    <w:basedOn w:val="632"/>
    <w:next w:val="63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3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3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6"/>
    <w:uiPriority w:val="99"/>
    <w:unhideWhenUsed/>
    <w:rPr>
      <w:vertAlign w:val="superscript"/>
    </w:rPr>
  </w:style>
  <w:style w:type="paragraph" w:styleId="176">
    <w:name w:val="endnote text"/>
    <w:basedOn w:val="63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6"/>
    <w:uiPriority w:val="99"/>
    <w:semiHidden/>
    <w:unhideWhenUsed/>
    <w:rPr>
      <w:vertAlign w:val="superscript"/>
    </w:rPr>
  </w:style>
  <w:style w:type="paragraph" w:styleId="179">
    <w:name w:val="toc 1"/>
    <w:basedOn w:val="632"/>
    <w:next w:val="63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2"/>
    <w:next w:val="63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2"/>
    <w:next w:val="63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2"/>
    <w:next w:val="63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2"/>
    <w:next w:val="63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2"/>
    <w:next w:val="63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2"/>
    <w:next w:val="63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2"/>
    <w:next w:val="63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2"/>
    <w:next w:val="63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2"/>
    <w:next w:val="632"/>
    <w:uiPriority w:val="99"/>
    <w:unhideWhenUsed/>
    <w:pPr>
      <w:spacing w:after="0" w:afterAutospacing="0"/>
    </w:pPr>
  </w:style>
  <w:style w:type="paragraph" w:styleId="632" w:default="1">
    <w:name w:val="Normal"/>
    <w:qFormat/>
  </w:style>
  <w:style w:type="paragraph" w:styleId="633">
    <w:name w:val="Heading 1"/>
    <w:basedOn w:val="632"/>
    <w:link w:val="639"/>
    <w:qFormat/>
    <w:uiPriority w:val="9"/>
    <w:rPr>
      <w:rFonts w:cs="Times New Roman" w:eastAsia="Times New Roman"/>
      <w:b/>
      <w:bCs/>
      <w:sz w:val="48"/>
      <w:szCs w:val="48"/>
      <w:lang w:eastAsia="ru-RU"/>
    </w:rPr>
    <w:pPr>
      <w:spacing w:before="100" w:beforeAutospacing="1"/>
      <w:outlineLvl w:val="0"/>
    </w:pPr>
  </w:style>
  <w:style w:type="paragraph" w:styleId="634">
    <w:name w:val="Heading 2"/>
    <w:basedOn w:val="632"/>
    <w:next w:val="632"/>
    <w:link w:val="646"/>
    <w:qFormat/>
    <w:uiPriority w:val="9"/>
    <w:unhideWhenUsed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paragraph" w:styleId="635">
    <w:name w:val="Heading 3"/>
    <w:basedOn w:val="632"/>
    <w:next w:val="632"/>
    <w:link w:val="647"/>
    <w:qFormat/>
    <w:uiPriority w:val="9"/>
    <w:unhideWhenUsed/>
    <w:rPr>
      <w:rFonts w:asciiTheme="majorHAnsi" w:hAnsiTheme="majorHAnsi" w:eastAsiaTheme="majorEastAsia" w:cstheme="majorBidi"/>
      <w:b/>
      <w:bCs/>
      <w:color w:val="4F81BD" w:themeColor="accent1"/>
    </w:rPr>
    <w:pPr>
      <w:keepLines/>
      <w:keepNext/>
      <w:spacing w:after="0" w:before="200"/>
      <w:outlineLvl w:val="2"/>
    </w:pPr>
  </w:style>
  <w:style w:type="character" w:styleId="636" w:default="1">
    <w:name w:val="Default Paragraph Font"/>
    <w:uiPriority w:val="1"/>
    <w:semiHidden/>
    <w:unhideWhenUsed/>
  </w:style>
  <w:style w:type="table" w:styleId="6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8" w:default="1">
    <w:name w:val="No List"/>
    <w:uiPriority w:val="99"/>
    <w:semiHidden/>
    <w:unhideWhenUsed/>
  </w:style>
  <w:style w:type="character" w:styleId="639" w:customStyle="1">
    <w:name w:val="Заголовок 1 Знак"/>
    <w:basedOn w:val="636"/>
    <w:link w:val="633"/>
    <w:uiPriority w:val="9"/>
    <w:rPr>
      <w:rFonts w:cs="Times New Roman" w:eastAsia="Times New Roman"/>
      <w:b/>
      <w:bCs/>
      <w:sz w:val="48"/>
      <w:szCs w:val="48"/>
      <w:lang w:eastAsia="ru-RU"/>
    </w:rPr>
  </w:style>
  <w:style w:type="character" w:styleId="640">
    <w:name w:val="Hyperlink"/>
    <w:basedOn w:val="636"/>
    <w:uiPriority w:val="99"/>
    <w:semiHidden/>
    <w:unhideWhenUsed/>
    <w:rPr>
      <w:color w:val="0000FF"/>
      <w:u w:val="single"/>
    </w:rPr>
  </w:style>
  <w:style w:type="paragraph" w:styleId="641">
    <w:name w:val="Balloon Text"/>
    <w:basedOn w:val="632"/>
    <w:link w:val="642"/>
    <w:uiPriority w:val="99"/>
    <w:semiHidden/>
    <w:unhideWhenUsed/>
    <w:rPr>
      <w:rFonts w:ascii="Tahoma" w:hAnsi="Tahoma" w:cs="Tahoma"/>
      <w:sz w:val="16"/>
      <w:szCs w:val="16"/>
    </w:rPr>
    <w:pPr>
      <w:spacing w:after="0"/>
    </w:pPr>
  </w:style>
  <w:style w:type="character" w:styleId="642" w:customStyle="1">
    <w:name w:val="Текст выноски Знак"/>
    <w:basedOn w:val="636"/>
    <w:link w:val="641"/>
    <w:uiPriority w:val="99"/>
    <w:semiHidden/>
    <w:rPr>
      <w:rFonts w:ascii="Tahoma" w:hAnsi="Tahoma" w:cs="Tahoma"/>
      <w:sz w:val="16"/>
      <w:szCs w:val="16"/>
    </w:rPr>
  </w:style>
  <w:style w:type="paragraph" w:styleId="643">
    <w:name w:val="Normal (Web)"/>
    <w:basedOn w:val="632"/>
    <w:uiPriority w:val="99"/>
    <w:unhideWhenUsed/>
    <w:rPr>
      <w:rFonts w:cs="Times New Roman" w:eastAsia="Times New Roman"/>
      <w:sz w:val="24"/>
      <w:szCs w:val="24"/>
      <w:lang w:eastAsia="ru-RU"/>
    </w:rPr>
    <w:pPr>
      <w:spacing w:before="100" w:beforeAutospacing="1"/>
    </w:pPr>
  </w:style>
  <w:style w:type="paragraph" w:styleId="644">
    <w:name w:val="List Paragraph"/>
    <w:basedOn w:val="632"/>
    <w:qFormat/>
    <w:uiPriority w:val="34"/>
    <w:pPr>
      <w:contextualSpacing w:val="true"/>
      <w:ind w:left="720"/>
    </w:pPr>
  </w:style>
  <w:style w:type="character" w:styleId="645">
    <w:name w:val="Placeholder Text"/>
    <w:basedOn w:val="636"/>
    <w:uiPriority w:val="99"/>
    <w:semiHidden/>
    <w:rPr>
      <w:color w:val="808080"/>
    </w:rPr>
  </w:style>
  <w:style w:type="character" w:styleId="646" w:customStyle="1">
    <w:name w:val="Заголовок 2 Знак"/>
    <w:basedOn w:val="636"/>
    <w:link w:val="63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47" w:customStyle="1">
    <w:name w:val="Заголовок 3 Знак"/>
    <w:basedOn w:val="636"/>
    <w:link w:val="635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648" w:customStyle="1">
    <w:name w:val="mw-headline"/>
    <w:basedOn w:val="636"/>
  </w:style>
  <w:style w:type="character" w:styleId="649" w:customStyle="1">
    <w:name w:val="editsection"/>
    <w:basedOn w:val="636"/>
  </w:style>
  <w:style w:type="character" w:styleId="650">
    <w:name w:val="Strong"/>
    <w:basedOn w:val="636"/>
    <w:qFormat/>
    <w:uiPriority w:val="22"/>
    <w:rPr>
      <w:b/>
      <w:bCs/>
    </w:rPr>
  </w:style>
  <w:style w:type="table" w:styleId="651">
    <w:name w:val="Table Grid"/>
    <w:basedOn w:val="637"/>
    <w:uiPriority w:val="59"/>
    <w:pPr>
      <w:spacing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://st03.kakprosto.ru/images/article/2011/3/15/1_5254fb832d6795254fb832d6b7.jpg" TargetMode="External"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hyperlink" Target="http://st03.kakprosto.ru/images/article/2011/3/15/1_5254fb8333eb05254fb8333eed.jpg" TargetMode="External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jpg"/><Relationship Id="rId33" Type="http://schemas.openxmlformats.org/officeDocument/2006/relationships/image" Target="media/image22.jpg"/><Relationship Id="rId34" Type="http://schemas.openxmlformats.org/officeDocument/2006/relationships/hyperlink" Target="https://ru.wikihow.com/%D0%B2%D1%8B%D1%87%D0%B8%D1%82%D0%B0%D1%82%D1%8C-%D0%B4%D0%B2%D0%BE%D0%B8%D1%87%D0%BD%D1%8B%D0%B5-%D1%87%D0%B8%D1%81%D0%BB%D0%B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Владимир Новак</cp:lastModifiedBy>
  <cp:revision>19</cp:revision>
  <dcterms:created xsi:type="dcterms:W3CDTF">2018-10-10T04:09:00Z</dcterms:created>
  <dcterms:modified xsi:type="dcterms:W3CDTF">2022-02-11T04:49:39Z</dcterms:modified>
</cp:coreProperties>
</file>