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C10C11" w:rsidRDefault="004548EB" w:rsidP="00C10C1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</w:t>
      </w:r>
      <w:r w:rsidR="00C10C1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</w:p>
    <w:p w:rsidR="00A06BC8" w:rsidRPr="00C10C11" w:rsidRDefault="00C10C11" w:rsidP="00C10C1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Сервер по обработке задач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92659C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П.С</w:t>
      </w:r>
      <w:r w:rsidR="00C10C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806" w:rsidRDefault="002F488D" w:rsidP="00C10C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C10C11" w:rsidRDefault="00C10C11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C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C10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модель сервера с некоторым количеством памяти, который может обрабатывать столько задач одновременно, сколько умещается в память. Распределение задач по объему памяти:</w:t>
      </w:r>
    </w:p>
    <w:p w:rsidR="00C10C11" w:rsidRDefault="00C10C11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нормальное;</w:t>
      </w:r>
    </w:p>
    <w:p w:rsidR="00C10C11" w:rsidRDefault="00C10C11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равномерное;</w:t>
      </w:r>
    </w:p>
    <w:p w:rsidR="00C10C11" w:rsidRDefault="00C10C11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экспоненциальное.</w:t>
      </w:r>
    </w:p>
    <w:p w:rsidR="00C10C11" w:rsidRPr="008C32AB" w:rsidRDefault="00C10C11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C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Выполнение: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новом проекте создадим объект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генерировать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>задачи,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направляемые на сервер.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параметр и зададим ему имя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нем будет храниться необходимое количество памяти на его обработку. Параметр задается при выходе из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для нормального распределения это будет: 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="009D455F" w:rsidRPr="009D455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proofErr w:type="gram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normal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40,60);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455F" w:rsidRPr="009D455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&lt;0) 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*=(-1);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, для равномерного: </w:t>
      </w:r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res3 = (</w:t>
      </w:r>
      <w:proofErr w:type="spellStart"/>
      <w:r w:rsidR="008C32AB" w:rsidRPr="008C32A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uniform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(10,101);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, а для экспоненциального: </w:t>
      </w:r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res5 = (</w:t>
      </w:r>
      <w:proofErr w:type="spellStart"/>
      <w:r w:rsidR="008C32AB" w:rsidRPr="008C32A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exponential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(1, 10);</w:t>
      </w:r>
      <w:r w:rsidR="009D455F" w:rsidRPr="008C32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 При выходе из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заносится в переменную данных гистограммы, которые в дальнейшем используются для отображения графика распределения задач по объему памяти. В качестве памяти сервера используется объект – </w:t>
      </w:r>
      <w:proofErr w:type="spellStart"/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resourcePool</w:t>
      </w:r>
      <w:proofErr w:type="spellEnd"/>
      <w:r w:rsidR="009D455F">
        <w:rPr>
          <w:rFonts w:ascii="Times New Roman" w:hAnsi="Times New Roman" w:cs="Times New Roman"/>
          <w:color w:val="000000"/>
          <w:sz w:val="28"/>
          <w:szCs w:val="28"/>
        </w:rPr>
        <w:t>, а для задания численного параметра памяти в свойствах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 указывается количество ресурсов (250 – в данном случае)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самого сервера используется объект –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, в свойствах которого в качестве параметра количества ресурсов используется параметр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 Для удаления задач из модели используется объект </w:t>
      </w:r>
      <w:r w:rsidR="008C32A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sink</w:t>
      </w:r>
      <w:r w:rsidR="008C32AB" w:rsidRPr="009265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32AB" w:rsidRDefault="008C32AB" w:rsidP="008C32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Итоговая модель показана на 1 и 2 рисунках.</w:t>
      </w:r>
    </w:p>
    <w:p w:rsidR="008C32AB" w:rsidRDefault="0092659C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EEC836" wp14:editId="3887074F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2AB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Рис.1. Схематичное изображение модели.</w:t>
      </w:r>
    </w:p>
    <w:p w:rsidR="008C32AB" w:rsidRDefault="0092659C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C7733" wp14:editId="3C258658">
            <wp:extent cx="5940425" cy="4055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B" w:rsidRPr="009D455F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 Модель в момент работы.</w:t>
      </w:r>
    </w:p>
    <w:sectPr w:rsidR="008C32AB" w:rsidRPr="009D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F488D"/>
    <w:rsid w:val="003F01CB"/>
    <w:rsid w:val="0043446F"/>
    <w:rsid w:val="004548EB"/>
    <w:rsid w:val="00464644"/>
    <w:rsid w:val="005103AC"/>
    <w:rsid w:val="00720BD9"/>
    <w:rsid w:val="00810E01"/>
    <w:rsid w:val="00885C08"/>
    <w:rsid w:val="008C0612"/>
    <w:rsid w:val="008C32AB"/>
    <w:rsid w:val="009204F7"/>
    <w:rsid w:val="0092659C"/>
    <w:rsid w:val="009B538A"/>
    <w:rsid w:val="009B7FDF"/>
    <w:rsid w:val="009D455F"/>
    <w:rsid w:val="00A06BC8"/>
    <w:rsid w:val="00C10C11"/>
    <w:rsid w:val="00E2557F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3EC3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3EE96-59CE-4422-8D45-88421604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2018-11-27T11:39:00Z</dcterms:created>
  <dcterms:modified xsi:type="dcterms:W3CDTF">2018-11-27T16:31:00Z</dcterms:modified>
</cp:coreProperties>
</file>