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95" w:rsidRPr="00A75FD7" w:rsidRDefault="00522D95" w:rsidP="000F3061">
      <w:pPr>
        <w:spacing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УДК 004</w:t>
      </w:r>
    </w:p>
    <w:p w:rsidR="00F2173A" w:rsidRPr="00A75FD7" w:rsidRDefault="00F2173A" w:rsidP="000F3061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A75FD7">
        <w:rPr>
          <w:rFonts w:ascii="Arial" w:hAnsi="Arial" w:cs="Arial"/>
          <w:b/>
          <w:sz w:val="24"/>
          <w:szCs w:val="24"/>
        </w:rPr>
        <w:t>Автоматизация формирования и обработки индивидуальных планов преподавателе</w:t>
      </w:r>
    </w:p>
    <w:p w:rsidR="009447D1" w:rsidRPr="00A75FD7" w:rsidRDefault="00F2173A" w:rsidP="000F3061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A75FD7">
        <w:rPr>
          <w:rFonts w:ascii="Arial" w:hAnsi="Arial" w:cs="Arial"/>
          <w:b/>
          <w:sz w:val="24"/>
          <w:szCs w:val="24"/>
        </w:rPr>
        <w:t>П.С. Кондратьев</w:t>
      </w:r>
    </w:p>
    <w:p w:rsidR="000F3061" w:rsidRPr="000F3061" w:rsidRDefault="000F3061" w:rsidP="00A75FD7">
      <w:pPr>
        <w:spacing w:after="0" w:line="240" w:lineRule="auto"/>
        <w:ind w:firstLine="567"/>
        <w:jc w:val="both"/>
        <w:rPr>
          <w:rFonts w:ascii="Arial" w:hAnsi="Arial" w:cs="Arial"/>
          <w:sz w:val="16"/>
          <w:szCs w:val="24"/>
        </w:rPr>
      </w:pPr>
    </w:p>
    <w:p w:rsidR="000F3061" w:rsidRDefault="000F3061" w:rsidP="000F3061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F3061">
        <w:rPr>
          <w:rFonts w:ascii="Arial" w:hAnsi="Arial" w:cs="Arial"/>
          <w:sz w:val="24"/>
          <w:szCs w:val="24"/>
        </w:rPr>
        <w:t>Сегодня, нет ни одной сферы человеческой деятельности, которую так или иначе не коснулась бы автоматизация.</w:t>
      </w:r>
      <w:r>
        <w:rPr>
          <w:rFonts w:ascii="Arial" w:hAnsi="Arial" w:cs="Arial"/>
          <w:sz w:val="24"/>
          <w:szCs w:val="24"/>
        </w:rPr>
        <w:t xml:space="preserve"> </w:t>
      </w:r>
      <w:r w:rsidRPr="000F3061">
        <w:rPr>
          <w:rFonts w:ascii="Arial" w:hAnsi="Arial" w:cs="Arial"/>
          <w:sz w:val="24"/>
          <w:szCs w:val="24"/>
        </w:rPr>
        <w:t>В настоящее время сотрудникам государственных учреждений необходимо работать с большим количеством документации.</w:t>
      </w:r>
    </w:p>
    <w:p w:rsidR="000F3061" w:rsidRPr="000F3061" w:rsidRDefault="000F3061" w:rsidP="000F3061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F3061">
        <w:rPr>
          <w:rFonts w:ascii="Arial" w:hAnsi="Arial" w:cs="Arial"/>
          <w:sz w:val="24"/>
          <w:szCs w:val="24"/>
        </w:rPr>
        <w:t>Существуют различные формы отчетности, планы и другие документы, которые создаются на основе определенных стандартов. Как правило, сотрудники, чьи обязанности подразумевают создание таких документов, тратят на это большое количество времени и периодически допускают грамматические, орфографические, пунктуационные, фактические и другие ошибки.</w:t>
      </w:r>
    </w:p>
    <w:p w:rsidR="000F3061" w:rsidRPr="000F3061" w:rsidRDefault="000F3061" w:rsidP="000F3061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0F3061">
        <w:rPr>
          <w:rFonts w:ascii="Arial" w:hAnsi="Arial" w:cs="Arial"/>
          <w:sz w:val="24"/>
          <w:szCs w:val="24"/>
        </w:rPr>
        <w:t>Для ускорения создания типовых документов и уменьшения количества допускаемых ошибок, а именно рабочих программ для дисциплин, преподаваемых в рамках кафедры «Вычислительная техника» Ульяновского государственного технического университета, разрабатывается система автоматизированной поддержки рабочих программ.</w:t>
      </w:r>
    </w:p>
    <w:p w:rsidR="000F3061" w:rsidRPr="00B677C2" w:rsidRDefault="000F3061" w:rsidP="000F3061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B677C2">
        <w:rPr>
          <w:rFonts w:ascii="Arial" w:hAnsi="Arial" w:cs="Arial"/>
          <w:b/>
          <w:sz w:val="24"/>
          <w:szCs w:val="24"/>
        </w:rPr>
        <w:t>Целями и идеями проекта являются:</w:t>
      </w:r>
    </w:p>
    <w:p w:rsidR="000F3061" w:rsidRPr="000F3061" w:rsidRDefault="000F3061" w:rsidP="000F3061">
      <w:pPr>
        <w:spacing w:after="0" w:line="24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0F3061">
        <w:rPr>
          <w:rFonts w:ascii="Arial" w:hAnsi="Arial" w:cs="Arial"/>
          <w:sz w:val="24"/>
          <w:szCs w:val="24"/>
        </w:rPr>
        <w:t>•</w:t>
      </w:r>
      <w:r w:rsidRPr="000F3061">
        <w:rPr>
          <w:rFonts w:ascii="Arial" w:hAnsi="Arial" w:cs="Arial"/>
          <w:sz w:val="24"/>
          <w:szCs w:val="24"/>
        </w:rPr>
        <w:tab/>
        <w:t>Разработка нового сценария взаимодействия ИП</w:t>
      </w:r>
    </w:p>
    <w:p w:rsidR="000F3061" w:rsidRPr="000F3061" w:rsidRDefault="000F3061" w:rsidP="000F3061">
      <w:pPr>
        <w:spacing w:after="0" w:line="24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0F3061">
        <w:rPr>
          <w:rFonts w:ascii="Arial" w:hAnsi="Arial" w:cs="Arial"/>
          <w:sz w:val="24"/>
          <w:szCs w:val="24"/>
        </w:rPr>
        <w:t>•</w:t>
      </w:r>
      <w:r w:rsidRPr="000F3061">
        <w:rPr>
          <w:rFonts w:ascii="Arial" w:hAnsi="Arial" w:cs="Arial"/>
          <w:sz w:val="24"/>
          <w:szCs w:val="24"/>
        </w:rPr>
        <w:tab/>
        <w:t xml:space="preserve">Развитие средств автоматизации организационного управления кафедры ВТ и </w:t>
      </w:r>
      <w:proofErr w:type="spellStart"/>
      <w:r w:rsidRPr="000F3061">
        <w:rPr>
          <w:rFonts w:ascii="Arial" w:hAnsi="Arial" w:cs="Arial"/>
          <w:sz w:val="24"/>
          <w:szCs w:val="24"/>
        </w:rPr>
        <w:t>УлГТУ</w:t>
      </w:r>
      <w:proofErr w:type="spellEnd"/>
    </w:p>
    <w:p w:rsidR="000F3061" w:rsidRPr="000F3061" w:rsidRDefault="000F3061" w:rsidP="000F3061">
      <w:pPr>
        <w:spacing w:after="0" w:line="24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0F3061">
        <w:rPr>
          <w:rFonts w:ascii="Arial" w:hAnsi="Arial" w:cs="Arial"/>
          <w:sz w:val="24"/>
          <w:szCs w:val="24"/>
        </w:rPr>
        <w:t>•</w:t>
      </w:r>
      <w:r w:rsidRPr="000F3061">
        <w:rPr>
          <w:rFonts w:ascii="Arial" w:hAnsi="Arial" w:cs="Arial"/>
          <w:sz w:val="24"/>
          <w:szCs w:val="24"/>
        </w:rPr>
        <w:tab/>
        <w:t>Автоматизировать процесс создания рабочих программ</w:t>
      </w:r>
    </w:p>
    <w:p w:rsidR="000F3061" w:rsidRDefault="000F3061" w:rsidP="000F3061">
      <w:pPr>
        <w:spacing w:after="0" w:line="240" w:lineRule="auto"/>
        <w:ind w:left="1077" w:hanging="357"/>
        <w:jc w:val="both"/>
        <w:rPr>
          <w:rFonts w:ascii="Arial" w:hAnsi="Arial" w:cs="Arial"/>
          <w:sz w:val="24"/>
          <w:szCs w:val="24"/>
        </w:rPr>
      </w:pPr>
      <w:r w:rsidRPr="000F3061">
        <w:rPr>
          <w:rFonts w:ascii="Arial" w:hAnsi="Arial" w:cs="Arial"/>
          <w:sz w:val="24"/>
          <w:szCs w:val="24"/>
        </w:rPr>
        <w:t>•</w:t>
      </w:r>
      <w:r w:rsidRPr="000F3061">
        <w:rPr>
          <w:rFonts w:ascii="Arial" w:hAnsi="Arial" w:cs="Arial"/>
          <w:sz w:val="24"/>
          <w:szCs w:val="24"/>
        </w:rPr>
        <w:tab/>
        <w:t>Улучшение UX редактора, за счёт категоризации файлов по определённым критериям</w:t>
      </w:r>
    </w:p>
    <w:p w:rsidR="00B677C2" w:rsidRPr="00B677C2" w:rsidRDefault="00B677C2" w:rsidP="00147932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B677C2">
        <w:rPr>
          <w:rFonts w:ascii="Arial" w:hAnsi="Arial" w:cs="Arial"/>
          <w:b/>
          <w:sz w:val="24"/>
          <w:szCs w:val="24"/>
        </w:rPr>
        <w:t>Анализ методов и средств автоматизации проектирования</w:t>
      </w:r>
    </w:p>
    <w:p w:rsidR="00B677C2" w:rsidRPr="00B677C2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 xml:space="preserve">В рамках разработки автоматизированной системы поддержки рабочих программ необходимо создать автоматизированное рабочее место преподавателя, выполняющего определенную функцию – разработку рабочей программы дисциплин. Это приведёт к снижению нагрузки сотрудника, отвечающего за обработку информации и к уменьшению затрачиваемого времени на создание рабочей программы, что позволит преподавателю меньше заниматься рутинной обработкой документации и больше уделять внимания студентам и учебному процессу. </w:t>
      </w:r>
    </w:p>
    <w:p w:rsidR="00B677C2" w:rsidRPr="00B677C2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Автоматизированное рабочее место – это комплекс технических и программных средств, основным назначением которого является автоматизации профессионального труда специалиста и обеспечивающий подготовку, редактирование, поиск и выдачу на экран и печать необходимых ему документов и данных. А также обеспечивает оператора всеми средствами, необходимыми для выполнения определенных функций.</w:t>
      </w:r>
    </w:p>
    <w:p w:rsidR="00B677C2" w:rsidRPr="00B677C2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Всего можно выделить 4 задачи автоматизированной системы поддержки рабочих программ: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1.</w:t>
      </w:r>
      <w:r w:rsidRPr="00B677C2">
        <w:rPr>
          <w:rFonts w:ascii="Arial" w:hAnsi="Arial" w:cs="Arial"/>
          <w:sz w:val="24"/>
          <w:szCs w:val="24"/>
        </w:rPr>
        <w:tab/>
        <w:t>Автоматизированное рабочее место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2.</w:t>
      </w:r>
      <w:r w:rsidRPr="00B677C2">
        <w:rPr>
          <w:rFonts w:ascii="Arial" w:hAnsi="Arial" w:cs="Arial"/>
          <w:sz w:val="24"/>
          <w:szCs w:val="24"/>
        </w:rPr>
        <w:tab/>
        <w:t>Снижение нагрузки сотрудника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3.</w:t>
      </w:r>
      <w:r w:rsidRPr="00B677C2">
        <w:rPr>
          <w:rFonts w:ascii="Arial" w:hAnsi="Arial" w:cs="Arial"/>
          <w:sz w:val="24"/>
          <w:szCs w:val="24"/>
        </w:rPr>
        <w:tab/>
        <w:t>Снижение затрачиваемого времени на создание рабочей программы</w:t>
      </w:r>
    </w:p>
    <w:p w:rsidR="000F3061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4.</w:t>
      </w:r>
      <w:r w:rsidRPr="00B677C2">
        <w:rPr>
          <w:rFonts w:ascii="Arial" w:hAnsi="Arial" w:cs="Arial"/>
          <w:sz w:val="24"/>
          <w:szCs w:val="24"/>
        </w:rPr>
        <w:tab/>
        <w:t>Создание небольшой семантического разрыва между языками спецификациями и манипуляции, с одной стороны, и логической организации данных с другой стороны</w:t>
      </w:r>
    </w:p>
    <w:p w:rsidR="00B677C2" w:rsidRPr="00B677C2" w:rsidRDefault="00B677C2" w:rsidP="00147932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B677C2">
        <w:rPr>
          <w:rFonts w:ascii="Arial" w:hAnsi="Arial" w:cs="Arial"/>
          <w:b/>
          <w:sz w:val="24"/>
          <w:szCs w:val="24"/>
        </w:rPr>
        <w:t>Понятие «Спецификации индивидуального плана»</w:t>
      </w:r>
    </w:p>
    <w:p w:rsidR="00B677C2" w:rsidRPr="00B677C2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 xml:space="preserve">Индивидуальный план является нормативным документом, устанавливающим требования, порядок и правила составления индивидуального плана работы лиц профессорско-преподавательского состава вуза, занимающих штатные должности </w:t>
      </w:r>
      <w:r w:rsidRPr="00B677C2">
        <w:rPr>
          <w:rFonts w:ascii="Arial" w:hAnsi="Arial" w:cs="Arial"/>
          <w:sz w:val="24"/>
          <w:szCs w:val="24"/>
        </w:rPr>
        <w:lastRenderedPageBreak/>
        <w:t xml:space="preserve">профессоров, доцентов, старших преподавателей, преподавателей и ассистентов кафедр на полных и неполных ставках. Стандарт устанавливает нормы времени для расчета учебной работы кафедр и преподавателя, примерные нормы времени для расчета трудоемкости </w:t>
      </w:r>
      <w:proofErr w:type="spellStart"/>
      <w:r w:rsidRPr="00B677C2">
        <w:rPr>
          <w:rFonts w:ascii="Arial" w:hAnsi="Arial" w:cs="Arial"/>
          <w:sz w:val="24"/>
          <w:szCs w:val="24"/>
        </w:rPr>
        <w:t>учебнометодических</w:t>
      </w:r>
      <w:proofErr w:type="spellEnd"/>
      <w:r w:rsidRPr="00B677C2">
        <w:rPr>
          <w:rFonts w:ascii="Arial" w:hAnsi="Arial" w:cs="Arial"/>
          <w:sz w:val="24"/>
          <w:szCs w:val="24"/>
        </w:rPr>
        <w:t>, научно-исследовательских и научно-методических, организационно-методических и других видов работ.</w:t>
      </w:r>
    </w:p>
    <w:p w:rsidR="00B677C2" w:rsidRPr="00B677C2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Индивидуальный план работы преподавателя охватывает все виды поручений, выполняемых преподавателем в учебном году, и является основным документом, конкретизирующим должностные обязанности преподавателя из раздела «Права и обязанности работника» трудового договора, заключенного между преподавателем и университетом.</w:t>
      </w:r>
    </w:p>
    <w:p w:rsidR="00B677C2" w:rsidRPr="00B677C2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Он ежегодно составляется на предстоящий учебный год и оформляется на типовом бланке установленного образца (Форма ИП представлена в Приложение).</w:t>
      </w:r>
    </w:p>
    <w:p w:rsidR="00B677C2" w:rsidRPr="00B677C2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Индивидуальный план преподавателя является основным документом, регламентирующим планирование и выполнение: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1.</w:t>
      </w:r>
      <w:r w:rsidRPr="00B677C2">
        <w:rPr>
          <w:rFonts w:ascii="Arial" w:hAnsi="Arial" w:cs="Arial"/>
          <w:sz w:val="24"/>
          <w:szCs w:val="24"/>
        </w:rPr>
        <w:tab/>
        <w:t>Аудиторная нагрузка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2.</w:t>
      </w:r>
      <w:r w:rsidRPr="00B677C2">
        <w:rPr>
          <w:rFonts w:ascii="Arial" w:hAnsi="Arial" w:cs="Arial"/>
          <w:sz w:val="24"/>
          <w:szCs w:val="24"/>
        </w:rPr>
        <w:tab/>
        <w:t>Учебно-методической работы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3.</w:t>
      </w:r>
      <w:r w:rsidRPr="00B677C2">
        <w:rPr>
          <w:rFonts w:ascii="Arial" w:hAnsi="Arial" w:cs="Arial"/>
          <w:sz w:val="24"/>
          <w:szCs w:val="24"/>
        </w:rPr>
        <w:tab/>
        <w:t>Научно-исследовательской работы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4.</w:t>
      </w:r>
      <w:r w:rsidRPr="00B677C2">
        <w:rPr>
          <w:rFonts w:ascii="Arial" w:hAnsi="Arial" w:cs="Arial"/>
          <w:sz w:val="24"/>
          <w:szCs w:val="24"/>
        </w:rPr>
        <w:tab/>
        <w:t>Учебно-воспитательной и организационно-методической работы</w:t>
      </w:r>
    </w:p>
    <w:p w:rsidR="00B677C2" w:rsidRPr="00B677C2" w:rsidRDefault="00B677C2" w:rsidP="00B677C2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5.</w:t>
      </w:r>
      <w:r w:rsidRPr="00B677C2">
        <w:rPr>
          <w:rFonts w:ascii="Arial" w:hAnsi="Arial" w:cs="Arial"/>
          <w:sz w:val="24"/>
          <w:szCs w:val="24"/>
        </w:rPr>
        <w:tab/>
        <w:t>Сводная таблица за год</w:t>
      </w:r>
    </w:p>
    <w:p w:rsidR="000F3061" w:rsidRDefault="00B677C2" w:rsidP="00B677C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677C2">
        <w:rPr>
          <w:rFonts w:ascii="Arial" w:hAnsi="Arial" w:cs="Arial"/>
          <w:sz w:val="24"/>
          <w:szCs w:val="24"/>
        </w:rPr>
        <w:t>Объем всех поручений преподавателя исчисляется в часах.</w:t>
      </w:r>
    </w:p>
    <w:p w:rsidR="00B677C2" w:rsidRPr="00147932" w:rsidRDefault="00147932" w:rsidP="00147932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147932">
        <w:rPr>
          <w:rFonts w:ascii="Arial" w:hAnsi="Arial" w:cs="Arial"/>
          <w:b/>
          <w:sz w:val="24"/>
          <w:szCs w:val="24"/>
        </w:rPr>
        <w:t>Анализ основных видов проектных решений и инструментальных средств</w:t>
      </w:r>
    </w:p>
    <w:p w:rsidR="00147932" w:rsidRPr="00147932" w:rsidRDefault="00147932" w:rsidP="0014793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  <w:r w:rsidRPr="00147932">
        <w:rPr>
          <w:rFonts w:ascii="Arial" w:hAnsi="Arial" w:cs="Arial"/>
          <w:sz w:val="24"/>
          <w:szCs w:val="28"/>
        </w:rPr>
        <w:t xml:space="preserve">Разрабатываемая подсистема автоматизации формирования индивидуальных планов является частью платформы, которая является частью автоматизированной системы поддержки рабочих программ. </w:t>
      </w:r>
    </w:p>
    <w:p w:rsidR="00147932" w:rsidRPr="00147932" w:rsidRDefault="00147932" w:rsidP="0014793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  <w:r w:rsidRPr="00147932">
        <w:rPr>
          <w:rFonts w:ascii="Arial" w:hAnsi="Arial" w:cs="Arial"/>
          <w:sz w:val="24"/>
          <w:szCs w:val="28"/>
        </w:rPr>
        <w:t>Назначением данной подсистемы является работа с внешними данными, которые необходимы для создания «Рабочей программы». Внешние данные включают в себя рабочие планы дисциплин, расчеты штатов, нормы времени.</w:t>
      </w:r>
    </w:p>
    <w:p w:rsidR="00147932" w:rsidRPr="00147932" w:rsidRDefault="00147932" w:rsidP="0014793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  <w:r w:rsidRPr="00147932">
        <w:rPr>
          <w:rFonts w:ascii="Arial" w:hAnsi="Arial" w:cs="Arial"/>
          <w:sz w:val="24"/>
          <w:szCs w:val="28"/>
        </w:rPr>
        <w:t>Являясь частью комплексной платформы, данная подсистема имеет общую цель системы – создание автоматизированной системы поддержки рабочих программ с возможностью использования готового шаблона и исходных данных по необходимому предмету. Главная задача данной системы – снижение нагрузки сотрудника, отвечающего за обработку информации, а также минимизация возможности совершения ошибки при оформлении рабочей программы, так как имеется стандартизованный шаблон.</w:t>
      </w:r>
    </w:p>
    <w:p w:rsidR="00631202" w:rsidRDefault="00631202" w:rsidP="0014793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  <w:r w:rsidRPr="00631202">
        <w:rPr>
          <w:rFonts w:ascii="Arial" w:hAnsi="Arial" w:cs="Arial"/>
          <w:sz w:val="24"/>
          <w:szCs w:val="28"/>
        </w:rPr>
        <w:t xml:space="preserve">В современной разработке мало кто не использует готовых </w:t>
      </w:r>
      <w:proofErr w:type="spellStart"/>
      <w:r w:rsidRPr="00631202">
        <w:rPr>
          <w:rFonts w:ascii="Arial" w:hAnsi="Arial" w:cs="Arial"/>
          <w:sz w:val="24"/>
          <w:szCs w:val="28"/>
        </w:rPr>
        <w:t>фреймворков</w:t>
      </w:r>
      <w:proofErr w:type="spellEnd"/>
      <w:r w:rsidRPr="00631202">
        <w:rPr>
          <w:rFonts w:ascii="Arial" w:hAnsi="Arial" w:cs="Arial"/>
          <w:sz w:val="24"/>
          <w:szCs w:val="28"/>
        </w:rPr>
        <w:t xml:space="preserve">, для реализации той или иной задачи. Фреймворки позволяют не реализовывать часть базового функционала и не развертывать структуру приложения из отдельных компонентов, а использовать встроенную </w:t>
      </w:r>
      <w:proofErr w:type="spellStart"/>
      <w:r w:rsidRPr="00631202">
        <w:rPr>
          <w:rFonts w:ascii="Arial" w:hAnsi="Arial" w:cs="Arial"/>
          <w:sz w:val="24"/>
          <w:szCs w:val="28"/>
        </w:rPr>
        <w:t>проприетарную</w:t>
      </w:r>
      <w:proofErr w:type="spellEnd"/>
      <w:r w:rsidRPr="00631202">
        <w:rPr>
          <w:rFonts w:ascii="Arial" w:hAnsi="Arial" w:cs="Arial"/>
          <w:sz w:val="24"/>
          <w:szCs w:val="28"/>
        </w:rPr>
        <w:t xml:space="preserve"> для </w:t>
      </w:r>
      <w:proofErr w:type="spellStart"/>
      <w:r w:rsidRPr="00631202">
        <w:rPr>
          <w:rFonts w:ascii="Arial" w:hAnsi="Arial" w:cs="Arial"/>
          <w:sz w:val="24"/>
          <w:szCs w:val="28"/>
        </w:rPr>
        <w:t>фреймворка</w:t>
      </w:r>
      <w:proofErr w:type="spellEnd"/>
      <w:r w:rsidRPr="00631202">
        <w:rPr>
          <w:rFonts w:ascii="Arial" w:hAnsi="Arial" w:cs="Arial"/>
          <w:sz w:val="24"/>
          <w:szCs w:val="28"/>
        </w:rPr>
        <w:t xml:space="preserve"> структуру.</w:t>
      </w:r>
    </w:p>
    <w:p w:rsidR="00631202" w:rsidRPr="00631202" w:rsidRDefault="00631202" w:rsidP="0063120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  <w:r w:rsidRPr="00631202">
        <w:rPr>
          <w:rFonts w:ascii="Arial" w:hAnsi="Arial" w:cs="Arial"/>
          <w:sz w:val="24"/>
          <w:szCs w:val="28"/>
        </w:rPr>
        <w:t xml:space="preserve">Для текущего проекта были выбраны 2 JS </w:t>
      </w:r>
      <w:proofErr w:type="spellStart"/>
      <w:r w:rsidRPr="00631202">
        <w:rPr>
          <w:rFonts w:ascii="Arial" w:hAnsi="Arial" w:cs="Arial"/>
          <w:sz w:val="24"/>
          <w:szCs w:val="28"/>
        </w:rPr>
        <w:t>фреймворка</w:t>
      </w:r>
      <w:proofErr w:type="spellEnd"/>
      <w:r w:rsidRPr="00631202">
        <w:rPr>
          <w:rFonts w:ascii="Arial" w:hAnsi="Arial" w:cs="Arial"/>
          <w:sz w:val="24"/>
          <w:szCs w:val="28"/>
        </w:rPr>
        <w:t>:</w:t>
      </w:r>
    </w:p>
    <w:p w:rsidR="00631202" w:rsidRPr="00631202" w:rsidRDefault="00631202" w:rsidP="00631202">
      <w:pPr>
        <w:spacing w:after="0" w:line="240" w:lineRule="auto"/>
        <w:ind w:left="1077" w:hanging="357"/>
        <w:jc w:val="both"/>
        <w:rPr>
          <w:rFonts w:ascii="Arial" w:hAnsi="Arial" w:cs="Arial"/>
          <w:sz w:val="24"/>
          <w:szCs w:val="28"/>
        </w:rPr>
      </w:pPr>
      <w:r w:rsidRPr="00631202">
        <w:rPr>
          <w:rFonts w:ascii="Arial" w:hAnsi="Arial" w:cs="Arial"/>
          <w:sz w:val="24"/>
          <w:szCs w:val="28"/>
        </w:rPr>
        <w:t>•</w:t>
      </w:r>
      <w:r w:rsidRPr="00631202">
        <w:rPr>
          <w:rFonts w:ascii="Arial" w:hAnsi="Arial" w:cs="Arial"/>
          <w:sz w:val="24"/>
          <w:szCs w:val="28"/>
        </w:rPr>
        <w:tab/>
        <w:t>Серверная часть (</w:t>
      </w:r>
      <w:proofErr w:type="spellStart"/>
      <w:r w:rsidRPr="00631202">
        <w:rPr>
          <w:rFonts w:ascii="Arial" w:hAnsi="Arial" w:cs="Arial"/>
          <w:sz w:val="24"/>
          <w:szCs w:val="28"/>
        </w:rPr>
        <w:t>Back-end</w:t>
      </w:r>
      <w:proofErr w:type="spellEnd"/>
      <w:r w:rsidRPr="00631202">
        <w:rPr>
          <w:rFonts w:ascii="Arial" w:hAnsi="Arial" w:cs="Arial"/>
          <w:sz w:val="24"/>
          <w:szCs w:val="28"/>
        </w:rPr>
        <w:t xml:space="preserve"> на Фреймворке </w:t>
      </w:r>
      <w:proofErr w:type="spellStart"/>
      <w:r w:rsidRPr="00631202">
        <w:rPr>
          <w:rFonts w:ascii="Arial" w:hAnsi="Arial" w:cs="Arial"/>
          <w:sz w:val="24"/>
          <w:szCs w:val="28"/>
        </w:rPr>
        <w:t>NestJs</w:t>
      </w:r>
      <w:proofErr w:type="spellEnd"/>
      <w:r w:rsidRPr="00631202">
        <w:rPr>
          <w:rFonts w:ascii="Arial" w:hAnsi="Arial" w:cs="Arial"/>
          <w:sz w:val="24"/>
          <w:szCs w:val="28"/>
        </w:rPr>
        <w:t xml:space="preserve">), С использованием </w:t>
      </w:r>
      <w:proofErr w:type="spellStart"/>
      <w:r w:rsidRPr="00631202">
        <w:rPr>
          <w:rFonts w:ascii="Arial" w:hAnsi="Arial" w:cs="Arial"/>
          <w:sz w:val="24"/>
          <w:szCs w:val="28"/>
        </w:rPr>
        <w:t>TypeScript</w:t>
      </w:r>
      <w:proofErr w:type="spellEnd"/>
    </w:p>
    <w:p w:rsidR="00631202" w:rsidRDefault="00631202" w:rsidP="00631202">
      <w:pPr>
        <w:spacing w:after="0" w:line="240" w:lineRule="auto"/>
        <w:ind w:left="1077" w:hanging="357"/>
        <w:jc w:val="both"/>
        <w:rPr>
          <w:rFonts w:ascii="Arial" w:hAnsi="Arial" w:cs="Arial"/>
          <w:sz w:val="24"/>
          <w:szCs w:val="28"/>
        </w:rPr>
      </w:pPr>
      <w:r w:rsidRPr="00631202">
        <w:rPr>
          <w:rFonts w:ascii="Arial" w:hAnsi="Arial" w:cs="Arial"/>
          <w:sz w:val="24"/>
          <w:szCs w:val="28"/>
        </w:rPr>
        <w:t>•</w:t>
      </w:r>
      <w:r w:rsidRPr="00631202">
        <w:rPr>
          <w:rFonts w:ascii="Arial" w:hAnsi="Arial" w:cs="Arial"/>
          <w:sz w:val="24"/>
          <w:szCs w:val="28"/>
        </w:rPr>
        <w:tab/>
        <w:t>Пользовательский интерфейс (</w:t>
      </w:r>
      <w:proofErr w:type="spellStart"/>
      <w:r w:rsidRPr="00631202">
        <w:rPr>
          <w:rFonts w:ascii="Arial" w:hAnsi="Arial" w:cs="Arial"/>
          <w:sz w:val="24"/>
          <w:szCs w:val="28"/>
        </w:rPr>
        <w:t>Front-end</w:t>
      </w:r>
      <w:proofErr w:type="spellEnd"/>
      <w:r w:rsidRPr="00631202">
        <w:rPr>
          <w:rFonts w:ascii="Arial" w:hAnsi="Arial" w:cs="Arial"/>
          <w:sz w:val="24"/>
          <w:szCs w:val="28"/>
        </w:rPr>
        <w:t xml:space="preserve"> на Фреймворке </w:t>
      </w:r>
      <w:proofErr w:type="spellStart"/>
      <w:r w:rsidRPr="00631202">
        <w:rPr>
          <w:rFonts w:ascii="Arial" w:hAnsi="Arial" w:cs="Arial"/>
          <w:sz w:val="24"/>
          <w:szCs w:val="28"/>
        </w:rPr>
        <w:t>Angular</w:t>
      </w:r>
      <w:proofErr w:type="spellEnd"/>
      <w:r w:rsidRPr="00631202">
        <w:rPr>
          <w:rFonts w:ascii="Arial" w:hAnsi="Arial" w:cs="Arial"/>
          <w:sz w:val="24"/>
          <w:szCs w:val="28"/>
        </w:rPr>
        <w:t xml:space="preserve">) для автоматизированной системы поддержки рабочих программ, С использованием </w:t>
      </w:r>
      <w:proofErr w:type="spellStart"/>
      <w:r w:rsidRPr="00631202">
        <w:rPr>
          <w:rFonts w:ascii="Arial" w:hAnsi="Arial" w:cs="Arial"/>
          <w:sz w:val="24"/>
          <w:szCs w:val="28"/>
        </w:rPr>
        <w:t>TypeScript</w:t>
      </w:r>
      <w:proofErr w:type="spellEnd"/>
    </w:p>
    <w:p w:rsidR="00147932" w:rsidRDefault="00147932" w:rsidP="0014793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  <w:r w:rsidRPr="00147932">
        <w:rPr>
          <w:rFonts w:ascii="Arial" w:hAnsi="Arial" w:cs="Arial"/>
          <w:sz w:val="24"/>
          <w:szCs w:val="28"/>
        </w:rPr>
        <w:t>Технологии проектирования и инструментальные средства, используемые во время проектирования и разработки приложения представлены в следующей таблице.</w:t>
      </w:r>
    </w:p>
    <w:p w:rsidR="00631202" w:rsidRDefault="00631202" w:rsidP="0014793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</w:p>
    <w:p w:rsidR="00631202" w:rsidRDefault="00631202" w:rsidP="00147932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8"/>
        </w:rPr>
      </w:pPr>
    </w:p>
    <w:p w:rsidR="00631202" w:rsidRPr="00147932" w:rsidRDefault="00631202" w:rsidP="00147932">
      <w:pPr>
        <w:spacing w:after="0" w:line="240" w:lineRule="auto"/>
        <w:ind w:firstLine="567"/>
        <w:jc w:val="both"/>
        <w:rPr>
          <w:rFonts w:ascii="Arial" w:hAnsi="Arial" w:cs="Arial"/>
          <w:sz w:val="20"/>
        </w:rPr>
      </w:pPr>
    </w:p>
    <w:p w:rsidR="00147932" w:rsidRPr="00147932" w:rsidRDefault="00147932" w:rsidP="00147932">
      <w:pPr>
        <w:spacing w:line="360" w:lineRule="auto"/>
        <w:ind w:firstLine="709"/>
        <w:jc w:val="right"/>
        <w:rPr>
          <w:rFonts w:ascii="Arial" w:hAnsi="Arial" w:cs="Arial"/>
          <w:sz w:val="24"/>
          <w:szCs w:val="28"/>
        </w:rPr>
      </w:pPr>
      <w:r w:rsidRPr="00147932">
        <w:rPr>
          <w:rFonts w:ascii="Arial" w:hAnsi="Arial" w:cs="Arial"/>
          <w:sz w:val="24"/>
          <w:szCs w:val="28"/>
        </w:rPr>
        <w:lastRenderedPageBreak/>
        <w:t>Таблица 1. Инструментальные средства</w:t>
      </w:r>
    </w:p>
    <w:tbl>
      <w:tblPr>
        <w:tblW w:w="8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3"/>
        <w:gridCol w:w="6379"/>
      </w:tblGrid>
      <w:tr w:rsidR="00147932" w:rsidTr="00A17C49">
        <w:trPr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14C2943" wp14:editId="71D7BE29">
                  <wp:extent cx="572400" cy="554400"/>
                  <wp:effectExtent l="0" t="0" r="0" b="0"/>
                  <wp:docPr id="9" name="Рисунок 9" descr="https://miro.medium.com/max/1200/0*kS3GZAc7IGO3gvx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iro.medium.com/max/1200/0*kS3GZAc7IGO3gvx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00" cy="5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17C49">
              <w:rPr>
                <w:rFonts w:ascii="Arial" w:hAnsi="Arial" w:cs="Arial"/>
                <w:color w:val="000000"/>
                <w:lang w:val="en-US"/>
              </w:rPr>
              <w:t>NestJS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br/>
              <w:t>Серверная часть приложения</w:t>
            </w: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CA72E64" wp14:editId="34ABAA24">
                  <wp:extent cx="554400" cy="554400"/>
                  <wp:effectExtent l="0" t="0" r="0" b="0"/>
                  <wp:docPr id="10" name="Рисунок 10" descr="https://upload.wikimedia.org/wikipedia/commons/thumb/c/cf/Angular_full_color_logo.svg/1024px-Angular_full_color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c/cf/Angular_full_color_logo.svg/1024px-Angular_full_color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00" cy="5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A17C49">
              <w:rPr>
                <w:rFonts w:ascii="Arial" w:hAnsi="Arial" w:cs="Arial"/>
                <w:color w:val="000000"/>
                <w:lang w:val="en-US"/>
              </w:rPr>
              <w:t>Angular9</w:t>
            </w:r>
            <w:r w:rsidRPr="00A17C49">
              <w:rPr>
                <w:rFonts w:ascii="Arial" w:hAnsi="Arial" w:cs="Arial"/>
                <w:color w:val="000000"/>
              </w:rPr>
              <w:br/>
              <w:t>Клиентская часть приложения</w:t>
            </w: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715CEF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 w:rsidRPr="00342023">
              <w:rPr>
                <w:rFonts w:ascii="Times New Roman" w:hAnsi="Times New Roman"/>
                <w:noProof/>
                <w:color w:val="000000"/>
                <w:sz w:val="28"/>
                <w:lang w:eastAsia="ru-RU" w:bidi="ar-SA"/>
              </w:rPr>
              <w:drawing>
                <wp:inline distT="0" distB="0" distL="0" distR="0" wp14:anchorId="38AAEBA3" wp14:editId="101EADC6">
                  <wp:extent cx="561600" cy="561600"/>
                  <wp:effectExtent l="0" t="0" r="0" b="0"/>
                  <wp:docPr id="1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00" cy="56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17C49">
              <w:rPr>
                <w:rFonts w:ascii="Arial" w:hAnsi="Arial" w:cs="Arial"/>
                <w:color w:val="000000"/>
                <w:lang w:val="en-US"/>
              </w:rPr>
              <w:t>TypeScript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br/>
              <w:t>Язык со строгой типизацией Система для работы с модулями и классами</w:t>
            </w:r>
          </w:p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715CEF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3FD4B71" wp14:editId="2743DE9B">
                  <wp:extent cx="572400" cy="572400"/>
                  <wp:effectExtent l="0" t="0" r="0" b="0"/>
                  <wp:docPr id="14" name="Рисунок 14" descr="https://www.ascendtraining.com/wp-content/uploads/2015/06/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ww.ascendtraining.com/wp-content/uploads/2015/06/javascrip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00" cy="5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A17C49">
              <w:rPr>
                <w:rFonts w:ascii="Arial" w:hAnsi="Arial" w:cs="Arial"/>
                <w:color w:val="000000"/>
                <w:lang w:val="en-US"/>
              </w:rPr>
              <w:t>JavaScript</w:t>
            </w:r>
            <w:r w:rsidRPr="00A17C49">
              <w:rPr>
                <w:rFonts w:ascii="Arial" w:hAnsi="Arial" w:cs="Arial"/>
                <w:color w:val="000000"/>
              </w:rPr>
              <w:br/>
            </w:r>
            <w:proofErr w:type="spellStart"/>
            <w:r w:rsidRPr="00A17C49">
              <w:rPr>
                <w:rFonts w:ascii="Arial" w:hAnsi="Arial" w:cs="Arial"/>
                <w:color w:val="000000"/>
              </w:rPr>
              <w:t>Мультипарадигменный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t xml:space="preserve"> скриптовый язык программирования</w:t>
            </w: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715CEF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1BFAEC1" wp14:editId="61A02922">
                  <wp:extent cx="554400" cy="572400"/>
                  <wp:effectExtent l="0" t="0" r="0" b="0"/>
                  <wp:docPr id="11" name="Рисунок 11" descr="https://hsto.org/webt/3l/ef/wk/3lefwko0funvsqwyvgcaqtf7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hsto.org/webt/3l/ef/wk/3lefwko0funvsqwyvgcaqtf7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00" cy="5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17C49">
              <w:rPr>
                <w:rFonts w:ascii="Arial" w:hAnsi="Arial" w:cs="Arial"/>
                <w:color w:val="000000"/>
                <w:lang w:val="en-US"/>
              </w:rPr>
              <w:t>PostgresSQL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br/>
              <w:t>Система управления базами данных</w:t>
            </w: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856E37A" wp14:editId="1861AF44">
                  <wp:extent cx="572400" cy="572400"/>
                  <wp:effectExtent l="0" t="0" r="0" b="0"/>
                  <wp:docPr id="12" name="Рисунок 12" descr="https://upload.wikimedia.org/wikipedia/commons/thumb/1/17/GraphQL_Logo.svg/1024px-GraphQL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pload.wikimedia.org/wikipedia/commons/thumb/1/17/GraphQL_Logo.svg/1024px-GraphQL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00" cy="57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A17C49">
              <w:rPr>
                <w:rFonts w:ascii="Arial" w:hAnsi="Arial" w:cs="Arial"/>
                <w:color w:val="000000"/>
                <w:lang w:val="en-US"/>
              </w:rPr>
              <w:t>Graph</w:t>
            </w:r>
            <w:r w:rsidRPr="00A17C49">
              <w:rPr>
                <w:rFonts w:ascii="Arial" w:hAnsi="Arial" w:cs="Arial"/>
                <w:color w:val="000000"/>
              </w:rPr>
              <w:t xml:space="preserve"> </w:t>
            </w:r>
            <w:r w:rsidRPr="00A17C49">
              <w:rPr>
                <w:rFonts w:ascii="Arial" w:hAnsi="Arial" w:cs="Arial"/>
                <w:color w:val="000000"/>
                <w:lang w:val="en-US"/>
              </w:rPr>
              <w:t>QL</w:t>
            </w:r>
          </w:p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r w:rsidRPr="00A17C49">
              <w:rPr>
                <w:rFonts w:ascii="Arial" w:hAnsi="Arial" w:cs="Arial"/>
                <w:color w:val="000000"/>
              </w:rPr>
              <w:t>Облегчает агрегацию данных из нескольких источников</w:t>
            </w: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68D856A" wp14:editId="2E4418D0">
                  <wp:extent cx="543600" cy="543600"/>
                  <wp:effectExtent l="0" t="0" r="8890" b="8890"/>
                  <wp:docPr id="8" name="Рисунок 8" descr="https://s3.amazonaws.com/media-p.slid.es/uploads/72196/images/1779635/pasted-from-clipbo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3.amazonaws.com/media-p.slid.es/uploads/72196/images/1779635/pasted-from-clipbo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600" cy="54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17C49">
              <w:rPr>
                <w:rFonts w:ascii="Arial" w:hAnsi="Arial" w:cs="Arial"/>
                <w:color w:val="000000"/>
                <w:lang w:val="en-US"/>
              </w:rPr>
              <w:t>Git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br/>
              <w:t>Система контроля версий</w:t>
            </w: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hd w:val="clear" w:color="auto" w:fill="FFF20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578AD39" wp14:editId="019A0607">
                  <wp:extent cx="579600" cy="565200"/>
                  <wp:effectExtent l="0" t="0" r="0" b="6350"/>
                  <wp:docPr id="15" name="Рисунок 15" descr="The JavaScript spreadsh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The JavaScript spreadshe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600" cy="5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17C49">
              <w:rPr>
                <w:rFonts w:ascii="Arial" w:hAnsi="Arial" w:cs="Arial"/>
                <w:color w:val="000000"/>
                <w:lang w:val="en-US"/>
              </w:rPr>
              <w:t>jExcel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br/>
              <w:t xml:space="preserve">Легкий плагин </w:t>
            </w:r>
            <w:proofErr w:type="spellStart"/>
            <w:r w:rsidRPr="00A17C49">
              <w:rPr>
                <w:rFonts w:ascii="Arial" w:hAnsi="Arial" w:cs="Arial"/>
                <w:color w:val="000000"/>
              </w:rPr>
              <w:t>JavaScript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t xml:space="preserve"> для создания интерактивных веб-таблицы и электронных таблицы</w:t>
            </w:r>
          </w:p>
        </w:tc>
      </w:tr>
      <w:tr w:rsidR="00147932" w:rsidTr="00A17C49">
        <w:trPr>
          <w:jc w:val="center"/>
        </w:trPr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Default="00147932" w:rsidP="00726886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CE5F55D" wp14:editId="6D02BAD0">
                  <wp:extent cx="554400" cy="554400"/>
                  <wp:effectExtent l="0" t="0" r="0" b="0"/>
                  <wp:docPr id="17" name="Рисунок 17" descr="https://lh3.googleusercontent.com/P8MfN2vqXmP90AGCy89Wuf_AGB40IctMdWLPBj7yxkxuwL1rscWp7V4st7vcf_IFZX0=w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3.googleusercontent.com/P8MfN2vqXmP90AGCy89Wuf_AGB40IctMdWLPBj7yxkxuwL1rscWp7V4st7vcf_IFZX0=w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00" cy="55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7932" w:rsidRPr="00A17C49" w:rsidRDefault="00147932" w:rsidP="00A17C49">
            <w:pPr>
              <w:pStyle w:val="TableContents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 w:rsidRPr="00A17C49">
              <w:rPr>
                <w:rFonts w:ascii="Arial" w:hAnsi="Arial" w:cs="Arial"/>
                <w:color w:val="000000"/>
              </w:rPr>
              <w:t>docxtemplater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br/>
              <w:t xml:space="preserve">Инструмент слияния почты, который используется </w:t>
            </w:r>
            <w:proofErr w:type="spellStart"/>
            <w:r w:rsidRPr="00A17C49">
              <w:rPr>
                <w:rFonts w:ascii="Arial" w:hAnsi="Arial" w:cs="Arial"/>
                <w:color w:val="000000"/>
              </w:rPr>
              <w:t>программно</w:t>
            </w:r>
            <w:proofErr w:type="spellEnd"/>
            <w:r w:rsidRPr="00A17C49">
              <w:rPr>
                <w:rFonts w:ascii="Arial" w:hAnsi="Arial" w:cs="Arial"/>
                <w:color w:val="000000"/>
              </w:rPr>
              <w:t xml:space="preserve"> и обрабатывает условия</w:t>
            </w:r>
          </w:p>
        </w:tc>
      </w:tr>
    </w:tbl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4634BB" w:rsidRDefault="004634BB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</w:p>
    <w:p w:rsidR="00B677C2" w:rsidRPr="00A17C49" w:rsidRDefault="00A17C49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A17C49">
        <w:rPr>
          <w:rFonts w:ascii="Arial" w:hAnsi="Arial" w:cs="Arial"/>
          <w:b/>
          <w:sz w:val="24"/>
          <w:szCs w:val="24"/>
        </w:rPr>
        <w:lastRenderedPageBreak/>
        <w:t>Разработка структурно-функциональной организации Автоматизация формирования индивидуальных планов</w:t>
      </w:r>
    </w:p>
    <w:p w:rsidR="00147932" w:rsidRDefault="00A17C49" w:rsidP="00A17C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875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BA570" wp14:editId="58A698FF">
            <wp:extent cx="5189220" cy="1790017"/>
            <wp:effectExtent l="0" t="0" r="0" b="1270"/>
            <wp:docPr id="51" name="Рисунок 51" descr="C:\Users\Pavel\Downloads\lin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vel\Downloads\lin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09" cy="180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49" w:rsidRDefault="00A17C49" w:rsidP="00A17C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1</w:t>
      </w:r>
      <w:r w:rsidRPr="00A17C49">
        <w:rPr>
          <w:rFonts w:ascii="Arial" w:hAnsi="Arial" w:cs="Arial"/>
          <w:sz w:val="24"/>
          <w:szCs w:val="24"/>
        </w:rPr>
        <w:t xml:space="preserve"> – Диаграммы компонентов</w:t>
      </w:r>
    </w:p>
    <w:p w:rsidR="00A17C49" w:rsidRDefault="00A17C49" w:rsidP="00A17C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6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329F7" wp14:editId="21CDC626">
            <wp:extent cx="4785360" cy="3603071"/>
            <wp:effectExtent l="0" t="0" r="0" b="0"/>
            <wp:docPr id="30" name="Рисунок 30" descr="C:\Users\Pavel\Desktop\Недели студенческой науки\материал\концепция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Pavel\Desktop\Недели студенческой науки\материал\концепция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91" cy="361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49" w:rsidRDefault="00A17C49" w:rsidP="00A17C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2</w:t>
      </w:r>
      <w:r w:rsidRPr="00A17C49">
        <w:rPr>
          <w:rFonts w:ascii="Arial" w:hAnsi="Arial" w:cs="Arial"/>
          <w:sz w:val="24"/>
          <w:szCs w:val="24"/>
        </w:rPr>
        <w:t xml:space="preserve"> – Концепция автоматизированной системы создания индивидуальных планов преподавателя</w:t>
      </w:r>
    </w:p>
    <w:p w:rsidR="00B677C2" w:rsidRDefault="00A17C49" w:rsidP="00A17C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E53F7A" wp14:editId="41C0F041">
            <wp:extent cx="4800600" cy="2791620"/>
            <wp:effectExtent l="0" t="0" r="0" b="0"/>
            <wp:docPr id="1" name="Рисунок 1" descr="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307" cy="280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49" w:rsidRDefault="00A17C49" w:rsidP="00A17C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3</w:t>
      </w:r>
      <w:r w:rsidRPr="00A17C4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A17C49">
        <w:rPr>
          <w:rFonts w:ascii="Arial" w:hAnsi="Arial" w:cs="Arial"/>
          <w:sz w:val="24"/>
          <w:szCs w:val="24"/>
        </w:rPr>
        <w:t>Use</w:t>
      </w:r>
      <w:proofErr w:type="spellEnd"/>
      <w:r w:rsidRPr="00A17C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7C49">
        <w:rPr>
          <w:rFonts w:ascii="Arial" w:hAnsi="Arial" w:cs="Arial"/>
          <w:sz w:val="24"/>
          <w:szCs w:val="24"/>
        </w:rPr>
        <w:t>case</w:t>
      </w:r>
      <w:proofErr w:type="spellEnd"/>
      <w:r w:rsidRPr="00A17C49">
        <w:rPr>
          <w:rFonts w:ascii="Arial" w:hAnsi="Arial" w:cs="Arial"/>
          <w:sz w:val="24"/>
          <w:szCs w:val="24"/>
        </w:rPr>
        <w:t xml:space="preserve"> диаграмма</w:t>
      </w:r>
    </w:p>
    <w:p w:rsidR="00A17C49" w:rsidRDefault="00A17C49" w:rsidP="00A17C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875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906E5B0" wp14:editId="38A64B15">
            <wp:extent cx="5139974" cy="2903220"/>
            <wp:effectExtent l="0" t="0" r="3810" b="0"/>
            <wp:docPr id="29" name="Рисунок 29" descr="C:\Users\Pave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vel\Desktop\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683" cy="291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C49" w:rsidRDefault="00A17C49" w:rsidP="00A17C49">
      <w:pPr>
        <w:spacing w:after="0" w:line="240" w:lineRule="auto"/>
        <w:ind w:firstLine="56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Рисунок </w:t>
      </w:r>
      <w:r w:rsidRPr="00A17C49">
        <w:rPr>
          <w:rFonts w:ascii="Arial" w:hAnsi="Arial" w:cs="Arial"/>
          <w:sz w:val="24"/>
          <w:szCs w:val="24"/>
        </w:rPr>
        <w:t>4 – Диаграмма деятельности прототипа автоматизированной системы поддержки рабочих программ</w:t>
      </w:r>
    </w:p>
    <w:p w:rsidR="000F3061" w:rsidRPr="00A17C49" w:rsidRDefault="00A17C49" w:rsidP="00A17C49">
      <w:pPr>
        <w:spacing w:after="0" w:line="240" w:lineRule="auto"/>
        <w:ind w:firstLine="567"/>
        <w:rPr>
          <w:rFonts w:ascii="Arial" w:hAnsi="Arial" w:cs="Arial"/>
          <w:b/>
          <w:sz w:val="24"/>
          <w:szCs w:val="24"/>
        </w:rPr>
      </w:pPr>
      <w:r w:rsidRPr="00A17C49">
        <w:rPr>
          <w:rFonts w:ascii="Arial" w:hAnsi="Arial" w:cs="Arial"/>
          <w:b/>
          <w:sz w:val="24"/>
          <w:szCs w:val="24"/>
        </w:rPr>
        <w:t>Заключение</w:t>
      </w:r>
    </w:p>
    <w:p w:rsidR="00D9016C" w:rsidRPr="00A75FD7" w:rsidRDefault="00D9016C" w:rsidP="00A75FD7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В ходе данной разработки был</w:t>
      </w:r>
      <w:r w:rsidR="001B4DCC">
        <w:rPr>
          <w:rFonts w:ascii="Arial" w:hAnsi="Arial" w:cs="Arial"/>
          <w:sz w:val="24"/>
          <w:szCs w:val="24"/>
        </w:rPr>
        <w:t xml:space="preserve"> создан</w:t>
      </w:r>
      <w:r w:rsidRPr="00A75FD7">
        <w:rPr>
          <w:rFonts w:ascii="Arial" w:hAnsi="Arial" w:cs="Arial"/>
          <w:sz w:val="24"/>
          <w:szCs w:val="24"/>
        </w:rPr>
        <w:t xml:space="preserve"> концепт автоматизированной системы поддержки рабочих программ. Рассмотрены и выявлены основные цели моделирования данных в ходе проектирования информационной системы, которая обеспечит простоту создания индивидуального плана преподавателя. </w:t>
      </w:r>
    </w:p>
    <w:p w:rsidR="00D9016C" w:rsidRPr="00A75FD7" w:rsidRDefault="00D9016C" w:rsidP="00A75FD7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Были анализированы представления учебных планов образовательных программ и выявления главных семантик.</w:t>
      </w:r>
    </w:p>
    <w:p w:rsidR="00D9016C" w:rsidRPr="00A75FD7" w:rsidRDefault="00D9016C" w:rsidP="00A75FD7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При этом было исследована предметная область «Автоматизированных рабочих мест» и «Автоматизированных систем», а также рассмотрен процесс создания индивидуальных планов преподавателей.</w:t>
      </w:r>
    </w:p>
    <w:p w:rsidR="00D9016C" w:rsidRPr="00A75FD7" w:rsidRDefault="00D9016C" w:rsidP="00A75FD7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Поскольку разработка комплексной системы автоматизации формирования индивидуальных планов является нетривиальной задачей, в рамках выпускной квалификационной работы будет реализован только основной функционал обучающей системы, остальная часть разработки планируется в магистратуре, поскольку проект требует не одного человека, как вариант планируется привлечь, заинтересовать людей для выбора себе частей системы и их реализации.</w:t>
      </w:r>
    </w:p>
    <w:p w:rsidR="00D9016C" w:rsidRPr="00A75FD7" w:rsidRDefault="00D9016C" w:rsidP="00A75FD7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Проанализированы итоги прототипа и сферы применения ВКР, выделяются 3 сферы использования:</w:t>
      </w:r>
    </w:p>
    <w:p w:rsidR="00D9016C" w:rsidRPr="00A75FD7" w:rsidRDefault="00D9016C" w:rsidP="000F3061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1.</w:t>
      </w:r>
      <w:r w:rsidRPr="00A75FD7">
        <w:rPr>
          <w:rFonts w:ascii="Arial" w:hAnsi="Arial" w:cs="Arial"/>
          <w:sz w:val="24"/>
          <w:szCs w:val="24"/>
        </w:rPr>
        <w:tab/>
        <w:t>WEB-версия редактора</w:t>
      </w:r>
    </w:p>
    <w:p w:rsidR="00D9016C" w:rsidRPr="00A75FD7" w:rsidRDefault="00D9016C" w:rsidP="000F3061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2.</w:t>
      </w:r>
      <w:r w:rsidRPr="00A75FD7">
        <w:rPr>
          <w:rFonts w:ascii="Arial" w:hAnsi="Arial" w:cs="Arial"/>
          <w:sz w:val="24"/>
          <w:szCs w:val="24"/>
        </w:rPr>
        <w:tab/>
        <w:t>Аудитория: преподаватели</w:t>
      </w:r>
    </w:p>
    <w:p w:rsidR="00D9016C" w:rsidRPr="00A75FD7" w:rsidRDefault="00D9016C" w:rsidP="000F3061">
      <w:p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>3.</w:t>
      </w:r>
      <w:r w:rsidRPr="00A75FD7">
        <w:rPr>
          <w:rFonts w:ascii="Arial" w:hAnsi="Arial" w:cs="Arial"/>
          <w:sz w:val="24"/>
          <w:szCs w:val="24"/>
        </w:rPr>
        <w:tab/>
        <w:t>Преимущественно образовательный сегмент для создания индивидуального плана преподавателя на год</w:t>
      </w:r>
    </w:p>
    <w:p w:rsidR="00A75FD7" w:rsidRDefault="00A75FD7" w:rsidP="00A75FD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D097D" w:rsidRPr="00A75FD7" w:rsidRDefault="00DD097D" w:rsidP="00A75FD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 xml:space="preserve">Сведения об авторе: </w:t>
      </w:r>
    </w:p>
    <w:p w:rsidR="00DD097D" w:rsidRPr="00A75FD7" w:rsidRDefault="00DD097D" w:rsidP="0063120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75FD7">
        <w:rPr>
          <w:rFonts w:ascii="Arial" w:hAnsi="Arial" w:cs="Arial"/>
          <w:sz w:val="24"/>
          <w:szCs w:val="24"/>
        </w:rPr>
        <w:t xml:space="preserve">Кондратьев Павел Сергеевич, студент кафедры ВТ </w:t>
      </w:r>
      <w:proofErr w:type="spellStart"/>
      <w:r w:rsidRPr="00A75FD7">
        <w:rPr>
          <w:rFonts w:ascii="Arial" w:hAnsi="Arial" w:cs="Arial"/>
          <w:sz w:val="24"/>
          <w:szCs w:val="24"/>
        </w:rPr>
        <w:t>УлГТУ</w:t>
      </w:r>
      <w:proofErr w:type="spellEnd"/>
      <w:r w:rsidRPr="00A75FD7">
        <w:rPr>
          <w:rFonts w:ascii="Arial" w:hAnsi="Arial" w:cs="Arial"/>
          <w:sz w:val="24"/>
          <w:szCs w:val="24"/>
        </w:rPr>
        <w:t>, e-</w:t>
      </w:r>
      <w:proofErr w:type="spellStart"/>
      <w:r w:rsidRPr="00A75FD7">
        <w:rPr>
          <w:rFonts w:ascii="Arial" w:hAnsi="Arial" w:cs="Arial"/>
          <w:sz w:val="24"/>
          <w:szCs w:val="24"/>
        </w:rPr>
        <w:t>mail</w:t>
      </w:r>
      <w:proofErr w:type="spellEnd"/>
      <w:r w:rsidRPr="00A75FD7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75FD7">
        <w:rPr>
          <w:rFonts w:ascii="Arial" w:hAnsi="Arial" w:cs="Arial"/>
          <w:sz w:val="24"/>
          <w:szCs w:val="24"/>
          <w:lang w:val="en-US"/>
        </w:rPr>
        <w:t>pablo</w:t>
      </w:r>
      <w:proofErr w:type="spellEnd"/>
      <w:r w:rsidRPr="00A75FD7">
        <w:rPr>
          <w:rFonts w:ascii="Arial" w:hAnsi="Arial" w:cs="Arial"/>
          <w:sz w:val="24"/>
          <w:szCs w:val="24"/>
        </w:rPr>
        <w:t>.</w:t>
      </w:r>
      <w:proofErr w:type="spellStart"/>
      <w:r w:rsidRPr="00A75FD7">
        <w:rPr>
          <w:rFonts w:ascii="Arial" w:hAnsi="Arial" w:cs="Arial"/>
          <w:sz w:val="24"/>
          <w:szCs w:val="24"/>
          <w:lang w:val="en-US"/>
        </w:rPr>
        <w:t>osamu</w:t>
      </w:r>
      <w:proofErr w:type="spellEnd"/>
      <w:r w:rsidRPr="00A75FD7">
        <w:rPr>
          <w:rFonts w:ascii="Arial" w:hAnsi="Arial" w:cs="Arial"/>
          <w:sz w:val="24"/>
          <w:szCs w:val="24"/>
        </w:rPr>
        <w:t>@</w:t>
      </w:r>
      <w:proofErr w:type="spellStart"/>
      <w:r w:rsidRPr="00A75FD7">
        <w:rPr>
          <w:rFonts w:ascii="Arial" w:hAnsi="Arial" w:cs="Arial"/>
          <w:sz w:val="24"/>
          <w:szCs w:val="24"/>
          <w:lang w:val="en-US"/>
        </w:rPr>
        <w:t>yandex</w:t>
      </w:r>
      <w:proofErr w:type="spellEnd"/>
      <w:r w:rsidRPr="00A75FD7">
        <w:rPr>
          <w:rFonts w:ascii="Arial" w:hAnsi="Arial" w:cs="Arial"/>
          <w:sz w:val="24"/>
          <w:szCs w:val="24"/>
        </w:rPr>
        <w:t>.</w:t>
      </w:r>
      <w:proofErr w:type="spellStart"/>
      <w:r w:rsidRPr="00A75FD7">
        <w:rPr>
          <w:rFonts w:ascii="Arial" w:hAnsi="Arial" w:cs="Arial"/>
          <w:sz w:val="24"/>
          <w:szCs w:val="24"/>
          <w:lang w:val="en-US"/>
        </w:rPr>
        <w:t>ru</w:t>
      </w:r>
      <w:proofErr w:type="spellEnd"/>
    </w:p>
    <w:sectPr w:rsidR="00DD097D" w:rsidRPr="00A75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99"/>
    <w:rsid w:val="000F3061"/>
    <w:rsid w:val="00147932"/>
    <w:rsid w:val="001B4DCC"/>
    <w:rsid w:val="0027464F"/>
    <w:rsid w:val="004634BB"/>
    <w:rsid w:val="00522D95"/>
    <w:rsid w:val="00631202"/>
    <w:rsid w:val="009447D1"/>
    <w:rsid w:val="00A17C49"/>
    <w:rsid w:val="00A75FD7"/>
    <w:rsid w:val="00B44D99"/>
    <w:rsid w:val="00B677C2"/>
    <w:rsid w:val="00D9016C"/>
    <w:rsid w:val="00DD097D"/>
    <w:rsid w:val="00F2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24E5"/>
  <w15:chartTrackingRefBased/>
  <w15:docId w15:val="{656C217E-AC25-4F5A-A863-26AB72A3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14793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Picasso</dc:creator>
  <cp:keywords/>
  <dc:description/>
  <cp:lastModifiedBy>Pavel Picasso</cp:lastModifiedBy>
  <cp:revision>9</cp:revision>
  <dcterms:created xsi:type="dcterms:W3CDTF">2021-01-27T11:45:00Z</dcterms:created>
  <dcterms:modified xsi:type="dcterms:W3CDTF">2021-01-28T17:13:00Z</dcterms:modified>
</cp:coreProperties>
</file>