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CFC0F" w14:textId="77777777" w:rsidR="00B876A8" w:rsidRDefault="00422295" w:rsidP="00DC261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Путин Павел Александрович</w:t>
      </w:r>
      <w:r w:rsidR="004F6989">
        <w:rPr>
          <w:rFonts w:ascii="Times New Roman" w:hAnsi="Times New Roman" w:cs="Times New Roman"/>
          <w:sz w:val="28"/>
        </w:rPr>
        <w:t xml:space="preserve">, группа </w:t>
      </w:r>
      <w:r>
        <w:rPr>
          <w:rFonts w:ascii="Times New Roman" w:hAnsi="Times New Roman" w:cs="Times New Roman"/>
          <w:sz w:val="28"/>
        </w:rPr>
        <w:t>7</w:t>
      </w:r>
      <w:r w:rsidR="004F698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</w:t>
      </w:r>
    </w:p>
    <w:p w14:paraId="4CBE969A" w14:textId="77777777" w:rsidR="00DC2612" w:rsidRDefault="00DC2612" w:rsidP="00DC261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Лабораторная работа № </w:t>
      </w:r>
      <w:r w:rsidR="0059506D">
        <w:rPr>
          <w:rFonts w:ascii="Times New Roman" w:hAnsi="Times New Roman" w:cs="Times New Roman"/>
          <w:sz w:val="28"/>
        </w:rPr>
        <w:t>2</w:t>
      </w:r>
    </w:p>
    <w:p w14:paraId="46A472E7" w14:textId="77777777" w:rsidR="00DC2612" w:rsidRDefault="00DC2612" w:rsidP="00DC2612">
      <w:pPr>
        <w:jc w:val="center"/>
        <w:rPr>
          <w:rFonts w:ascii="Times New Roman" w:hAnsi="Times New Roman" w:cs="Times New Roman"/>
          <w:b/>
          <w:sz w:val="28"/>
        </w:rPr>
      </w:pPr>
      <w:r w:rsidRPr="00DC2612">
        <w:rPr>
          <w:rFonts w:ascii="Times New Roman" w:hAnsi="Times New Roman" w:cs="Times New Roman"/>
          <w:b/>
          <w:sz w:val="28"/>
        </w:rPr>
        <w:t xml:space="preserve">Вариант № </w:t>
      </w:r>
      <w:r w:rsidR="00EE423A">
        <w:rPr>
          <w:rFonts w:ascii="Times New Roman" w:hAnsi="Times New Roman" w:cs="Times New Roman"/>
          <w:b/>
          <w:sz w:val="28"/>
        </w:rPr>
        <w:t>6</w:t>
      </w:r>
    </w:p>
    <w:p w14:paraId="2DD8E368" w14:textId="77777777" w:rsidR="0059506D" w:rsidRPr="0059506D" w:rsidRDefault="0059506D" w:rsidP="0059506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9506D">
        <w:rPr>
          <w:rFonts w:ascii="Times New Roman" w:hAnsi="Times New Roman" w:cs="Times New Roman"/>
          <w:sz w:val="28"/>
        </w:rPr>
        <w:t xml:space="preserve">Моделирование и оценка эффективности систем передачи информации в среде MATLAB + </w:t>
      </w:r>
      <w:proofErr w:type="spellStart"/>
      <w:r w:rsidRPr="0059506D">
        <w:rPr>
          <w:rFonts w:ascii="Times New Roman" w:hAnsi="Times New Roman" w:cs="Times New Roman"/>
          <w:sz w:val="28"/>
        </w:rPr>
        <w:t>Simulink</w:t>
      </w:r>
      <w:proofErr w:type="spellEnd"/>
    </w:p>
    <w:p w14:paraId="7498DE4D" w14:textId="77777777" w:rsidR="00DC2612" w:rsidRPr="00DC2612" w:rsidRDefault="0059506D" w:rsidP="004613D9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t xml:space="preserve"> </w:t>
      </w:r>
      <w:r w:rsidR="00DC2612" w:rsidRPr="00DC2612">
        <w:rPr>
          <w:rFonts w:ascii="Times New Roman" w:hAnsi="Times New Roman" w:cs="Times New Roman"/>
          <w:b/>
          <w:sz w:val="28"/>
        </w:rPr>
        <w:t>Цель работы</w:t>
      </w:r>
    </w:p>
    <w:p w14:paraId="279521CA" w14:textId="77777777" w:rsidR="0059506D" w:rsidRPr="0059506D" w:rsidRDefault="0059506D" w:rsidP="0059506D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59506D">
        <w:rPr>
          <w:rFonts w:ascii="Times New Roman" w:hAnsi="Times New Roman" w:cs="Times New Roman"/>
          <w:sz w:val="28"/>
        </w:rPr>
        <w:t xml:space="preserve">рактическое изучение технологий визуального программирования имитационных моделей систем с использованием подсистемы </w:t>
      </w:r>
      <w:proofErr w:type="spellStart"/>
      <w:r w:rsidRPr="0059506D">
        <w:rPr>
          <w:rFonts w:ascii="Times New Roman" w:hAnsi="Times New Roman" w:cs="Times New Roman"/>
          <w:sz w:val="28"/>
        </w:rPr>
        <w:t>Simulink</w:t>
      </w:r>
      <w:proofErr w:type="spellEnd"/>
      <w:r w:rsidRPr="0059506D">
        <w:rPr>
          <w:rFonts w:ascii="Times New Roman" w:hAnsi="Times New Roman" w:cs="Times New Roman"/>
          <w:sz w:val="28"/>
        </w:rPr>
        <w:t xml:space="preserve">, освоение навыков проведения экспериментальных исследований с моделями систем передачи информации в интересах оценки их эффективности и влияния основных факторов. </w:t>
      </w:r>
    </w:p>
    <w:p w14:paraId="1F3E18ED" w14:textId="77777777" w:rsidR="00DC2612" w:rsidRPr="004613D9" w:rsidRDefault="00DC2612" w:rsidP="004613D9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DC2612">
        <w:rPr>
          <w:rFonts w:ascii="Times New Roman" w:hAnsi="Times New Roman" w:cs="Times New Roman"/>
          <w:b/>
          <w:sz w:val="28"/>
        </w:rPr>
        <w:t>Задание</w:t>
      </w:r>
    </w:p>
    <w:p w14:paraId="2C4F0E12" w14:textId="77777777" w:rsidR="00EE423A" w:rsidRPr="00EE423A" w:rsidRDefault="00EE423A" w:rsidP="00EE423A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</w:rPr>
      </w:pPr>
      <w:r w:rsidRPr="00EE423A">
        <w:rPr>
          <w:rFonts w:ascii="Times New Roman" w:hAnsi="Times New Roman" w:cs="Times New Roman"/>
          <w:sz w:val="28"/>
        </w:rPr>
        <w:t xml:space="preserve">Путем имитационного моделирования канала передачи информации с полезным пилообразным радиосигналом и амплитудной модуляцией (несущая частота – 250 Гц) в среде с мешающим аддитивным белым шумом, построить зависимость СКО передачи аналогового сообщения от мощности шума NP </w:t>
      </w:r>
      <w:r w:rsidRPr="00EE423A">
        <w:rPr>
          <w:rFonts w:ascii="Times New Roman" w:hAnsi="Times New Roman" w:cs="Times New Roman"/>
          <w:sz w:val="28"/>
        </w:rPr>
        <w:sym w:font="Symbol" w:char="F0CE"/>
      </w:r>
      <w:r w:rsidRPr="00EE423A">
        <w:rPr>
          <w:rFonts w:ascii="Times New Roman" w:hAnsi="Times New Roman" w:cs="Times New Roman"/>
          <w:sz w:val="28"/>
        </w:rPr>
        <w:t>(0,025;0,1) и расстояния от источника до приемника R</w:t>
      </w:r>
      <w:r w:rsidRPr="00EE423A">
        <w:rPr>
          <w:rFonts w:ascii="Times New Roman" w:hAnsi="Times New Roman" w:cs="Times New Roman"/>
          <w:sz w:val="28"/>
        </w:rPr>
        <w:sym w:font="Symbol" w:char="F0CE"/>
      </w:r>
      <w:r w:rsidRPr="00EE423A">
        <w:rPr>
          <w:rFonts w:ascii="Times New Roman" w:hAnsi="Times New Roman" w:cs="Times New Roman"/>
          <w:sz w:val="28"/>
        </w:rPr>
        <w:t>(2;5).</w:t>
      </w:r>
    </w:p>
    <w:p w14:paraId="6FDB9770" w14:textId="77777777" w:rsidR="00DC2612" w:rsidRDefault="00AA6711" w:rsidP="00AA6711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программы (</w:t>
      </w:r>
      <w:r w:rsidRPr="00AA6711">
        <w:rPr>
          <w:rFonts w:ascii="Times New Roman" w:hAnsi="Times New Roman" w:cs="Times New Roman"/>
          <w:b/>
          <w:bCs/>
          <w:color w:val="000000"/>
          <w:sz w:val="28"/>
        </w:rPr>
        <w:t>внесённые изменения в шаблон кода выделены)</w:t>
      </w:r>
    </w:p>
    <w:p w14:paraId="564D87CA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 xml:space="preserve">% Оценка СКО (среднеквадратического отклонения) передачи </w:t>
      </w:r>
      <w:proofErr w:type="spellStart"/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аналового</w:t>
      </w:r>
      <w:proofErr w:type="spellEnd"/>
    </w:p>
    <w:p w14:paraId="775F43FE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 xml:space="preserve">% сообщения и его зависимости от мощности шума (NP) и расстояния от </w:t>
      </w:r>
    </w:p>
    <w:p w14:paraId="1CC071E5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источника до приёмника R.</w:t>
      </w:r>
    </w:p>
    <w:p w14:paraId="1DDE132B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Исследуемые факторы влияния: расстояние от источника до приемника – R;</w:t>
      </w:r>
    </w:p>
    <w:p w14:paraId="6B921C34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уровень (мощность) шума на входе приемника – NP.</w:t>
      </w:r>
    </w:p>
    <w:p w14:paraId="5F50F0F2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clear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</w:t>
      </w:r>
      <w:proofErr w:type="spellStart"/>
      <w:r w:rsidRPr="00422295">
        <w:rPr>
          <w:rFonts w:ascii="JetBrains Mono" w:eastAsia="Times New Roman" w:hAnsi="JetBrains Mono" w:cs="JetBrains Mono"/>
          <w:color w:val="A709F5"/>
          <w:sz w:val="24"/>
          <w:szCs w:val="24"/>
          <w:lang w:eastAsia="ru-RU"/>
        </w:rPr>
        <w:t>all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;</w:t>
      </w:r>
    </w:p>
    <w:p w14:paraId="3F387012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</w:p>
    <w:p w14:paraId="73303B8D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 xml:space="preserve">%% </w:t>
      </w:r>
      <w:proofErr w:type="spellStart"/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Статегическое</w:t>
      </w:r>
      <w:proofErr w:type="spellEnd"/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 xml:space="preserve"> планирование</w:t>
      </w:r>
    </w:p>
    <w:p w14:paraId="1C698856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</w:p>
    <w:p w14:paraId="17A00550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Задание интервала дискретизации по времени и количества отсчетов на интервале моделирования [0, 10] с.</w:t>
      </w:r>
    </w:p>
    <w:p w14:paraId="70F89F22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Ts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= 0.001;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интервал дискретизации</w:t>
      </w:r>
    </w:p>
    <w:p w14:paraId="0CFDC9B9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Ns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= 10000;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количество интервалов дискретизации</w:t>
      </w:r>
    </w:p>
    <w:p w14:paraId="7F30871C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</w:p>
    <w:p w14:paraId="03BC3343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 xml:space="preserve">% Задание </w:t>
      </w:r>
      <w:proofErr w:type="spellStart"/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неварьируемых</w:t>
      </w:r>
      <w:proofErr w:type="spellEnd"/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 xml:space="preserve"> величин</w:t>
      </w:r>
    </w:p>
    <w:p w14:paraId="66074F01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mr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= 1;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коэффициент различимости</w:t>
      </w:r>
    </w:p>
    <w:p w14:paraId="416EC602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Hz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= 250;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несущая частота</w:t>
      </w:r>
    </w:p>
    <w:p w14:paraId="51AF231A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Am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= 1;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амплитуда полезного радиосигнала</w:t>
      </w:r>
    </w:p>
    <w:p w14:paraId="46E27742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</w:p>
    <w:p w14:paraId="7905FE82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Задание факторов количества и диапазонов изменения факторов NP и R</w:t>
      </w:r>
    </w:p>
    <w:p w14:paraId="7601B1C4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nf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= 2;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 xml:space="preserve">% </w:t>
      </w:r>
      <w:proofErr w:type="spellStart"/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количетсво</w:t>
      </w:r>
      <w:proofErr w:type="spellEnd"/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 xml:space="preserve"> факторов</w:t>
      </w:r>
    </w:p>
    <w:p w14:paraId="3A0DA5D0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minf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= [0.025 2];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минимумы уровня шума и расстояния между передатчиком и приёмником</w:t>
      </w:r>
    </w:p>
    <w:p w14:paraId="389EEEE9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maxf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= [0.1 5];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максимумы уровня шума и расстояния между передатчиком и приёмником</w:t>
      </w:r>
    </w:p>
    <w:p w14:paraId="44402C06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</w:p>
    <w:p w14:paraId="6CE5B1AD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fracfact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(</w:t>
      </w:r>
      <w:proofErr w:type="gramEnd"/>
      <w:r w:rsidRPr="00422295">
        <w:rPr>
          <w:rFonts w:ascii="JetBrains Mono" w:eastAsia="Times New Roman" w:hAnsi="JetBrains Mono" w:cs="JetBrains Mono"/>
          <w:color w:val="A709F5"/>
          <w:sz w:val="24"/>
          <w:szCs w:val="24"/>
          <w:lang w:eastAsia="ru-RU"/>
        </w:rPr>
        <w:t xml:space="preserve">'a b </w:t>
      </w:r>
      <w:proofErr w:type="spellStart"/>
      <w:r w:rsidRPr="00422295">
        <w:rPr>
          <w:rFonts w:ascii="JetBrains Mono" w:eastAsia="Times New Roman" w:hAnsi="JetBrains Mono" w:cs="JetBrains Mono"/>
          <w:color w:val="A709F5"/>
          <w:sz w:val="24"/>
          <w:szCs w:val="24"/>
          <w:lang w:eastAsia="ru-RU"/>
        </w:rPr>
        <w:t>ab</w:t>
      </w:r>
      <w:proofErr w:type="spellEnd"/>
      <w:r w:rsidRPr="00422295">
        <w:rPr>
          <w:rFonts w:ascii="JetBrains Mono" w:eastAsia="Times New Roman" w:hAnsi="JetBrains Mono" w:cs="JetBrains Mono"/>
          <w:color w:val="A709F5"/>
          <w:sz w:val="24"/>
          <w:szCs w:val="24"/>
          <w:lang w:eastAsia="ru-RU"/>
        </w:rPr>
        <w:t xml:space="preserve">' </w:t>
      </w:r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);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дробный двухуровневый план эксперимента для учета взаимодействий</w:t>
      </w:r>
    </w:p>
    <w:p w14:paraId="42DE2F56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N = 2 ^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nf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;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количество экспериментов N</w:t>
      </w:r>
    </w:p>
    <w:p w14:paraId="60CAC8E3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fracplan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=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ans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;</w:t>
      </w:r>
    </w:p>
    <w:p w14:paraId="5E8993B7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fictfact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ones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(</w:t>
      </w:r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N, 1);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 xml:space="preserve">% план с фиктивной переменной </w:t>
      </w:r>
    </w:p>
    <w:p w14:paraId="5EF4B8DB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X = [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fictfact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ans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]';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матрица планирования</w:t>
      </w:r>
    </w:p>
    <w:p w14:paraId="6D64A08B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</w:p>
    <w:p w14:paraId="486FDF6B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fraceks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zeros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(</w:t>
      </w:r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N,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nf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);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матрица, содержащая реальные значения факторов</w:t>
      </w:r>
    </w:p>
    <w:p w14:paraId="06DAED82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r w:rsidRPr="00422295">
        <w:rPr>
          <w:rFonts w:ascii="JetBrains Mono" w:eastAsia="Times New Roman" w:hAnsi="JetBrains Mono" w:cs="JetBrains Mono"/>
          <w:color w:val="0E00FF"/>
          <w:sz w:val="24"/>
          <w:szCs w:val="24"/>
          <w:lang w:val="en-US" w:eastAsia="ru-RU"/>
        </w:rPr>
        <w:t xml:space="preserve">for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i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 = </w:t>
      </w:r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1 :</w:t>
      </w:r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nf</w:t>
      </w:r>
      <w:proofErr w:type="spellEnd"/>
    </w:p>
    <w:p w14:paraId="17D63B58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    </w:t>
      </w:r>
      <w:r w:rsidRPr="00422295">
        <w:rPr>
          <w:rFonts w:ascii="JetBrains Mono" w:eastAsia="Times New Roman" w:hAnsi="JetBrains Mono" w:cs="JetBrains Mono"/>
          <w:color w:val="0E00FF"/>
          <w:sz w:val="24"/>
          <w:szCs w:val="24"/>
          <w:lang w:val="en-US" w:eastAsia="ru-RU"/>
        </w:rPr>
        <w:t xml:space="preserve">for </w:t>
      </w: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j = </w:t>
      </w:r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1 :</w:t>
      </w:r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 N</w:t>
      </w:r>
    </w:p>
    <w:p w14:paraId="10AF4B68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fraceks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</w:t>
      </w:r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j,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i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) =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minf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i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) + (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fracplan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(j,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i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) + 1) * (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maxf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i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) -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minf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i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)) / 2;</w:t>
      </w:r>
    </w:p>
    <w:p w14:paraId="2FEC7D3E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    </w:t>
      </w:r>
      <w:proofErr w:type="spellStart"/>
      <w:r w:rsidRPr="00422295">
        <w:rPr>
          <w:rFonts w:ascii="JetBrains Mono" w:eastAsia="Times New Roman" w:hAnsi="JetBrains Mono" w:cs="JetBrains Mono"/>
          <w:color w:val="0E00FF"/>
          <w:sz w:val="24"/>
          <w:szCs w:val="24"/>
          <w:lang w:eastAsia="ru-RU"/>
        </w:rPr>
        <w:t>end</w:t>
      </w:r>
      <w:proofErr w:type="spellEnd"/>
    </w:p>
    <w:p w14:paraId="1E8D90A9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22295">
        <w:rPr>
          <w:rFonts w:ascii="JetBrains Mono" w:eastAsia="Times New Roman" w:hAnsi="JetBrains Mono" w:cs="JetBrains Mono"/>
          <w:color w:val="0E00FF"/>
          <w:sz w:val="24"/>
          <w:szCs w:val="24"/>
          <w:lang w:eastAsia="ru-RU"/>
        </w:rPr>
        <w:t>end</w:t>
      </w:r>
      <w:proofErr w:type="spellEnd"/>
    </w:p>
    <w:p w14:paraId="37F374C4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</w:p>
    <w:p w14:paraId="11D36716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fraceks</w:t>
      </w:r>
      <w:proofErr w:type="spellEnd"/>
    </w:p>
    <w:p w14:paraId="76266F56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</w:p>
    <w:p w14:paraId="3B8A26DC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%% Тактическое планирование эксперимента</w:t>
      </w:r>
    </w:p>
    <w:p w14:paraId="3E01A010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d_sigma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= 0.2;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доверительный интервал</w:t>
      </w:r>
    </w:p>
    <w:p w14:paraId="5F664CFE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alpha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= 0.2;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уровень значимости</w:t>
      </w:r>
    </w:p>
    <w:p w14:paraId="72A49B8A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tkr_alpha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norminv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</w:t>
      </w:r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1 - alpha / 2);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val="en-US" w:eastAsia="ru-RU"/>
        </w:rPr>
        <w:t>% t-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критическое</w:t>
      </w:r>
    </w:p>
    <w:p w14:paraId="2FEFF339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NE = </w:t>
      </w:r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round(</w:t>
      </w:r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1 + 2 * tkr_alpha^2 / d_sigma^2)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val="en-US" w:eastAsia="ru-RU"/>
        </w:rPr>
        <w:t xml:space="preserve">%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требуемое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val="en-US" w:eastAsia="ru-RU"/>
        </w:rPr>
        <w:t xml:space="preserve">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число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val="en-US" w:eastAsia="ru-RU"/>
        </w:rPr>
        <w:t xml:space="preserve">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испытаний</w:t>
      </w:r>
    </w:p>
    <w:p w14:paraId="23528F60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</w:p>
    <w:p w14:paraId="31531C29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цикл по совокупности экспериментов стратегического плана</w:t>
      </w:r>
    </w:p>
    <w:p w14:paraId="5C6C12E8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r w:rsidRPr="00422295">
        <w:rPr>
          <w:rFonts w:ascii="JetBrains Mono" w:eastAsia="Times New Roman" w:hAnsi="JetBrains Mono" w:cs="JetBrains Mono"/>
          <w:color w:val="0E00FF"/>
          <w:sz w:val="24"/>
          <w:szCs w:val="24"/>
          <w:lang w:val="en-US" w:eastAsia="ru-RU"/>
        </w:rPr>
        <w:t xml:space="preserve">for </w:t>
      </w: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j = </w:t>
      </w:r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1 :</w:t>
      </w:r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 N</w:t>
      </w:r>
    </w:p>
    <w:p w14:paraId="391E2918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    NP = </w:t>
      </w:r>
      <w:proofErr w:type="spellStart"/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fraceks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</w:t>
      </w:r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j, 1)</w:t>
      </w:r>
    </w:p>
    <w:p w14:paraId="551B5D40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    </w:t>
      </w:r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R = </w:t>
      </w:r>
      <w:proofErr w:type="spellStart"/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fraceks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(</w:t>
      </w:r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j, 2)</w:t>
      </w:r>
    </w:p>
    <w:p w14:paraId="15D550CC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  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цикл статистических испытаний с фиксированным объемом</w:t>
      </w:r>
    </w:p>
    <w:p w14:paraId="33894ED8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   </w:t>
      </w:r>
      <w:proofErr w:type="spellStart"/>
      <w:r w:rsidRPr="00422295">
        <w:rPr>
          <w:rFonts w:ascii="JetBrains Mono" w:eastAsia="Times New Roman" w:hAnsi="JetBrains Mono" w:cs="JetBrains Mono"/>
          <w:color w:val="0E00FF"/>
          <w:sz w:val="24"/>
          <w:szCs w:val="24"/>
          <w:lang w:eastAsia="ru-RU"/>
        </w:rPr>
        <w:t>for</w:t>
      </w:r>
      <w:proofErr w:type="spellEnd"/>
      <w:r w:rsidRPr="00422295">
        <w:rPr>
          <w:rFonts w:ascii="JetBrains Mono" w:eastAsia="Times New Roman" w:hAnsi="JetBrains Mono" w:cs="JetBrains Mono"/>
          <w:color w:val="0E00FF"/>
          <w:sz w:val="24"/>
          <w:szCs w:val="24"/>
          <w:lang w:eastAsia="ru-RU"/>
        </w:rPr>
        <w:t xml:space="preserve"> </w:t>
      </w:r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k = </w:t>
      </w:r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1 :</w:t>
      </w:r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NE</w:t>
      </w:r>
    </w:p>
    <w:p w14:paraId="35A278CE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      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имитация функционирования системы</w:t>
      </w:r>
    </w:p>
    <w:p w14:paraId="3501437D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      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to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round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(</w:t>
      </w:r>
      <w:proofErr w:type="spellStart"/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rand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* 100);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инициализация генератора шума</w:t>
      </w:r>
    </w:p>
    <w:p w14:paraId="0C86E549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       s = </w:t>
      </w:r>
      <w:proofErr w:type="spellStart"/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sim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(</w:t>
      </w:r>
      <w:proofErr w:type="gramEnd"/>
      <w:r w:rsidRPr="00422295">
        <w:rPr>
          <w:rFonts w:ascii="JetBrains Mono" w:eastAsia="Times New Roman" w:hAnsi="JetBrains Mono" w:cs="JetBrains Mono"/>
          <w:color w:val="A709F5"/>
          <w:sz w:val="24"/>
          <w:szCs w:val="24"/>
          <w:lang w:eastAsia="ru-RU"/>
        </w:rPr>
        <w:t>'</w:t>
      </w:r>
      <w:proofErr w:type="spellStart"/>
      <w:r w:rsidRPr="00422295">
        <w:rPr>
          <w:rFonts w:ascii="JetBrains Mono" w:eastAsia="Times New Roman" w:hAnsi="JetBrains Mono" w:cs="JetBrains Mono"/>
          <w:color w:val="A709F5"/>
          <w:sz w:val="24"/>
          <w:szCs w:val="24"/>
          <w:lang w:eastAsia="ru-RU"/>
        </w:rPr>
        <w:t>trenl</w:t>
      </w:r>
      <w:proofErr w:type="spellEnd"/>
      <w:r w:rsidRPr="00422295">
        <w:rPr>
          <w:rFonts w:ascii="JetBrains Mono" w:eastAsia="Times New Roman" w:hAnsi="JetBrains Mono" w:cs="JetBrains Mono"/>
          <w:color w:val="A709F5"/>
          <w:sz w:val="24"/>
          <w:szCs w:val="24"/>
          <w:lang w:eastAsia="ru-RU"/>
        </w:rPr>
        <w:t>'</w:t>
      </w:r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,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Ts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*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Ns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);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 xml:space="preserve">% </w:t>
      </w:r>
      <w:proofErr w:type="spellStart"/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Ts</w:t>
      </w:r>
      <w:proofErr w:type="spellEnd"/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 xml:space="preserve"> * </w:t>
      </w:r>
      <w:proofErr w:type="spellStart"/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Ns</w:t>
      </w:r>
      <w:proofErr w:type="spellEnd"/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 xml:space="preserve"> - время моделирования</w:t>
      </w:r>
    </w:p>
    <w:p w14:paraId="2E16D0F3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lastRenderedPageBreak/>
        <w:t xml:space="preserve">        d(k) = </w:t>
      </w:r>
      <w:proofErr w:type="spellStart"/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sum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(</w:t>
      </w:r>
      <w:proofErr w:type="spellStart"/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abs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(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s.simout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- s.simout1));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количество несовпадений</w:t>
      </w:r>
    </w:p>
    <w:p w14:paraId="3C5AD34B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   </w:t>
      </w:r>
      <w:proofErr w:type="spellStart"/>
      <w:r w:rsidRPr="00422295">
        <w:rPr>
          <w:rFonts w:ascii="JetBrains Mono" w:eastAsia="Times New Roman" w:hAnsi="JetBrains Mono" w:cs="JetBrains Mono"/>
          <w:color w:val="0E00FF"/>
          <w:sz w:val="24"/>
          <w:szCs w:val="24"/>
          <w:lang w:eastAsia="ru-RU"/>
        </w:rPr>
        <w:t>end</w:t>
      </w:r>
      <w:proofErr w:type="spellEnd"/>
    </w:p>
    <w:p w14:paraId="0368B5FF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  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оценка показателя (реакции) по выборке наблюдений</w:t>
      </w:r>
    </w:p>
    <w:p w14:paraId="631AB1A1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   Y(j) =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std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(d) ^ 2;</w:t>
      </w:r>
    </w:p>
    <w:p w14:paraId="121D5DF5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22295">
        <w:rPr>
          <w:rFonts w:ascii="JetBrains Mono" w:eastAsia="Times New Roman" w:hAnsi="JetBrains Mono" w:cs="JetBrains Mono"/>
          <w:color w:val="0E00FF"/>
          <w:sz w:val="24"/>
          <w:szCs w:val="24"/>
          <w:lang w:eastAsia="ru-RU"/>
        </w:rPr>
        <w:t>end</w:t>
      </w:r>
      <w:proofErr w:type="spellEnd"/>
    </w:p>
    <w:p w14:paraId="0BAA4C22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</w:p>
    <w:p w14:paraId="1F377CCF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определение коэффициентов регрессии</w:t>
      </w:r>
    </w:p>
    <w:p w14:paraId="2EBBDD7A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C = X * X';</w:t>
      </w:r>
    </w:p>
    <w:p w14:paraId="782C67B6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b_ = inv(C) * X * Y'</w:t>
      </w:r>
    </w:p>
    <w:p w14:paraId="5A939B84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</w:p>
    <w:p w14:paraId="6BC1EE18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формирование зависимости реакции системы на множестве</w:t>
      </w:r>
    </w:p>
    <w:p w14:paraId="09D7F214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значений факторов</w:t>
      </w:r>
    </w:p>
    <w:p w14:paraId="3C6E9759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A = </w:t>
      </w:r>
      <w:proofErr w:type="spellStart"/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minf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(</w:t>
      </w:r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1) : 0.001 :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maxf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(1);</w:t>
      </w:r>
    </w:p>
    <w:p w14:paraId="79B10001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B = </w:t>
      </w:r>
      <w:proofErr w:type="spellStart"/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minf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</w:t>
      </w:r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2) : 0.001 :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maxf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(2);</w:t>
      </w:r>
    </w:p>
    <w:p w14:paraId="165A1BEE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[k N1] = size(A);</w:t>
      </w:r>
    </w:p>
    <w:p w14:paraId="19EE2CCA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[k N2] = size(B);</w:t>
      </w:r>
    </w:p>
    <w:p w14:paraId="6139051E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r w:rsidRPr="00422295">
        <w:rPr>
          <w:rFonts w:ascii="JetBrains Mono" w:eastAsia="Times New Roman" w:hAnsi="JetBrains Mono" w:cs="JetBrains Mono"/>
          <w:color w:val="0E00FF"/>
          <w:sz w:val="24"/>
          <w:szCs w:val="24"/>
          <w:lang w:val="en-US" w:eastAsia="ru-RU"/>
        </w:rPr>
        <w:t xml:space="preserve">for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i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 = </w:t>
      </w:r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1 :</w:t>
      </w:r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 N1</w:t>
      </w:r>
    </w:p>
    <w:p w14:paraId="63863187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    </w:t>
      </w:r>
      <w:r w:rsidRPr="00422295">
        <w:rPr>
          <w:rFonts w:ascii="JetBrains Mono" w:eastAsia="Times New Roman" w:hAnsi="JetBrains Mono" w:cs="JetBrains Mono"/>
          <w:color w:val="0E00FF"/>
          <w:sz w:val="24"/>
          <w:szCs w:val="24"/>
          <w:lang w:val="en-US" w:eastAsia="ru-RU"/>
        </w:rPr>
        <w:t xml:space="preserve">for </w:t>
      </w: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j = </w:t>
      </w:r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1 :</w:t>
      </w:r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 N2</w:t>
      </w:r>
    </w:p>
    <w:p w14:paraId="2E26FBE2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        an(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i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) = 2 * (A(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i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) - </w:t>
      </w:r>
      <w:proofErr w:type="spellStart"/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minf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</w:t>
      </w:r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1)) / (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maxf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(1) -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minf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(1)) - 1;</w:t>
      </w:r>
    </w:p>
    <w:p w14:paraId="2899DFE6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        bn(j) = 2 * (B(j) - </w:t>
      </w:r>
      <w:proofErr w:type="spellStart"/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minf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</w:t>
      </w:r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2)) / (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maxf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(2) -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minf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(2)) - 1;</w:t>
      </w:r>
    </w:p>
    <w:p w14:paraId="322F4961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        </w:t>
      </w: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экспериментальная поверхность реакции</w:t>
      </w:r>
    </w:p>
    <w:p w14:paraId="5B1EEB5F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Yc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(</w:t>
      </w:r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j, i) = b_(1) +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an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(i) * b_(2) +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bn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(j) * b_(3) +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an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(i) *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bn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(j) * b_(4);</w:t>
      </w:r>
    </w:p>
    <w:p w14:paraId="4C38933F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   </w:t>
      </w:r>
      <w:proofErr w:type="spellStart"/>
      <w:r w:rsidRPr="00422295">
        <w:rPr>
          <w:rFonts w:ascii="JetBrains Mono" w:eastAsia="Times New Roman" w:hAnsi="JetBrains Mono" w:cs="JetBrains Mono"/>
          <w:color w:val="0E00FF"/>
          <w:sz w:val="24"/>
          <w:szCs w:val="24"/>
          <w:lang w:eastAsia="ru-RU"/>
        </w:rPr>
        <w:t>end</w:t>
      </w:r>
      <w:proofErr w:type="spellEnd"/>
    </w:p>
    <w:p w14:paraId="3175BBC4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22295">
        <w:rPr>
          <w:rFonts w:ascii="JetBrains Mono" w:eastAsia="Times New Roman" w:hAnsi="JetBrains Mono" w:cs="JetBrains Mono"/>
          <w:color w:val="0E00FF"/>
          <w:sz w:val="24"/>
          <w:szCs w:val="24"/>
          <w:lang w:eastAsia="ru-RU"/>
        </w:rPr>
        <w:t>end</w:t>
      </w:r>
      <w:proofErr w:type="spellEnd"/>
    </w:p>
    <w:p w14:paraId="0CB12CEA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</w:p>
    <w:p w14:paraId="0414D744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22295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отображение зависимостей в трехмерной графике</w:t>
      </w:r>
    </w:p>
    <w:p w14:paraId="2E92FF68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[x, y] = </w:t>
      </w:r>
      <w:proofErr w:type="spellStart"/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meshgrid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</w:t>
      </w:r>
      <w:proofErr w:type="gram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A, B);</w:t>
      </w:r>
    </w:p>
    <w:p w14:paraId="585CF8FE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figure;</w:t>
      </w:r>
    </w:p>
    <w:p w14:paraId="01C91BAB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plot3(x, y, </w:t>
      </w: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Yc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),</w:t>
      </w:r>
    </w:p>
    <w:p w14:paraId="1B37181C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xlabel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</w:t>
      </w:r>
      <w:r w:rsidRPr="00422295">
        <w:rPr>
          <w:rFonts w:ascii="JetBrains Mono" w:eastAsia="Times New Roman" w:hAnsi="JetBrains Mono" w:cs="JetBrains Mono"/>
          <w:color w:val="A709F5"/>
          <w:sz w:val="24"/>
          <w:szCs w:val="24"/>
          <w:lang w:val="en-US" w:eastAsia="ru-RU"/>
        </w:rPr>
        <w:t>'NP'</w:t>
      </w: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),</w:t>
      </w:r>
    </w:p>
    <w:p w14:paraId="2BA4AB5D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ylabel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</w:t>
      </w:r>
      <w:r w:rsidRPr="00422295">
        <w:rPr>
          <w:rFonts w:ascii="JetBrains Mono" w:eastAsia="Times New Roman" w:hAnsi="JetBrains Mono" w:cs="JetBrains Mono"/>
          <w:color w:val="A709F5"/>
          <w:sz w:val="24"/>
          <w:szCs w:val="24"/>
          <w:lang w:val="en-US" w:eastAsia="ru-RU"/>
        </w:rPr>
        <w:t>'R'</w:t>
      </w: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),</w:t>
      </w:r>
    </w:p>
    <w:p w14:paraId="674EDA50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zlabel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</w:t>
      </w:r>
      <w:r w:rsidRPr="00422295">
        <w:rPr>
          <w:rFonts w:ascii="JetBrains Mono" w:eastAsia="Times New Roman" w:hAnsi="JetBrains Mono" w:cs="JetBrains Mono"/>
          <w:color w:val="A709F5"/>
          <w:sz w:val="24"/>
          <w:szCs w:val="24"/>
          <w:lang w:val="en-US" w:eastAsia="ru-RU"/>
        </w:rPr>
        <w:t>'CKO'</w:t>
      </w:r>
      <w:r w:rsidRPr="00422295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),</w:t>
      </w:r>
    </w:p>
    <w:p w14:paraId="571A0C7F" w14:textId="77777777" w:rsidR="00422295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proofErr w:type="gram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title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(</w:t>
      </w:r>
      <w:proofErr w:type="gramEnd"/>
      <w:r w:rsidRPr="00422295">
        <w:rPr>
          <w:rFonts w:ascii="JetBrains Mono" w:eastAsia="Times New Roman" w:hAnsi="JetBrains Mono" w:cs="JetBrains Mono"/>
          <w:color w:val="A709F5"/>
          <w:sz w:val="24"/>
          <w:szCs w:val="24"/>
          <w:lang w:eastAsia="ru-RU"/>
        </w:rPr>
        <w:t>'Зависимость СКО от NP и R'</w:t>
      </w:r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),</w:t>
      </w:r>
    </w:p>
    <w:p w14:paraId="1D5E5162" w14:textId="77777777" w:rsidR="002705F1" w:rsidRPr="00422295" w:rsidRDefault="00422295" w:rsidP="00422295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grid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</w:t>
      </w:r>
      <w:proofErr w:type="spellStart"/>
      <w:r w:rsidRPr="00422295">
        <w:rPr>
          <w:rFonts w:ascii="JetBrains Mono" w:eastAsia="Times New Roman" w:hAnsi="JetBrains Mono" w:cs="JetBrains Mono"/>
          <w:color w:val="A709F5"/>
          <w:sz w:val="24"/>
          <w:szCs w:val="24"/>
          <w:lang w:eastAsia="ru-RU"/>
        </w:rPr>
        <w:t>on</w:t>
      </w:r>
      <w:proofErr w:type="spellEnd"/>
      <w:r w:rsidRPr="00422295">
        <w:rPr>
          <w:rFonts w:ascii="JetBrains Mono" w:eastAsia="Times New Roman" w:hAnsi="JetBrains Mono" w:cs="JetBrains Mono"/>
          <w:sz w:val="24"/>
          <w:szCs w:val="24"/>
          <w:lang w:eastAsia="ru-RU"/>
        </w:rPr>
        <w:t>;</w:t>
      </w:r>
    </w:p>
    <w:p w14:paraId="4664EFFF" w14:textId="77777777" w:rsidR="0059506D" w:rsidRDefault="0059506D" w:rsidP="00422295">
      <w:pPr>
        <w:pageBreakBefore/>
        <w:spacing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Схема</w:t>
      </w:r>
      <w:r w:rsidRPr="00EE42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системы</w:t>
      </w:r>
      <w:r w:rsidRPr="00EE42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в</w:t>
      </w:r>
      <w:r w:rsidRPr="00EE42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Simulink</w:t>
      </w:r>
    </w:p>
    <w:p w14:paraId="2957E9D9" w14:textId="77777777" w:rsidR="0059506D" w:rsidRDefault="00EE423A" w:rsidP="002705F1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BA34C9F" wp14:editId="02BF3DC4">
            <wp:extent cx="5940425" cy="2163004"/>
            <wp:effectExtent l="19050" t="0" r="3175" b="0"/>
            <wp:docPr id="2" name="Рисунок 1" descr="https://sun9-23.userapi.com/impg/d6xLvoHWCkIgbLYVZHDeltbO3csqwNbXpgaRiQ/BZ6RF49CiUs.jpg?size=1137x414&amp;quality=96&amp;sign=3a391da3cac5eef4feabddf80bb4ddc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3.userapi.com/impg/d6xLvoHWCkIgbLYVZHDeltbO3csqwNbXpgaRiQ/BZ6RF49CiUs.jpg?size=1137x414&amp;quality=96&amp;sign=3a391da3cac5eef4feabddf80bb4ddcc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3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B2E600" w14:textId="77777777" w:rsidR="0059506D" w:rsidRDefault="0059506D" w:rsidP="0059506D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 </w:t>
      </w:r>
      <w:r w:rsidR="00EE423A">
        <w:rPr>
          <w:rFonts w:ascii="Times New Roman" w:hAnsi="Times New Roman" w:cs="Times New Roman"/>
          <w:sz w:val="28"/>
          <w:lang w:val="en-US"/>
        </w:rPr>
        <w:t>Repeating</w:t>
      </w:r>
      <w:r w:rsidR="00EE423A" w:rsidRPr="00EE423A">
        <w:rPr>
          <w:rFonts w:ascii="Times New Roman" w:hAnsi="Times New Roman" w:cs="Times New Roman"/>
          <w:sz w:val="28"/>
        </w:rPr>
        <w:t xml:space="preserve"> </w:t>
      </w:r>
      <w:r w:rsidR="00EE423A">
        <w:rPr>
          <w:rFonts w:ascii="Times New Roman" w:hAnsi="Times New Roman" w:cs="Times New Roman"/>
          <w:sz w:val="28"/>
          <w:lang w:val="en-US"/>
        </w:rPr>
        <w:t>Sequence</w:t>
      </w:r>
      <w:r>
        <w:rPr>
          <w:rFonts w:ascii="Times New Roman" w:hAnsi="Times New Roman" w:cs="Times New Roman"/>
          <w:sz w:val="28"/>
        </w:rPr>
        <w:t xml:space="preserve"> определяет форму сгенерированного сигнала, в данном случае он формирует </w:t>
      </w:r>
      <w:r w:rsidR="00F71962">
        <w:rPr>
          <w:rFonts w:ascii="Times New Roman" w:hAnsi="Times New Roman" w:cs="Times New Roman"/>
          <w:sz w:val="28"/>
        </w:rPr>
        <w:t>пилообразный</w:t>
      </w:r>
      <w:r>
        <w:rPr>
          <w:rFonts w:ascii="Times New Roman" w:hAnsi="Times New Roman" w:cs="Times New Roman"/>
          <w:sz w:val="28"/>
        </w:rPr>
        <w:t xml:space="preserve"> </w:t>
      </w:r>
      <w:r w:rsidR="00F71962">
        <w:rPr>
          <w:rFonts w:ascii="Times New Roman" w:hAnsi="Times New Roman" w:cs="Times New Roman"/>
          <w:sz w:val="28"/>
        </w:rPr>
        <w:t xml:space="preserve">сигнал, который растет от 0 до заданного параметра </w:t>
      </w:r>
      <w:r w:rsidR="00F71962">
        <w:rPr>
          <w:rFonts w:ascii="Times New Roman" w:hAnsi="Times New Roman" w:cs="Times New Roman"/>
          <w:sz w:val="28"/>
          <w:lang w:val="en-US"/>
        </w:rPr>
        <w:t>Am</w:t>
      </w:r>
      <w:r w:rsidR="00F71962">
        <w:rPr>
          <w:rFonts w:ascii="Times New Roman" w:hAnsi="Times New Roman" w:cs="Times New Roman"/>
          <w:sz w:val="28"/>
        </w:rPr>
        <w:t xml:space="preserve"> за 1 секунду, а затем снова становится равен 0</w:t>
      </w:r>
      <w:r>
        <w:rPr>
          <w:rFonts w:ascii="Times New Roman" w:hAnsi="Times New Roman" w:cs="Times New Roman"/>
          <w:sz w:val="28"/>
        </w:rPr>
        <w:t xml:space="preserve">. </w:t>
      </w:r>
    </w:p>
    <w:p w14:paraId="662E625E" w14:textId="77777777" w:rsidR="0059506D" w:rsidRDefault="00F71962" w:rsidP="0059506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B13F0C" wp14:editId="13CCAE12">
            <wp:extent cx="3966210" cy="2922471"/>
            <wp:effectExtent l="19050" t="0" r="0" b="0"/>
            <wp:docPr id="3" name="Рисунок 4" descr="https://sun9-19.userapi.com/impg/-OEqP93V0tB9yRW-RPlLkUXnc-HlkIsAOwI0_g/pswoc3iH0PM.jpg?size=570x420&amp;quality=96&amp;sign=3cfde40bb52b62dec1c302a203de94e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9.userapi.com/impg/-OEqP93V0tB9yRW-RPlLkUXnc-HlkIsAOwI0_g/pswoc3iH0PM.jpg?size=570x420&amp;quality=96&amp;sign=3cfde40bb52b62dec1c302a203de94e9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92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09E38" w14:textId="77777777" w:rsidR="0059506D" w:rsidRDefault="0059506D" w:rsidP="0059506D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Блоки</w:t>
      </w:r>
      <w:r w:rsidRPr="005950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Rate</w:t>
      </w:r>
      <w:r w:rsidRPr="005950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Transition</w:t>
      </w:r>
      <w:r w:rsidRPr="005950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5950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Zero</w:t>
      </w:r>
      <w:r w:rsidRPr="0059506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Order</w:t>
      </w:r>
      <w:r w:rsidRPr="005950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Hold</w:t>
      </w:r>
      <w:r w:rsidRPr="005950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используются для преобразовани</w:t>
      </w:r>
      <w:r w:rsidR="00067A32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аналогового сигнала в дискретный, с </w:t>
      </w:r>
      <w:r w:rsidR="00067A32">
        <w:rPr>
          <w:rFonts w:ascii="Times New Roman" w:hAnsi="Times New Roman" w:cs="Times New Roman"/>
          <w:sz w:val="28"/>
        </w:rPr>
        <w:t>которым могут работать модулятор и демодулятор.</w:t>
      </w:r>
    </w:p>
    <w:p w14:paraId="0D429DAB" w14:textId="77777777" w:rsidR="00067A32" w:rsidRPr="00F71962" w:rsidRDefault="00067A32" w:rsidP="0059506D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 </w:t>
      </w:r>
      <w:r w:rsidR="00F71962">
        <w:rPr>
          <w:rFonts w:ascii="Times New Roman" w:hAnsi="Times New Roman" w:cs="Times New Roman"/>
          <w:sz w:val="28"/>
          <w:lang w:val="en-US"/>
        </w:rPr>
        <w:t>DSB</w:t>
      </w:r>
      <w:r w:rsidR="00F71962" w:rsidRPr="00F71962">
        <w:rPr>
          <w:rFonts w:ascii="Times New Roman" w:hAnsi="Times New Roman" w:cs="Times New Roman"/>
          <w:sz w:val="28"/>
        </w:rPr>
        <w:t xml:space="preserve"> </w:t>
      </w:r>
      <w:r w:rsidR="00F71962"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067A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Modulator</w:t>
      </w:r>
      <w:r w:rsidRPr="00067A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Passband</w:t>
      </w:r>
      <w:r>
        <w:rPr>
          <w:rFonts w:ascii="Times New Roman" w:hAnsi="Times New Roman" w:cs="Times New Roman"/>
          <w:sz w:val="28"/>
        </w:rPr>
        <w:t xml:space="preserve"> реализует </w:t>
      </w:r>
      <w:r w:rsidR="00F71962">
        <w:rPr>
          <w:rFonts w:ascii="Times New Roman" w:hAnsi="Times New Roman" w:cs="Times New Roman"/>
          <w:sz w:val="28"/>
        </w:rPr>
        <w:t>амплитудную</w:t>
      </w:r>
      <w:r>
        <w:rPr>
          <w:rFonts w:ascii="Times New Roman" w:hAnsi="Times New Roman" w:cs="Times New Roman"/>
          <w:sz w:val="28"/>
        </w:rPr>
        <w:t xml:space="preserve"> модуляцию полученного сигнала для его дальнейшей передачи.</w:t>
      </w:r>
      <w:r w:rsidR="00F71962">
        <w:rPr>
          <w:rFonts w:ascii="Times New Roman" w:hAnsi="Times New Roman" w:cs="Times New Roman"/>
          <w:sz w:val="28"/>
        </w:rPr>
        <w:t xml:space="preserve"> Частота несущего сигнала определяется параметром </w:t>
      </w:r>
      <w:r w:rsidR="00F71962">
        <w:rPr>
          <w:rFonts w:ascii="Times New Roman" w:hAnsi="Times New Roman" w:cs="Times New Roman"/>
          <w:sz w:val="28"/>
          <w:lang w:val="en-US"/>
        </w:rPr>
        <w:t>Hz</w:t>
      </w:r>
      <w:r w:rsidR="00F71962">
        <w:rPr>
          <w:rFonts w:ascii="Times New Roman" w:hAnsi="Times New Roman" w:cs="Times New Roman"/>
          <w:sz w:val="28"/>
        </w:rPr>
        <w:t>.</w:t>
      </w:r>
    </w:p>
    <w:p w14:paraId="4FA75BFF" w14:textId="77777777" w:rsidR="00067A32" w:rsidRDefault="00F71962" w:rsidP="00067A32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3E9293" wp14:editId="3189E76C">
            <wp:extent cx="3643866" cy="3082290"/>
            <wp:effectExtent l="19050" t="0" r="0" b="0"/>
            <wp:docPr id="5" name="Рисунок 7" descr="https://sun9-22.userapi.com/impg/-QORNgrJceTOIstqPafH84OORbK2MbSKoXI8_A/ztXZZUeD0VA.jpg?size=571x483&amp;quality=96&amp;sign=26965acb1bb02d2cc387c0523f3455b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2.userapi.com/impg/-QORNgrJceTOIstqPafH84OORbK2MbSKoXI8_A/ztXZZUeD0VA.jpg?size=571x483&amp;quality=96&amp;sign=26965acb1bb02d2cc387c0523f3455b8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02" cy="308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12C49" w14:textId="77777777" w:rsidR="00067A32" w:rsidRDefault="00067A32" w:rsidP="0059506D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</w:rPr>
      </w:pPr>
      <w:r w:rsidRPr="00067A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Блок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Fcn</w:t>
      </w:r>
      <w:proofErr w:type="spellEnd"/>
      <w:r w:rsidRPr="00067A32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>реализует функцию, имитирующую затухание сигнала в процессе передачи, в зависимости от расстояния от источника до приемника.</w:t>
      </w:r>
    </w:p>
    <w:p w14:paraId="108CE6E1" w14:textId="77777777" w:rsidR="00067A32" w:rsidRDefault="00F71962" w:rsidP="00067A32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7FE1CB" wp14:editId="4F05EE21">
            <wp:extent cx="3509938" cy="2310765"/>
            <wp:effectExtent l="19050" t="0" r="0" b="0"/>
            <wp:docPr id="6" name="Рисунок 10" descr="https://sun9-72.userapi.com/impg/h2lKzyajL_MT2FBP1RfoLT_s6vKta38JXn0DJw/0MwQOt3TdBU.jpg?size=521x343&amp;quality=96&amp;sign=708080478a4838855cb39935e1935c6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72.userapi.com/impg/h2lKzyajL_MT2FBP1RfoLT_s6vKta38JXn0DJw/0MwQOt3TdBU.jpg?size=521x343&amp;quality=96&amp;sign=708080478a4838855cb39935e1935c6e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938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8210F8" w14:textId="77777777" w:rsidR="00067A32" w:rsidRDefault="00067A32" w:rsidP="0059506D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</w:t>
      </w:r>
      <w:r w:rsidRPr="00067A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Band</w:t>
      </w:r>
      <w:r w:rsidRPr="00067A3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Limited</w:t>
      </w:r>
      <w:r w:rsidRPr="00067A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White</w:t>
      </w:r>
      <w:r w:rsidRPr="00067A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Noise</w:t>
      </w:r>
      <w:r w:rsidRPr="00067A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генерирует</w:t>
      </w:r>
      <w:r w:rsidRPr="00067A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мешающий белый шум с заданной мощностью.</w:t>
      </w:r>
    </w:p>
    <w:p w14:paraId="00D1BBA9" w14:textId="77777777" w:rsidR="00067A32" w:rsidRPr="00067A32" w:rsidRDefault="00F71962" w:rsidP="00067A32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8D4979" wp14:editId="14486680">
            <wp:extent cx="3737610" cy="3213033"/>
            <wp:effectExtent l="19050" t="0" r="0" b="0"/>
            <wp:docPr id="8" name="Рисунок 13" descr="https://sun9-85.userapi.com/impg/mJzp8zN0LhfC4PB_tp9xtyoIHGBis0AlXV4uQQ/wc5l0zXaJ2s.jpg?size=570x490&amp;quality=96&amp;sign=97640c1ef7c94ebeb30d9836001cb4e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85.userapi.com/impg/mJzp8zN0LhfC4PB_tp9xtyoIHGBis0AlXV4uQQ/wc5l0zXaJ2s.jpg?size=570x490&amp;quality=96&amp;sign=97640c1ef7c94ebeb30d9836001cb4ef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321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18F367" w14:textId="77777777" w:rsidR="00067A32" w:rsidRDefault="00067A32" w:rsidP="0059506D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 </w:t>
      </w:r>
      <w:r>
        <w:rPr>
          <w:rFonts w:ascii="Times New Roman" w:hAnsi="Times New Roman" w:cs="Times New Roman"/>
          <w:sz w:val="28"/>
          <w:lang w:val="en-US"/>
        </w:rPr>
        <w:t>Sum</w:t>
      </w:r>
      <w:r w:rsidRPr="00067A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суммирует модулированный полезный сигнал с аддитивным мешающим шумом.</w:t>
      </w:r>
    </w:p>
    <w:p w14:paraId="1D3E61F4" w14:textId="77777777" w:rsidR="00067A32" w:rsidRDefault="00067A32" w:rsidP="0059506D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 </w:t>
      </w:r>
      <w:r w:rsidR="00F71962">
        <w:rPr>
          <w:rFonts w:ascii="Times New Roman" w:hAnsi="Times New Roman" w:cs="Times New Roman"/>
          <w:sz w:val="28"/>
          <w:lang w:val="en-US"/>
        </w:rPr>
        <w:t>D</w:t>
      </w:r>
      <w:r w:rsidR="00C76B8E">
        <w:rPr>
          <w:rFonts w:ascii="Times New Roman" w:hAnsi="Times New Roman" w:cs="Times New Roman"/>
          <w:sz w:val="28"/>
          <w:lang w:val="en-US"/>
        </w:rPr>
        <w:t>SB</w:t>
      </w:r>
      <w:r w:rsidR="00F71962" w:rsidRPr="00F71962">
        <w:rPr>
          <w:rFonts w:ascii="Times New Roman" w:hAnsi="Times New Roman" w:cs="Times New Roman"/>
          <w:sz w:val="28"/>
        </w:rPr>
        <w:t xml:space="preserve"> </w:t>
      </w:r>
      <w:r w:rsidR="00F71962">
        <w:rPr>
          <w:rFonts w:ascii="Times New Roman" w:hAnsi="Times New Roman" w:cs="Times New Roman"/>
          <w:sz w:val="28"/>
          <w:lang w:val="en-US"/>
        </w:rPr>
        <w:t>AM</w:t>
      </w:r>
      <w:r w:rsidRPr="00067A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Demodulator</w:t>
      </w:r>
      <w:r w:rsidRPr="00067A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Passband</w:t>
      </w:r>
      <w:r w:rsidRPr="00067A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реализует фазовую демодуляцию полученного сигнала.</w:t>
      </w:r>
    </w:p>
    <w:p w14:paraId="7D40A112" w14:textId="77777777" w:rsidR="00067A32" w:rsidRPr="00067A32" w:rsidRDefault="00F71962" w:rsidP="00067A32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90F12D" wp14:editId="2B81196D">
            <wp:extent cx="3994785" cy="4411632"/>
            <wp:effectExtent l="19050" t="0" r="5715" b="0"/>
            <wp:docPr id="9" name="Рисунок 16" descr="https://sun9-9.userapi.com/impg/C5Oaw1COr0sGwDwU3qTTKo7qurXITtkHye7BTQ/AwCDIRvsFiw.jpg?size=575x635&amp;quality=96&amp;sign=a388c59f83e3375beaf1e48160f57f4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9.userapi.com/impg/C5Oaw1COr0sGwDwU3qTTKo7qurXITtkHye7BTQ/AwCDIRvsFiw.jpg?size=575x635&amp;quality=96&amp;sign=a388c59f83e3375beaf1e48160f57f48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480" cy="441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0266A" w14:textId="77777777" w:rsidR="00067A32" w:rsidRDefault="00067A32" w:rsidP="0059506D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Блок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Fcn</w:t>
      </w:r>
      <w:proofErr w:type="spellEnd"/>
      <w:r w:rsidRPr="00067A32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имитирует работу порогового устройства с регулируемым порогом.</w:t>
      </w:r>
    </w:p>
    <w:p w14:paraId="707E7DE8" w14:textId="77777777" w:rsidR="00067A32" w:rsidRPr="00067A32" w:rsidRDefault="00067A32" w:rsidP="00067A32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B9286B" wp14:editId="64503EBA">
            <wp:extent cx="4099560" cy="2701805"/>
            <wp:effectExtent l="19050" t="0" r="0" b="0"/>
            <wp:docPr id="22" name="Рисунок 22" descr="https://sun9-28.userapi.com/impg/NhEpI8liIRB8S1_iJNw67gCLggID3FH1H7mY7Q/_R2yMIMKP3s.jpg?size=525x346&amp;quality=96&amp;sign=8f47898a027aac47d86b83e9015e3e2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28.userapi.com/impg/NhEpI8liIRB8S1_iJNw67gCLggID3FH1H7mY7Q/_R2yMIMKP3s.jpg?size=525x346&amp;quality=96&amp;sign=8f47898a027aac47d86b83e9015e3e29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70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11F79" w14:textId="77777777" w:rsidR="00067A32" w:rsidRDefault="00067A32" w:rsidP="0059506D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Fcn</w:t>
      </w:r>
      <w:proofErr w:type="spellEnd"/>
      <w:r w:rsidRPr="00067A32">
        <w:rPr>
          <w:rFonts w:ascii="Times New Roman" w:hAnsi="Times New Roman" w:cs="Times New Roman"/>
          <w:sz w:val="28"/>
        </w:rPr>
        <w:t xml:space="preserve"> реализует сравнение исходного передаваемого видеосигнала с фиксированным порогом, равным 0,5, и служит для контрольного подсчета числа излучаемых импульсов</w:t>
      </w:r>
      <w:r>
        <w:rPr>
          <w:rFonts w:ascii="Times New Roman" w:hAnsi="Times New Roman" w:cs="Times New Roman"/>
          <w:sz w:val="28"/>
        </w:rPr>
        <w:t>.</w:t>
      </w:r>
    </w:p>
    <w:p w14:paraId="091137E8" w14:textId="77777777" w:rsidR="00067A32" w:rsidRDefault="00067A32" w:rsidP="00067A32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58345B3" wp14:editId="4815E5F4">
            <wp:extent cx="4204335" cy="2752074"/>
            <wp:effectExtent l="19050" t="0" r="5715" b="0"/>
            <wp:docPr id="25" name="Рисунок 25" descr="https://sun9-8.userapi.com/impg/FMah8QlXQPw7UIKbzDZDWAskGCiQHXJNJV4QOw/-WLoH4oXo5E.jpg?size=524x343&amp;quality=96&amp;sign=46a93859c55e9b4a5928c01c41f45f0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n9-8.userapi.com/impg/FMah8QlXQPw7UIKbzDZDWAskGCiQHXJNJV4QOw/-WLoH4oXo5E.jpg?size=524x343&amp;quality=96&amp;sign=46a93859c55e9b4a5928c01c41f45f06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275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A75AD" w14:textId="77777777" w:rsidR="00067A32" w:rsidRDefault="00067A32" w:rsidP="0059506D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ToWorkspace</w:t>
      </w:r>
      <w:proofErr w:type="spellEnd"/>
      <w:r w:rsidRPr="00067A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ToWorkspace</w:t>
      </w:r>
      <w:proofErr w:type="spellEnd"/>
      <w:r w:rsidRPr="00067A32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используются для передачи данных испытания в управляющую программу.</w:t>
      </w:r>
    </w:p>
    <w:p w14:paraId="64A1691A" w14:textId="77777777" w:rsidR="00067A32" w:rsidRPr="00067A32" w:rsidRDefault="00067A32" w:rsidP="0059506D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Блоки </w:t>
      </w:r>
      <w:r>
        <w:rPr>
          <w:rFonts w:ascii="Times New Roman" w:hAnsi="Times New Roman" w:cs="Times New Roman"/>
          <w:sz w:val="28"/>
          <w:lang w:val="en-US"/>
        </w:rPr>
        <w:t>Scope</w:t>
      </w:r>
      <w:r w:rsidRPr="00067A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Scope</w:t>
      </w:r>
      <w:r w:rsidRPr="00067A32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используются для визуализации процесса работы системы, они выдают осциллограммы сигнала в разные моменты работы.</w:t>
      </w:r>
    </w:p>
    <w:p w14:paraId="1F4A0302" w14:textId="77777777" w:rsidR="00371D17" w:rsidRDefault="00AA6711" w:rsidP="00371D1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AA6711">
        <w:rPr>
          <w:rFonts w:ascii="Times New Roman" w:hAnsi="Times New Roman" w:cs="Times New Roman"/>
          <w:b/>
          <w:sz w:val="28"/>
        </w:rPr>
        <w:t>Результаты выполнения задания</w:t>
      </w:r>
    </w:p>
    <w:p w14:paraId="7562212A" w14:textId="77777777" w:rsidR="006744B6" w:rsidRPr="00371D17" w:rsidRDefault="00371D17" w:rsidP="00371D17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Зависимость </w:t>
      </w:r>
      <w:r w:rsidRPr="0059506D">
        <w:rPr>
          <w:rFonts w:ascii="Times New Roman" w:hAnsi="Times New Roman" w:cs="Times New Roman"/>
          <w:sz w:val="28"/>
        </w:rPr>
        <w:t>СКО передачи аналогового сообщения от мощности шума и расстояния от источника до приемника</w:t>
      </w:r>
      <w:r>
        <w:rPr>
          <w:rFonts w:ascii="Times New Roman" w:hAnsi="Times New Roman" w:cs="Times New Roman"/>
          <w:sz w:val="28"/>
        </w:rPr>
        <w:t>:</w:t>
      </w:r>
      <w:r w:rsidRPr="0059506D">
        <w:rPr>
          <w:rFonts w:ascii="Times New Roman" w:hAnsi="Times New Roman" w:cs="Times New Roman"/>
          <w:sz w:val="28"/>
        </w:rPr>
        <w:t xml:space="preserve"> </w:t>
      </w:r>
    </w:p>
    <w:p w14:paraId="509F465D" w14:textId="77777777" w:rsidR="00FE22E0" w:rsidRDefault="00C76B8E" w:rsidP="00FE22E0">
      <w:pPr>
        <w:pStyle w:val="a3"/>
        <w:keepNext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B53ED8" wp14:editId="0138CF8C">
            <wp:extent cx="5923119" cy="4442340"/>
            <wp:effectExtent l="0" t="0" r="0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119" cy="444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5B2C3D" w14:textId="6D0E5F97" w:rsidR="006744B6" w:rsidRPr="00FE22E0" w:rsidRDefault="00FE22E0" w:rsidP="00FE22E0">
      <w:pPr>
        <w:pStyle w:val="a7"/>
        <w:jc w:val="center"/>
        <w:rPr>
          <w:rFonts w:cs="Times New Roman"/>
          <w:lang w:val="en-US"/>
        </w:rPr>
      </w:pPr>
      <w:r>
        <w:t xml:space="preserve">Рисунок </w:t>
      </w:r>
      <w:fldSimple w:instr=" SEQ Рисунок \* ARABIC ">
        <w:r w:rsidR="00805C15">
          <w:rPr>
            <w:noProof/>
          </w:rPr>
          <w:t>1</w:t>
        </w:r>
      </w:fldSimple>
    </w:p>
    <w:p w14:paraId="09BCDA75" w14:textId="77777777" w:rsidR="00FC0A74" w:rsidRDefault="00FC0A74" w:rsidP="004613D9">
      <w:pPr>
        <w:pStyle w:val="a3"/>
        <w:spacing w:line="240" w:lineRule="auto"/>
        <w:ind w:left="0" w:firstLine="540"/>
        <w:rPr>
          <w:rFonts w:ascii="Times New Roman" w:hAnsi="Times New Roman" w:cs="Times New Roman"/>
          <w:sz w:val="28"/>
        </w:rPr>
      </w:pPr>
    </w:p>
    <w:p w14:paraId="2D157A1F" w14:textId="77777777" w:rsidR="006744B6" w:rsidRPr="00FC0A74" w:rsidRDefault="00371D17" w:rsidP="002705F1">
      <w:pPr>
        <w:pStyle w:val="a3"/>
        <w:spacing w:line="240" w:lineRule="auto"/>
        <w:ind w:left="0"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Осциллограммы сигнала после генерации, после модуляции и после сложения с мешающим шумом:</w:t>
      </w:r>
    </w:p>
    <w:p w14:paraId="2BFAB2E8" w14:textId="77777777" w:rsidR="00FE22E0" w:rsidRDefault="00C76B8E" w:rsidP="00FE22E0">
      <w:pPr>
        <w:keepNext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7ED09F" wp14:editId="4B166EC1">
            <wp:extent cx="5940425" cy="4215785"/>
            <wp:effectExtent l="0" t="0" r="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AE383C" w14:textId="5ADBB98D" w:rsidR="006744B6" w:rsidRPr="00FE22E0" w:rsidRDefault="00FE22E0" w:rsidP="00FE22E0">
      <w:pPr>
        <w:pStyle w:val="a7"/>
        <w:jc w:val="center"/>
        <w:rPr>
          <w:rFonts w:cs="Times New Roman"/>
          <w:lang w:val="en-US"/>
        </w:rPr>
      </w:pPr>
      <w:r>
        <w:t xml:space="preserve">Рисунок </w:t>
      </w:r>
      <w:fldSimple w:instr=" SEQ Рисунок \* ARABIC ">
        <w:r w:rsidR="00805C15">
          <w:rPr>
            <w:noProof/>
          </w:rPr>
          <w:t>2</w:t>
        </w:r>
      </w:fldSimple>
    </w:p>
    <w:p w14:paraId="75B03A59" w14:textId="77777777" w:rsidR="00371D17" w:rsidRDefault="00371D17" w:rsidP="00371D17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Осциллограммы сигнала после задержки, после демодуляции и после прохождения порогового устройства:</w:t>
      </w:r>
    </w:p>
    <w:p w14:paraId="04BB5F66" w14:textId="77777777" w:rsidR="00FE22E0" w:rsidRDefault="00C76B8E" w:rsidP="00FE22E0">
      <w:pPr>
        <w:keepNext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A3C565" wp14:editId="43D88104">
            <wp:extent cx="5940425" cy="4200729"/>
            <wp:effectExtent l="0" t="0" r="0" b="0"/>
            <wp:docPr id="1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47714C" w14:textId="04B78E09" w:rsidR="00371D17" w:rsidRPr="00FE22E0" w:rsidRDefault="00FE22E0" w:rsidP="00FE22E0">
      <w:pPr>
        <w:pStyle w:val="a7"/>
        <w:jc w:val="center"/>
        <w:rPr>
          <w:rFonts w:cs="Times New Roman"/>
          <w:lang w:val="en-US"/>
        </w:rPr>
      </w:pPr>
      <w:r>
        <w:t xml:space="preserve">Рисунок </w:t>
      </w:r>
      <w:fldSimple w:instr=" SEQ Рисунок \* ARABIC ">
        <w:r w:rsidR="00805C15">
          <w:rPr>
            <w:noProof/>
          </w:rPr>
          <w:t>3</w:t>
        </w:r>
      </w:fldSimple>
    </w:p>
    <w:p w14:paraId="06D22EA7" w14:textId="77777777" w:rsidR="00C76B8E" w:rsidRPr="00C76B8E" w:rsidRDefault="00C76B8E" w:rsidP="00C76B8E">
      <w:pPr>
        <w:spacing w:line="240" w:lineRule="auto"/>
        <w:ind w:firstLine="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 по рисунку, итоговый сигнал при максимальных значения</w:t>
      </w:r>
      <w:r w:rsidR="00422295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параметров сильно зашумлен.</w:t>
      </w:r>
    </w:p>
    <w:p w14:paraId="48547F6E" w14:textId="77777777" w:rsidR="00AE1203" w:rsidRDefault="006744B6" w:rsidP="00AE1203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6744B6">
        <w:rPr>
          <w:rFonts w:ascii="Times New Roman" w:hAnsi="Times New Roman" w:cs="Times New Roman"/>
          <w:b/>
          <w:sz w:val="28"/>
        </w:rPr>
        <w:t>Выводы</w:t>
      </w:r>
    </w:p>
    <w:p w14:paraId="6CA972BA" w14:textId="77777777" w:rsidR="00422295" w:rsidRPr="00371D17" w:rsidRDefault="00422295" w:rsidP="0054449C">
      <w:pPr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Были</w:t>
      </w:r>
      <w:r w:rsidRPr="0059506D">
        <w:rPr>
          <w:rFonts w:ascii="Times New Roman" w:hAnsi="Times New Roman" w:cs="Times New Roman"/>
          <w:sz w:val="28"/>
        </w:rPr>
        <w:t xml:space="preserve"> изучен</w:t>
      </w:r>
      <w:r>
        <w:rPr>
          <w:rFonts w:ascii="Times New Roman" w:hAnsi="Times New Roman" w:cs="Times New Roman"/>
          <w:sz w:val="28"/>
        </w:rPr>
        <w:t>ы</w:t>
      </w:r>
      <w:r w:rsidRPr="0059506D">
        <w:rPr>
          <w:rFonts w:ascii="Times New Roman" w:hAnsi="Times New Roman" w:cs="Times New Roman"/>
          <w:sz w:val="28"/>
        </w:rPr>
        <w:t xml:space="preserve"> технологи</w:t>
      </w:r>
      <w:r>
        <w:rPr>
          <w:rFonts w:ascii="Times New Roman" w:hAnsi="Times New Roman" w:cs="Times New Roman"/>
          <w:sz w:val="28"/>
        </w:rPr>
        <w:t>и</w:t>
      </w:r>
      <w:r w:rsidRPr="0059506D">
        <w:rPr>
          <w:rFonts w:ascii="Times New Roman" w:hAnsi="Times New Roman" w:cs="Times New Roman"/>
          <w:sz w:val="28"/>
        </w:rPr>
        <w:t xml:space="preserve"> визуального программирования имитационных моделей систем с использованием подсистемы </w:t>
      </w:r>
      <w:proofErr w:type="spellStart"/>
      <w:r w:rsidRPr="0059506D">
        <w:rPr>
          <w:rFonts w:ascii="Times New Roman" w:hAnsi="Times New Roman" w:cs="Times New Roman"/>
          <w:sz w:val="28"/>
        </w:rPr>
        <w:t>Simulink</w:t>
      </w:r>
      <w:proofErr w:type="spellEnd"/>
      <w:r w:rsidRPr="0059506D">
        <w:rPr>
          <w:rFonts w:ascii="Times New Roman" w:hAnsi="Times New Roman" w:cs="Times New Roman"/>
          <w:sz w:val="28"/>
        </w:rPr>
        <w:t>, освоен</w:t>
      </w:r>
      <w:r>
        <w:rPr>
          <w:rFonts w:ascii="Times New Roman" w:hAnsi="Times New Roman" w:cs="Times New Roman"/>
          <w:sz w:val="28"/>
        </w:rPr>
        <w:t>ы</w:t>
      </w:r>
      <w:r w:rsidRPr="0059506D">
        <w:rPr>
          <w:rFonts w:ascii="Times New Roman" w:hAnsi="Times New Roman" w:cs="Times New Roman"/>
          <w:sz w:val="28"/>
        </w:rPr>
        <w:t xml:space="preserve"> навык</w:t>
      </w:r>
      <w:r>
        <w:rPr>
          <w:rFonts w:ascii="Times New Roman" w:hAnsi="Times New Roman" w:cs="Times New Roman"/>
          <w:sz w:val="28"/>
        </w:rPr>
        <w:t>и</w:t>
      </w:r>
      <w:r w:rsidRPr="0059506D">
        <w:rPr>
          <w:rFonts w:ascii="Times New Roman" w:hAnsi="Times New Roman" w:cs="Times New Roman"/>
          <w:sz w:val="28"/>
        </w:rPr>
        <w:t xml:space="preserve"> проведения экспериментальных исследований с моделями систем передачи информации в интересах оценки их эффективности и влияния основных факторов.</w:t>
      </w:r>
    </w:p>
    <w:sectPr w:rsidR="00422295" w:rsidRPr="00371D17" w:rsidSect="00B8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D5CE6"/>
    <w:multiLevelType w:val="hybridMultilevel"/>
    <w:tmpl w:val="00E6B70A"/>
    <w:lvl w:ilvl="0" w:tplc="4352FDC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E8B7433"/>
    <w:multiLevelType w:val="hybridMultilevel"/>
    <w:tmpl w:val="00E6B70A"/>
    <w:lvl w:ilvl="0" w:tplc="4352FDC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4807EFB"/>
    <w:multiLevelType w:val="hybridMultilevel"/>
    <w:tmpl w:val="F1DC236C"/>
    <w:lvl w:ilvl="0" w:tplc="4352FDC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446318776">
    <w:abstractNumId w:val="1"/>
  </w:num>
  <w:num w:numId="2" w16cid:durableId="1890414996">
    <w:abstractNumId w:val="0"/>
  </w:num>
  <w:num w:numId="3" w16cid:durableId="201941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612"/>
    <w:rsid w:val="00067A32"/>
    <w:rsid w:val="000C6B89"/>
    <w:rsid w:val="0012547F"/>
    <w:rsid w:val="001B5F5B"/>
    <w:rsid w:val="002015FD"/>
    <w:rsid w:val="00223998"/>
    <w:rsid w:val="002705F1"/>
    <w:rsid w:val="00371D17"/>
    <w:rsid w:val="00422295"/>
    <w:rsid w:val="004613D9"/>
    <w:rsid w:val="004F6989"/>
    <w:rsid w:val="005059B1"/>
    <w:rsid w:val="0054449C"/>
    <w:rsid w:val="0059506D"/>
    <w:rsid w:val="00620594"/>
    <w:rsid w:val="006520A0"/>
    <w:rsid w:val="00653876"/>
    <w:rsid w:val="006744B6"/>
    <w:rsid w:val="007B7B5C"/>
    <w:rsid w:val="00800176"/>
    <w:rsid w:val="00805BC7"/>
    <w:rsid w:val="00805C15"/>
    <w:rsid w:val="009257C6"/>
    <w:rsid w:val="00AA6711"/>
    <w:rsid w:val="00AE1203"/>
    <w:rsid w:val="00B26885"/>
    <w:rsid w:val="00B876A8"/>
    <w:rsid w:val="00C409BD"/>
    <w:rsid w:val="00C55EC2"/>
    <w:rsid w:val="00C76B8E"/>
    <w:rsid w:val="00DA792F"/>
    <w:rsid w:val="00DC2612"/>
    <w:rsid w:val="00EE423A"/>
    <w:rsid w:val="00F32524"/>
    <w:rsid w:val="00F47564"/>
    <w:rsid w:val="00F71962"/>
    <w:rsid w:val="00FA2173"/>
    <w:rsid w:val="00FC0A74"/>
    <w:rsid w:val="00FC4C7A"/>
    <w:rsid w:val="00FE052C"/>
    <w:rsid w:val="00FE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5141C"/>
  <w15:docId w15:val="{F47CEF21-9E46-425D-BEE2-26E40D94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9BD"/>
  </w:style>
  <w:style w:type="paragraph" w:styleId="1">
    <w:name w:val="heading 1"/>
    <w:basedOn w:val="a"/>
    <w:next w:val="a"/>
    <w:link w:val="10"/>
    <w:uiPriority w:val="9"/>
    <w:qFormat/>
    <w:rsid w:val="00C40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0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A67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4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44B6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E1203"/>
    <w:rPr>
      <w:color w:val="808080"/>
    </w:rPr>
  </w:style>
  <w:style w:type="paragraph" w:styleId="a7">
    <w:name w:val="caption"/>
    <w:basedOn w:val="a"/>
    <w:next w:val="a"/>
    <w:autoRedefine/>
    <w:uiPriority w:val="35"/>
    <w:unhideWhenUsed/>
    <w:qFormat/>
    <w:rsid w:val="00FE22E0"/>
    <w:pPr>
      <w:spacing w:line="240" w:lineRule="auto"/>
    </w:pPr>
    <w:rPr>
      <w:rFonts w:ascii="Times New Roman" w:hAnsi="Times New Roman"/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5D45CF-8745-4F86-936E-11DDD984C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Павел Путин</cp:lastModifiedBy>
  <cp:revision>9</cp:revision>
  <cp:lastPrinted>2025-03-06T15:30:00Z</cp:lastPrinted>
  <dcterms:created xsi:type="dcterms:W3CDTF">2022-03-28T11:17:00Z</dcterms:created>
  <dcterms:modified xsi:type="dcterms:W3CDTF">2025-03-06T15:31:00Z</dcterms:modified>
</cp:coreProperties>
</file>