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Tagger</w:t>
      </w:r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 xml:space="preserve">Целью создания автоматизированной системы «Tagger»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6336AF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6336AF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6336AF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6336AF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561F3D12" w:rsidR="00045B9F" w:rsidRDefault="00045B9F" w:rsidP="006336AF">
      <w:pPr>
        <w:pStyle w:val="a"/>
        <w:numPr>
          <w:ilvl w:val="0"/>
          <w:numId w:val="2"/>
        </w:numPr>
      </w:pPr>
      <w:r>
        <w:t>проверка, что бот корректно функционирует на основных сценариях использования</w:t>
      </w:r>
      <w:r w:rsidR="00420AD5">
        <w:t xml:space="preserve"> и при некорректных действиях пользователя</w:t>
      </w:r>
      <w:r>
        <w:t>;</w:t>
      </w:r>
    </w:p>
    <w:p w14:paraId="1292FE3E" w14:textId="47670553" w:rsidR="00CD6612" w:rsidRDefault="002826BE" w:rsidP="006336AF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00C6962E" w14:textId="58760D4C" w:rsidR="00CD6612" w:rsidRDefault="00CD6612" w:rsidP="006336AF">
      <w:pPr>
        <w:pStyle w:val="a"/>
        <w:numPr>
          <w:ilvl w:val="0"/>
          <w:numId w:val="3"/>
        </w:numPr>
      </w:pPr>
      <w:r>
        <w:t>время отклика на команды не более 5 секунд</w:t>
      </w:r>
      <w:r w:rsidR="001574B4">
        <w:t xml:space="preserve"> при</w:t>
      </w:r>
      <w:r w:rsidR="00D6572B">
        <w:t xml:space="preserve"> пиковом</w:t>
      </w:r>
      <w:r w:rsidR="001574B4">
        <w:t xml:space="preserve"> количестве </w:t>
      </w:r>
      <w:r w:rsidR="00D6572B">
        <w:t xml:space="preserve">одновременных </w:t>
      </w:r>
      <w:r w:rsidR="001574B4">
        <w:t>пользователей 200 человек</w:t>
      </w:r>
      <w:r>
        <w:t>;</w:t>
      </w:r>
    </w:p>
    <w:p w14:paraId="3BA505F0" w14:textId="3DC2AA12" w:rsidR="00F6273B" w:rsidRDefault="002359CA" w:rsidP="006336AF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>я</w:t>
      </w:r>
      <w:r w:rsidR="00521315">
        <w:t xml:space="preserve"> 100 человек в среднем и</w:t>
      </w:r>
      <w:r w:rsidR="00CD6612">
        <w:t xml:space="preserve"> 200 </w:t>
      </w:r>
      <w:r w:rsidR="00D6572B">
        <w:t>одновременных пользователей в пике</w:t>
      </w:r>
      <w:r>
        <w:t>.</w:t>
      </w:r>
    </w:p>
    <w:p w14:paraId="23BFC347" w14:textId="32E0A56D" w:rsidR="00D17F9D" w:rsidRDefault="00F6273B" w:rsidP="00F6273B">
      <w:pPr>
        <w:spacing w:line="259" w:lineRule="auto"/>
        <w:ind w:firstLine="0"/>
        <w:jc w:val="left"/>
      </w:pPr>
      <w:r>
        <w:br w:type="page"/>
      </w:r>
    </w:p>
    <w:p w14:paraId="496D1945" w14:textId="5E23F766" w:rsidR="00AE66F2" w:rsidRDefault="00F54737" w:rsidP="00AE66F2">
      <w:pPr>
        <w:pStyle w:val="1"/>
        <w:rPr>
          <w:lang w:val="en-US"/>
        </w:rPr>
      </w:pPr>
      <w:r>
        <w:lastRenderedPageBreak/>
        <w:t>Стратегия тестирования</w:t>
      </w:r>
    </w:p>
    <w:p w14:paraId="08A75550" w14:textId="227015C1" w:rsidR="008353E3" w:rsidRDefault="008353E3" w:rsidP="008353E3">
      <w:pPr>
        <w:pStyle w:val="2"/>
      </w:pPr>
      <w:r>
        <w:t>Приёмочное тестирование</w:t>
      </w:r>
    </w:p>
    <w:p w14:paraId="1D2F5D94" w14:textId="6C829433" w:rsidR="008353E3" w:rsidRDefault="008353E3" w:rsidP="008353E3">
      <w:pPr>
        <w:rPr>
          <w:b/>
          <w:bCs/>
        </w:rPr>
      </w:pPr>
      <w:r>
        <w:rPr>
          <w:b/>
          <w:bCs/>
        </w:rPr>
        <w:t>Критерии входа:</w:t>
      </w:r>
    </w:p>
    <w:p w14:paraId="566A1A7A" w14:textId="6A0221FC" w:rsidR="008353E3" w:rsidRPr="008353E3" w:rsidRDefault="008353E3" w:rsidP="006336AF">
      <w:pPr>
        <w:pStyle w:val="a"/>
      </w:pPr>
      <w:r>
        <w:t>Бот прошёл системное тестирование;</w:t>
      </w:r>
    </w:p>
    <w:p w14:paraId="063831CA" w14:textId="70117463" w:rsidR="008353E3" w:rsidRDefault="008353E3" w:rsidP="006336AF">
      <w:pPr>
        <w:pStyle w:val="a"/>
      </w:pPr>
      <w:r>
        <w:t>Бот развёрнут на продакшен сервере.</w:t>
      </w:r>
    </w:p>
    <w:p w14:paraId="201078D0" w14:textId="77777777" w:rsidR="008353E3" w:rsidRDefault="008353E3" w:rsidP="008353E3">
      <w:pPr>
        <w:ind w:left="709" w:firstLine="0"/>
      </w:pPr>
      <w:r>
        <w:rPr>
          <w:b/>
          <w:bCs/>
        </w:rPr>
        <w:t>Методы тестирование</w:t>
      </w:r>
      <w:r>
        <w:t>:</w:t>
      </w:r>
    </w:p>
    <w:p w14:paraId="76B58A65" w14:textId="5268FC51" w:rsidR="008353E3" w:rsidRDefault="008353E3" w:rsidP="006336AF">
      <w:pPr>
        <w:pStyle w:val="a"/>
      </w:pPr>
      <w:r>
        <w:t>альфа-тестирование;</w:t>
      </w:r>
    </w:p>
    <w:p w14:paraId="2555FDCD" w14:textId="3AAF6B56" w:rsidR="008353E3" w:rsidRDefault="008353E3" w:rsidP="006336AF">
      <w:pPr>
        <w:pStyle w:val="a"/>
      </w:pPr>
      <w:r>
        <w:t>тестирование на основе сценариев использования.</w:t>
      </w:r>
    </w:p>
    <w:p w14:paraId="2E2BD35A" w14:textId="69C21739" w:rsidR="008353E3" w:rsidRDefault="008353E3" w:rsidP="008353E3">
      <w:pPr>
        <w:ind w:left="709" w:firstLine="0"/>
        <w:rPr>
          <w:b/>
          <w:bCs/>
        </w:rPr>
      </w:pPr>
      <w:r w:rsidRPr="008353E3">
        <w:rPr>
          <w:b/>
          <w:bCs/>
        </w:rPr>
        <w:t>Методика:</w:t>
      </w:r>
    </w:p>
    <w:p w14:paraId="1F6869A4" w14:textId="24039F9D" w:rsidR="008353E3" w:rsidRDefault="008353E3" w:rsidP="006336AF">
      <w:pPr>
        <w:pStyle w:val="a"/>
      </w:pPr>
      <w:r>
        <w:t>Альфа-тестирование: необходимо выбрать по одной группе бакалавриата, специалитета и магистратуры. И</w:t>
      </w:r>
      <w:r w:rsidR="006336AF">
        <w:t>з</w:t>
      </w:r>
      <w:r>
        <w:t xml:space="preserve"> каждой группы необходимо выбрать 2-3 студентов и старосту. Также необходимо выбрать </w:t>
      </w:r>
      <w:r w:rsidR="006336AF">
        <w:t>преподавателей, которые ведут хотя бы по одному предмету в выбранных группах.</w:t>
      </w:r>
    </w:p>
    <w:p w14:paraId="23051C36" w14:textId="77777777" w:rsidR="006336AF" w:rsidRPr="006336AF" w:rsidRDefault="006336AF" w:rsidP="006336AF">
      <w:pPr>
        <w:ind w:left="709" w:firstLine="0"/>
        <w:rPr>
          <w:b/>
          <w:bCs/>
        </w:rPr>
      </w:pPr>
      <w:r w:rsidRPr="006336AF">
        <w:rPr>
          <w:b/>
          <w:bCs/>
        </w:rPr>
        <w:t>Типы тестирования:</w:t>
      </w:r>
    </w:p>
    <w:p w14:paraId="40C94E30" w14:textId="05C954D8" w:rsidR="006336AF" w:rsidRDefault="006336AF" w:rsidP="006336AF">
      <w:pPr>
        <w:pStyle w:val="a"/>
      </w:pPr>
      <w:r>
        <w:t>Функциональное;</w:t>
      </w:r>
    </w:p>
    <w:p w14:paraId="6C17BCA6" w14:textId="73849808" w:rsidR="006336AF" w:rsidRPr="008353E3" w:rsidRDefault="006336AF" w:rsidP="006336AF">
      <w:pPr>
        <w:pStyle w:val="a"/>
      </w:pPr>
      <w:r>
        <w:t>Удобства использования.</w:t>
      </w:r>
    </w:p>
    <w:p w14:paraId="029C91C0" w14:textId="2098FECD" w:rsidR="008353E3" w:rsidRDefault="008353E3" w:rsidP="008353E3">
      <w:pPr>
        <w:rPr>
          <w:b/>
          <w:bCs/>
        </w:rPr>
      </w:pPr>
      <w:r>
        <w:rPr>
          <w:b/>
          <w:bCs/>
        </w:rPr>
        <w:t>Критерии выхода:</w:t>
      </w:r>
    </w:p>
    <w:p w14:paraId="7C4D289D" w14:textId="5778395E" w:rsidR="008353E3" w:rsidRDefault="008353E3" w:rsidP="006336AF">
      <w:pPr>
        <w:pStyle w:val="a"/>
      </w:pPr>
      <w:r>
        <w:t>Закончилось время;</w:t>
      </w:r>
    </w:p>
    <w:p w14:paraId="3E1EE3BD" w14:textId="2DDAC77E" w:rsidR="008353E3" w:rsidRDefault="008353E3" w:rsidP="006336AF">
      <w:pPr>
        <w:pStyle w:val="a"/>
      </w:pPr>
      <w:r>
        <w:t>Все основные положительные сценарии использования выполняются.</w:t>
      </w:r>
    </w:p>
    <w:p w14:paraId="69BE71C7" w14:textId="1197A23C" w:rsidR="00B72EA0" w:rsidRDefault="008353E3" w:rsidP="006336AF">
      <w:pPr>
        <w:pStyle w:val="a"/>
      </w:pPr>
      <w:r>
        <w:t>От альфа-тестеров не поступило критических замечаний.</w:t>
      </w:r>
    </w:p>
    <w:p w14:paraId="01378907" w14:textId="77777777" w:rsidR="00B72EA0" w:rsidRDefault="00B72EA0">
      <w:pPr>
        <w:spacing w:line="259" w:lineRule="auto"/>
        <w:ind w:firstLine="0"/>
        <w:jc w:val="left"/>
      </w:pPr>
      <w:r>
        <w:br w:type="page"/>
      </w:r>
    </w:p>
    <w:p w14:paraId="62C19912" w14:textId="2623794D" w:rsidR="00322214" w:rsidRPr="008353E3" w:rsidRDefault="00322214" w:rsidP="00322214">
      <w:pPr>
        <w:pStyle w:val="2"/>
      </w:pPr>
      <w:r>
        <w:lastRenderedPageBreak/>
        <w:t>Системное тестирование</w:t>
      </w:r>
    </w:p>
    <w:p w14:paraId="48E94760" w14:textId="6CC01CF4" w:rsidR="00420AD5" w:rsidRDefault="00420AD5" w:rsidP="00322214">
      <w:pPr>
        <w:pStyle w:val="3"/>
      </w:pPr>
      <w:bookmarkStart w:id="0" w:name="_Ref185598561"/>
      <w:r>
        <w:t>Функциональное тестирование</w:t>
      </w:r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20AD5" w14:paraId="469E0297" w14:textId="77777777" w:rsidTr="00DB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9A34D5" w14:textId="24BA5EA0" w:rsidR="00420AD5" w:rsidRDefault="00420AD5" w:rsidP="00420AD5">
            <w:pPr>
              <w:pStyle w:val="a7"/>
            </w:pPr>
            <w:r>
              <w:t>Функция</w:t>
            </w:r>
          </w:p>
        </w:tc>
        <w:tc>
          <w:tcPr>
            <w:tcW w:w="4814" w:type="dxa"/>
          </w:tcPr>
          <w:p w14:paraId="27E9924B" w14:textId="4A4C951E" w:rsidR="00420AD5" w:rsidRDefault="00420AD5" w:rsidP="00420AD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проектирования тестов</w:t>
            </w:r>
          </w:p>
        </w:tc>
      </w:tr>
      <w:tr w:rsidR="00DB4BD6" w14:paraId="4FEB8E8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D62F4D" w14:textId="3C6E32B0" w:rsidR="00DB4BD6" w:rsidRDefault="00DB4BD6" w:rsidP="00420AD5">
            <w:pPr>
              <w:pStyle w:val="a7"/>
            </w:pPr>
            <w:r>
              <w:t>Просмотр расписания</w:t>
            </w:r>
          </w:p>
        </w:tc>
        <w:tc>
          <w:tcPr>
            <w:tcW w:w="4814" w:type="dxa"/>
            <w:vMerge w:val="restart"/>
          </w:tcPr>
          <w:p w14:paraId="51E16BA6" w14:textId="3C55D0E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</w:tc>
      </w:tr>
      <w:tr w:rsidR="00DB4BD6" w14:paraId="1F22F9B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73CC9B" w14:textId="3A268B52" w:rsidR="00DB4BD6" w:rsidRDefault="00DB4BD6" w:rsidP="00420AD5">
            <w:pPr>
              <w:pStyle w:val="a7"/>
            </w:pPr>
            <w:r>
              <w:t>Уведомление о занятии</w:t>
            </w:r>
          </w:p>
        </w:tc>
        <w:tc>
          <w:tcPr>
            <w:tcW w:w="4814" w:type="dxa"/>
            <w:vMerge/>
          </w:tcPr>
          <w:p w14:paraId="2A7D2C8D" w14:textId="10B831CA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DB88F3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DF8F1F" w14:textId="38FC6259" w:rsidR="00DB4BD6" w:rsidRDefault="00DB4BD6" w:rsidP="00420AD5">
            <w:pPr>
              <w:pStyle w:val="a7"/>
            </w:pPr>
            <w:r>
              <w:t>Удаление занятия</w:t>
            </w:r>
          </w:p>
        </w:tc>
        <w:tc>
          <w:tcPr>
            <w:tcW w:w="4814" w:type="dxa"/>
            <w:vMerge/>
          </w:tcPr>
          <w:p w14:paraId="7A828F18" w14:textId="055ADA9E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4FF495B5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EA5F9D" w14:textId="1400C343" w:rsidR="00DB4BD6" w:rsidRDefault="00DB4BD6" w:rsidP="00420AD5">
            <w:pPr>
              <w:pStyle w:val="a7"/>
            </w:pPr>
            <w:r>
              <w:t>Просмотр оценок</w:t>
            </w:r>
          </w:p>
        </w:tc>
        <w:tc>
          <w:tcPr>
            <w:tcW w:w="4814" w:type="dxa"/>
            <w:vMerge/>
          </w:tcPr>
          <w:p w14:paraId="6062F8ED" w14:textId="098196C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3ADE648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797E6F" w14:textId="046A7390" w:rsidR="00DB4BD6" w:rsidRDefault="00DB4BD6" w:rsidP="00420AD5">
            <w:pPr>
              <w:pStyle w:val="a7"/>
            </w:pPr>
            <w:r>
              <w:t>Уведомление об оценке</w:t>
            </w:r>
          </w:p>
        </w:tc>
        <w:tc>
          <w:tcPr>
            <w:tcW w:w="4814" w:type="dxa"/>
            <w:vMerge/>
          </w:tcPr>
          <w:p w14:paraId="7CF41534" w14:textId="4B81E652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56C74C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5D7EA0" w14:textId="77777777" w:rsidR="00DB4BD6" w:rsidRDefault="00DB4BD6" w:rsidP="00420AD5">
            <w:pPr>
              <w:pStyle w:val="a7"/>
            </w:pPr>
            <w:r>
              <w:t>Удаление домашнего задания</w:t>
            </w:r>
          </w:p>
        </w:tc>
        <w:tc>
          <w:tcPr>
            <w:tcW w:w="4814" w:type="dxa"/>
            <w:vMerge/>
          </w:tcPr>
          <w:p w14:paraId="0BCF93F9" w14:textId="516DC110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1BE014D5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C7B38F" w14:textId="77777777" w:rsidR="00DB4BD6" w:rsidRDefault="00DB4BD6" w:rsidP="00420AD5">
            <w:pPr>
              <w:pStyle w:val="a7"/>
            </w:pPr>
            <w:r>
              <w:t>Просмотр журнала действий</w:t>
            </w:r>
          </w:p>
        </w:tc>
        <w:tc>
          <w:tcPr>
            <w:tcW w:w="4814" w:type="dxa"/>
            <w:vMerge/>
          </w:tcPr>
          <w:p w14:paraId="34402534" w14:textId="7A94648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B058384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908BC5" w14:textId="77777777" w:rsidR="00DB4BD6" w:rsidRDefault="00DB4BD6" w:rsidP="00420AD5">
            <w:pPr>
              <w:pStyle w:val="a7"/>
            </w:pPr>
            <w:r>
              <w:t>Отмена действия из журнала</w:t>
            </w:r>
          </w:p>
        </w:tc>
        <w:tc>
          <w:tcPr>
            <w:tcW w:w="4814" w:type="dxa"/>
            <w:vMerge/>
          </w:tcPr>
          <w:p w14:paraId="4F4EBF16" w14:textId="29E116C3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A3DA65F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AEDD9A" w14:textId="56D5717D" w:rsidR="00DB4BD6" w:rsidRDefault="00DB4BD6" w:rsidP="00420AD5">
            <w:pPr>
              <w:pStyle w:val="a7"/>
            </w:pPr>
            <w:r>
              <w:t>Удаление оценки</w:t>
            </w:r>
          </w:p>
        </w:tc>
        <w:tc>
          <w:tcPr>
            <w:tcW w:w="4814" w:type="dxa"/>
            <w:vMerge/>
          </w:tcPr>
          <w:p w14:paraId="1F7803FC" w14:textId="3B330597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DF12FB2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CAE0D4" w14:textId="1F86743E" w:rsidR="00DB4BD6" w:rsidRDefault="00DB4BD6" w:rsidP="00420AD5">
            <w:pPr>
              <w:pStyle w:val="a7"/>
            </w:pPr>
            <w:r>
              <w:t>Просмотр домашних заданий</w:t>
            </w:r>
          </w:p>
        </w:tc>
        <w:tc>
          <w:tcPr>
            <w:tcW w:w="4814" w:type="dxa"/>
            <w:vMerge/>
          </w:tcPr>
          <w:p w14:paraId="381FFB1C" w14:textId="2F6A480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4FBEF9E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6F7C53" w14:textId="212B3F01" w:rsidR="00DB4BD6" w:rsidRDefault="00DB4BD6" w:rsidP="00420AD5">
            <w:pPr>
              <w:pStyle w:val="a7"/>
            </w:pPr>
            <w:r>
              <w:t>Уведомление о домашнем задании</w:t>
            </w:r>
          </w:p>
        </w:tc>
        <w:tc>
          <w:tcPr>
            <w:tcW w:w="4814" w:type="dxa"/>
            <w:vMerge/>
          </w:tcPr>
          <w:p w14:paraId="6901613A" w14:textId="1B59E3AD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0DB1B656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919AA8" w14:textId="77777777" w:rsidR="00DB4BD6" w:rsidRDefault="00DB4BD6" w:rsidP="00420AD5">
            <w:pPr>
              <w:pStyle w:val="a7"/>
            </w:pPr>
            <w:r>
              <w:t>Добавление оценки</w:t>
            </w:r>
          </w:p>
        </w:tc>
        <w:tc>
          <w:tcPr>
            <w:tcW w:w="4814" w:type="dxa"/>
            <w:vMerge w:val="restart"/>
          </w:tcPr>
          <w:p w14:paraId="49E6D3EE" w14:textId="77777777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  <w:p w14:paraId="3900BE7F" w14:textId="16AB3BDB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Метод </w:t>
            </w:r>
            <w:r w:rsidR="00B66E6F">
              <w:t>на основе таблицы решений</w:t>
            </w:r>
          </w:p>
          <w:p w14:paraId="375D3471" w14:textId="4ED65CF0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B8DF7A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A5339" w14:textId="77777777" w:rsidR="00DB4BD6" w:rsidRDefault="00DB4BD6" w:rsidP="00420AD5">
            <w:pPr>
              <w:pStyle w:val="a7"/>
            </w:pPr>
            <w:r>
              <w:t>Добавление занятия</w:t>
            </w:r>
          </w:p>
        </w:tc>
        <w:tc>
          <w:tcPr>
            <w:tcW w:w="4814" w:type="dxa"/>
            <w:vMerge/>
          </w:tcPr>
          <w:p w14:paraId="370BD242" w14:textId="7ACD81FD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91EF02D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456D8" w14:textId="77777777" w:rsidR="00DB4BD6" w:rsidRDefault="00DB4BD6" w:rsidP="00420AD5">
            <w:pPr>
              <w:pStyle w:val="a7"/>
            </w:pPr>
            <w:r>
              <w:t>Изменение занятия</w:t>
            </w:r>
          </w:p>
        </w:tc>
        <w:tc>
          <w:tcPr>
            <w:tcW w:w="4814" w:type="dxa"/>
            <w:vMerge/>
          </w:tcPr>
          <w:p w14:paraId="268D6315" w14:textId="403BDFA8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01975078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D34BA0" w14:textId="77777777" w:rsidR="00DB4BD6" w:rsidRDefault="00DB4BD6" w:rsidP="00420AD5">
            <w:pPr>
              <w:pStyle w:val="a7"/>
            </w:pPr>
            <w:r>
              <w:t>Изменение оценки</w:t>
            </w:r>
          </w:p>
        </w:tc>
        <w:tc>
          <w:tcPr>
            <w:tcW w:w="4814" w:type="dxa"/>
            <w:vMerge/>
          </w:tcPr>
          <w:p w14:paraId="5D18202D" w14:textId="682354AC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7302D9C7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9A88F" w14:textId="27CF06DF" w:rsidR="00DB4BD6" w:rsidRDefault="00DB4BD6" w:rsidP="00420AD5">
            <w:pPr>
              <w:pStyle w:val="a7"/>
            </w:pPr>
            <w:r>
              <w:t>Добавление домашнего задания</w:t>
            </w:r>
          </w:p>
        </w:tc>
        <w:tc>
          <w:tcPr>
            <w:tcW w:w="4814" w:type="dxa"/>
            <w:vMerge/>
          </w:tcPr>
          <w:p w14:paraId="23A4594E" w14:textId="39F65EF4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A3EE720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E7DEA6" w14:textId="6B37D7B2" w:rsidR="00DB4BD6" w:rsidRDefault="00DB4BD6" w:rsidP="00420AD5">
            <w:pPr>
              <w:pStyle w:val="a7"/>
            </w:pPr>
            <w:r>
              <w:t>Изменение домашнего задания</w:t>
            </w:r>
          </w:p>
        </w:tc>
        <w:tc>
          <w:tcPr>
            <w:tcW w:w="4814" w:type="dxa"/>
            <w:vMerge/>
          </w:tcPr>
          <w:p w14:paraId="3A556CE2" w14:textId="553CC845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553C0" w14:textId="77777777" w:rsidR="00420AD5" w:rsidRDefault="00420AD5" w:rsidP="00420AD5">
      <w:pPr>
        <w:pStyle w:val="a7"/>
        <w:rPr>
          <w:lang w:val="en-US"/>
        </w:rPr>
      </w:pPr>
    </w:p>
    <w:p w14:paraId="6AB6109D" w14:textId="102D882B" w:rsidR="00D6572B" w:rsidRDefault="00D6572B" w:rsidP="002512C8">
      <w:pPr>
        <w:rPr>
          <w:b/>
          <w:bCs/>
        </w:rPr>
      </w:pPr>
      <w:r w:rsidRPr="00B94D01">
        <w:rPr>
          <w:b/>
          <w:bCs/>
        </w:rPr>
        <w:t>Критерии входа:</w:t>
      </w:r>
    </w:p>
    <w:p w14:paraId="13EF6FA2" w14:textId="0A9570EC" w:rsidR="00D6572B" w:rsidRPr="00E20EAC" w:rsidRDefault="00E20EAC" w:rsidP="006336AF">
      <w:pPr>
        <w:pStyle w:val="a"/>
        <w:numPr>
          <w:ilvl w:val="0"/>
          <w:numId w:val="23"/>
        </w:numPr>
        <w:rPr>
          <w:b/>
          <w:bCs/>
        </w:rPr>
      </w:pPr>
      <w:r>
        <w:t>чат-бот развёрнут на тестовом сервере;</w:t>
      </w:r>
    </w:p>
    <w:p w14:paraId="4CBA45DC" w14:textId="5806ACA6" w:rsidR="00E20EAC" w:rsidRPr="00D6572B" w:rsidRDefault="00432F1F" w:rsidP="006336AF">
      <w:pPr>
        <w:pStyle w:val="a"/>
        <w:numPr>
          <w:ilvl w:val="0"/>
          <w:numId w:val="23"/>
        </w:numPr>
        <w:rPr>
          <w:b/>
          <w:bCs/>
        </w:rPr>
      </w:pPr>
      <w:r>
        <w:t>реализованы все пользовательские сценарии.</w:t>
      </w:r>
    </w:p>
    <w:p w14:paraId="4D77AA88" w14:textId="472828E7" w:rsidR="002512C8" w:rsidRPr="002512C8" w:rsidRDefault="002512C8" w:rsidP="002512C8">
      <w:pPr>
        <w:rPr>
          <w:b/>
          <w:bCs/>
        </w:rPr>
      </w:pPr>
      <w:r w:rsidRPr="002512C8">
        <w:rPr>
          <w:b/>
          <w:bCs/>
        </w:rPr>
        <w:t>Критерии выхода:</w:t>
      </w:r>
    </w:p>
    <w:p w14:paraId="02D5F096" w14:textId="1BCBD183" w:rsidR="002512C8" w:rsidRPr="002512C8" w:rsidRDefault="002512C8" w:rsidP="006336AF">
      <w:pPr>
        <w:pStyle w:val="a"/>
        <w:rPr>
          <w:b/>
          <w:bCs/>
        </w:rPr>
      </w:pPr>
      <w:r w:rsidRPr="002512C8">
        <w:t>Пройдены все тесты</w:t>
      </w:r>
      <w:r w:rsidR="009C03B6">
        <w:t xml:space="preserve"> критической важности</w:t>
      </w:r>
      <w:r w:rsidRPr="002512C8">
        <w:t>;</w:t>
      </w:r>
    </w:p>
    <w:p w14:paraId="1EB99998" w14:textId="75285474" w:rsidR="002512C8" w:rsidRDefault="002512C8" w:rsidP="006336AF">
      <w:pPr>
        <w:pStyle w:val="a"/>
      </w:pPr>
      <w:r w:rsidRPr="002512C8">
        <w:t>Пройдено не менее</w:t>
      </w:r>
      <w:r w:rsidR="009C03B6">
        <w:t xml:space="preserve"> 70% тестов средней важности</w:t>
      </w:r>
      <w:r w:rsidR="00262B1E">
        <w:t>;</w:t>
      </w:r>
    </w:p>
    <w:p w14:paraId="6474E5B3" w14:textId="6ABE5919" w:rsidR="009C03B6" w:rsidRPr="00262B1E" w:rsidRDefault="009C03B6" w:rsidP="006336AF">
      <w:pPr>
        <w:pStyle w:val="a"/>
      </w:pPr>
      <w:r>
        <w:t>Пройдено не менее 30% тестов низкой важности.</w:t>
      </w:r>
    </w:p>
    <w:p w14:paraId="2CD6BC34" w14:textId="3E344EC5" w:rsidR="009F105E" w:rsidRDefault="009F105E" w:rsidP="00322214">
      <w:pPr>
        <w:pStyle w:val="3"/>
      </w:pPr>
      <w:r>
        <w:t>Тестирование производительности</w:t>
      </w:r>
    </w:p>
    <w:p w14:paraId="67AD0632" w14:textId="2BC2C21E" w:rsidR="009F105E" w:rsidRDefault="003557DE" w:rsidP="009F105E">
      <w:pPr>
        <w:rPr>
          <w:b/>
          <w:bCs/>
        </w:rPr>
      </w:pPr>
      <w:r>
        <w:rPr>
          <w:b/>
          <w:bCs/>
        </w:rPr>
        <w:t>Модель нагрузки: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3557DE" w14:paraId="3A008B16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92F744" w14:textId="11D8E350" w:rsidR="003557DE" w:rsidRDefault="003557DE" w:rsidP="003557DE">
            <w:pPr>
              <w:pStyle w:val="a7"/>
            </w:pPr>
            <w:r>
              <w:t>Интервал времени, мин</w:t>
            </w:r>
          </w:p>
        </w:tc>
        <w:tc>
          <w:tcPr>
            <w:tcW w:w="6089" w:type="dxa"/>
          </w:tcPr>
          <w:p w14:paraId="3624BA01" w14:textId="4C1E8DB5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количества пользователей, человек</w:t>
            </w:r>
          </w:p>
        </w:tc>
      </w:tr>
      <w:tr w:rsidR="003557DE" w14:paraId="21F2F35B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E492D9" w14:textId="26ACD8EF" w:rsidR="003557DE" w:rsidRDefault="003557DE" w:rsidP="003557DE">
            <w:pPr>
              <w:pStyle w:val="a7"/>
            </w:pPr>
            <w:r>
              <w:t>0-44</w:t>
            </w:r>
          </w:p>
        </w:tc>
        <w:tc>
          <w:tcPr>
            <w:tcW w:w="6089" w:type="dxa"/>
          </w:tcPr>
          <w:p w14:paraId="78E27016" w14:textId="7B344AD1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10 пользователей каждые 5 минут</w:t>
            </w:r>
          </w:p>
        </w:tc>
      </w:tr>
      <w:tr w:rsidR="003557DE" w14:paraId="7342AA8A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6EAB2D" w14:textId="5E0B5E14" w:rsidR="003557DE" w:rsidRDefault="003557DE" w:rsidP="003557DE">
            <w:pPr>
              <w:pStyle w:val="a7"/>
            </w:pPr>
            <w:r>
              <w:t>45-59</w:t>
            </w:r>
          </w:p>
        </w:tc>
        <w:tc>
          <w:tcPr>
            <w:tcW w:w="6089" w:type="dxa"/>
          </w:tcPr>
          <w:p w14:paraId="30A98AE8" w14:textId="6A7472C1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100 пользователей</w:t>
            </w:r>
          </w:p>
        </w:tc>
      </w:tr>
      <w:tr w:rsidR="003557DE" w14:paraId="737FE7F5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9567AE" w14:textId="0665F312" w:rsidR="003557DE" w:rsidRDefault="003557DE" w:rsidP="003557DE">
            <w:pPr>
              <w:pStyle w:val="a7"/>
            </w:pPr>
            <w:r>
              <w:t>60-7</w:t>
            </w:r>
            <w:r w:rsidR="00DF5ED7">
              <w:t>9</w:t>
            </w:r>
          </w:p>
        </w:tc>
        <w:tc>
          <w:tcPr>
            <w:tcW w:w="6089" w:type="dxa"/>
          </w:tcPr>
          <w:p w14:paraId="01B763E5" w14:textId="5272A2E2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20 пользователей каждые 5 минут</w:t>
            </w:r>
          </w:p>
        </w:tc>
      </w:tr>
      <w:tr w:rsidR="003557DE" w14:paraId="2647D0E9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F2A2D0" w14:textId="5E84EBB2" w:rsidR="003557DE" w:rsidRDefault="00DF5ED7" w:rsidP="003557DE">
            <w:pPr>
              <w:pStyle w:val="a7"/>
            </w:pPr>
            <w:r>
              <w:t>80</w:t>
            </w:r>
            <w:r w:rsidR="003557DE">
              <w:t>-</w:t>
            </w:r>
            <w:r>
              <w:t>95</w:t>
            </w:r>
          </w:p>
        </w:tc>
        <w:tc>
          <w:tcPr>
            <w:tcW w:w="6089" w:type="dxa"/>
          </w:tcPr>
          <w:p w14:paraId="535CB2E5" w14:textId="29526497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200 пользователей</w:t>
            </w:r>
          </w:p>
        </w:tc>
      </w:tr>
    </w:tbl>
    <w:p w14:paraId="620A239D" w14:textId="77777777" w:rsidR="003557DE" w:rsidRDefault="003557DE" w:rsidP="009F105E"/>
    <w:p w14:paraId="3824096A" w14:textId="1CA7D8EC" w:rsidR="003557DE" w:rsidRDefault="003557DE" w:rsidP="009F105E">
      <w:r>
        <w:rPr>
          <w:noProof/>
          <w14:ligatures w14:val="standardContextual"/>
        </w:rPr>
        <w:lastRenderedPageBreak/>
        <w:drawing>
          <wp:inline distT="0" distB="0" distL="0" distR="0" wp14:anchorId="6E399D97" wp14:editId="5E063496">
            <wp:extent cx="5486400" cy="3200400"/>
            <wp:effectExtent l="0" t="0" r="0" b="0"/>
            <wp:docPr id="2059089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1A8119" w14:textId="785AE80D" w:rsidR="00836746" w:rsidRDefault="00836746" w:rsidP="009F105E">
      <w:pPr>
        <w:rPr>
          <w:b/>
          <w:bCs/>
        </w:rPr>
      </w:pPr>
      <w:r w:rsidRPr="00836746">
        <w:rPr>
          <w:b/>
          <w:bCs/>
        </w:rPr>
        <w:t>Профиль нагрузки:</w:t>
      </w:r>
    </w:p>
    <w:tbl>
      <w:tblPr>
        <w:tblStyle w:val="5"/>
        <w:tblW w:w="9345" w:type="dxa"/>
        <w:tblLook w:val="04A0" w:firstRow="1" w:lastRow="0" w:firstColumn="1" w:lastColumn="0" w:noHBand="0" w:noVBand="1"/>
      </w:tblPr>
      <w:tblGrid>
        <w:gridCol w:w="3087"/>
        <w:gridCol w:w="4001"/>
        <w:gridCol w:w="2257"/>
      </w:tblGrid>
      <w:tr w:rsidR="00B216E4" w14:paraId="00DD4D6C" w14:textId="77777777" w:rsidTr="00C2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34D4A6D7" w14:textId="766694BE" w:rsidR="00B216E4" w:rsidRDefault="00B216E4" w:rsidP="00B216E4">
            <w:pPr>
              <w:pStyle w:val="a7"/>
            </w:pPr>
            <w:r>
              <w:t>Сценарий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79B6E24" w14:textId="1A4BA9D4" w:rsidR="00B216E4" w:rsidRDefault="00B216E4" w:rsidP="00B216E4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пользователей, %</w:t>
            </w:r>
          </w:p>
        </w:tc>
      </w:tr>
      <w:tr w:rsidR="00B216E4" w14:paraId="040259F6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4EFE2C1" w14:textId="68C21B30" w:rsidR="00B216E4" w:rsidRDefault="00B216E4" w:rsidP="00B216E4">
            <w:pPr>
              <w:pStyle w:val="a7"/>
            </w:pPr>
            <w:r>
              <w:rPr>
                <w:b/>
                <w:bCs/>
              </w:rPr>
              <w:t>Неадминистративные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7FCE363F" w14:textId="58653DD3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расписания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41DADAA2" w14:textId="6DFBE80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216E4" w14:paraId="6EA8ED0C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D804ED4" w14:textId="42653C9B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70E9F2D" w14:textId="0E1D9B8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домашних заданий</w:t>
            </w:r>
          </w:p>
        </w:tc>
        <w:tc>
          <w:tcPr>
            <w:tcW w:w="2257" w:type="dxa"/>
            <w:tcBorders>
              <w:left w:val="nil"/>
            </w:tcBorders>
          </w:tcPr>
          <w:p w14:paraId="1E5CF17C" w14:textId="20E349B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216E4" w14:paraId="1830F463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E82540" w14:textId="40D2D19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6F38C246" w14:textId="76A9131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оценок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1E9FA37" w14:textId="7A1980B7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216E4" w14:paraId="759333EF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right w:val="single" w:sz="4" w:space="0" w:color="auto"/>
            </w:tcBorders>
          </w:tcPr>
          <w:p w14:paraId="0709FB9F" w14:textId="0BA77AA0" w:rsidR="00B216E4" w:rsidRDefault="00B216E4" w:rsidP="00B216E4">
            <w:pPr>
              <w:pStyle w:val="a7"/>
            </w:pPr>
            <w:r>
              <w:rPr>
                <w:b/>
                <w:bCs/>
              </w:rPr>
              <w:t>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2506AF45" w14:textId="28FC779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журнала действий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0C7EBFDD" w14:textId="6CB83D7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6F673D5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BA7F3F7" w14:textId="04C4C433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4AD3A23" w14:textId="575E7A6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55472F82" w14:textId="7B6C43A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9EF73F2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4BA0A68" w14:textId="28994FF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7278F1A" w14:textId="60D82CD9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702DD91F" w14:textId="2C8FECE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A710A07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643D4425" w14:textId="1C9DA08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F88736F" w14:textId="2CB7CCB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1D6C2FC3" w14:textId="6143B93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1EA80E90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3D4D2D" w14:textId="6624472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414033AC" w14:textId="67AA822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BC6A4AB" w14:textId="5B48D48C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46ACF3F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0BD67CA" w14:textId="18CAF43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A2FBD3" w14:textId="192056C1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0D4392FE" w14:textId="6B02B86C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1AB5A23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C7C67B" w14:textId="3D07D9A4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EF280B4" w14:textId="15480C7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0C16619C" w14:textId="039EAD7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6620E59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53E6B48" w14:textId="7135457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2A3FFB3" w14:textId="73190150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6A656F0" w14:textId="3B87FAE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31C5388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82D502D" w14:textId="23B7AF3E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62A922" w14:textId="42C2DEA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4D697E3A" w14:textId="2B9D3C0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6EC094A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291C3CBA" w14:textId="58CAA77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822290E" w14:textId="75BB8AF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3B527F57" w14:textId="5941BE0E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D25460E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96D3BFB" w14:textId="7187D7DF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ADDA28C" w14:textId="097C761B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действия из журнала</w:t>
            </w:r>
          </w:p>
        </w:tc>
        <w:tc>
          <w:tcPr>
            <w:tcW w:w="2257" w:type="dxa"/>
            <w:tcBorders>
              <w:left w:val="nil"/>
            </w:tcBorders>
          </w:tcPr>
          <w:p w14:paraId="6EA2F887" w14:textId="4E439556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07CC50" w14:textId="77777777" w:rsidR="00836746" w:rsidRDefault="00836746" w:rsidP="00B216E4">
      <w:pPr>
        <w:ind w:firstLine="0"/>
        <w:rPr>
          <w:b/>
          <w:bCs/>
        </w:rPr>
      </w:pPr>
    </w:p>
    <w:p w14:paraId="09AEAED9" w14:textId="13B79B45" w:rsidR="00E55D5A" w:rsidRPr="00BC359C" w:rsidRDefault="00E55D5A" w:rsidP="00BC359C">
      <w:pPr>
        <w:pStyle w:val="a7"/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w:lastRenderedPageBreak/>
        <w:drawing>
          <wp:inline distT="0" distB="0" distL="0" distR="0" wp14:anchorId="05CC6948" wp14:editId="7B648D53">
            <wp:extent cx="5930265" cy="5862415"/>
            <wp:effectExtent l="0" t="0" r="0" b="5080"/>
            <wp:docPr id="5624055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6336AF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054859CE" w:rsidR="00647ECD" w:rsidRDefault="00BB6CD8" w:rsidP="006336AF">
      <w:pPr>
        <w:pStyle w:val="a"/>
        <w:numPr>
          <w:ilvl w:val="0"/>
          <w:numId w:val="12"/>
        </w:numPr>
      </w:pPr>
      <w:r>
        <w:t>удовлетворены критерии выхода</w:t>
      </w:r>
      <w:r w:rsidR="00647ECD">
        <w:t xml:space="preserve"> функционально</w:t>
      </w:r>
      <w:r>
        <w:t>го</w:t>
      </w:r>
      <w:r w:rsidR="00647ECD">
        <w:t xml:space="preserve"> тестировани</w:t>
      </w:r>
      <w:r>
        <w:t>я</w:t>
      </w:r>
      <w:r w:rsidR="00AF09D1">
        <w:t xml:space="preserve">, указанные в п. </w:t>
      </w:r>
      <w:r w:rsidR="00AF09D1" w:rsidRPr="00AF09D1">
        <w:rPr>
          <w:rStyle w:val="a9"/>
        </w:rPr>
        <w:fldChar w:fldCharType="begin"/>
      </w:r>
      <w:r w:rsidR="00AF09D1" w:rsidRPr="00AF09D1">
        <w:rPr>
          <w:rStyle w:val="a9"/>
        </w:rPr>
        <w:instrText xml:space="preserve"> REF _Ref185598561 \r \h </w:instrText>
      </w:r>
      <w:r w:rsidR="00AF09D1">
        <w:rPr>
          <w:rStyle w:val="a9"/>
        </w:rPr>
        <w:instrText xml:space="preserve"> \* MERGEFORMAT </w:instrText>
      </w:r>
      <w:r w:rsidR="00AF09D1" w:rsidRPr="00AF09D1">
        <w:rPr>
          <w:rStyle w:val="a9"/>
        </w:rPr>
      </w:r>
      <w:r w:rsidR="00AF09D1" w:rsidRPr="00AF09D1">
        <w:rPr>
          <w:rStyle w:val="a9"/>
        </w:rPr>
        <w:fldChar w:fldCharType="separate"/>
      </w:r>
      <w:r w:rsidR="00CC4070">
        <w:rPr>
          <w:rStyle w:val="a9"/>
        </w:rPr>
        <w:t>2.2.1</w:t>
      </w:r>
      <w:r w:rsidR="00AF09D1" w:rsidRPr="00AF09D1">
        <w:rPr>
          <w:rStyle w:val="a9"/>
        </w:rPr>
        <w:fldChar w:fldCharType="end"/>
      </w:r>
      <w:r w:rsidR="00647ECD">
        <w:t>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59CCE8BA" w14:textId="77777777" w:rsidR="001052DE" w:rsidRDefault="001052DE" w:rsidP="006336AF">
      <w:pPr>
        <w:pStyle w:val="a"/>
        <w:numPr>
          <w:ilvl w:val="0"/>
          <w:numId w:val="13"/>
        </w:numPr>
      </w:pPr>
      <w:r>
        <w:t>время отклика на команды не более 5 секунд при пиковом количестве одновременных пользователей 200 человек;</w:t>
      </w:r>
    </w:p>
    <w:p w14:paraId="2BC21528" w14:textId="61A8FFFF" w:rsidR="00D6572B" w:rsidRPr="00E25E7A" w:rsidRDefault="001052DE" w:rsidP="006336AF">
      <w:pPr>
        <w:pStyle w:val="a"/>
        <w:numPr>
          <w:ilvl w:val="0"/>
          <w:numId w:val="13"/>
        </w:numPr>
      </w:pPr>
      <w:r>
        <w:t>возможность одновременного обслуживания 100 человек в среднем и 200 одновременных пользователей в пике</w:t>
      </w:r>
      <w:r w:rsidR="00513261">
        <w:t>.</w:t>
      </w:r>
    </w:p>
    <w:sectPr w:rsidR="00D6572B" w:rsidRPr="00E25E7A" w:rsidSect="00D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9D9"/>
    <w:multiLevelType w:val="hybridMultilevel"/>
    <w:tmpl w:val="EFC4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7196B"/>
    <w:multiLevelType w:val="hybridMultilevel"/>
    <w:tmpl w:val="C212ABFA"/>
    <w:lvl w:ilvl="0" w:tplc="2E38625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D5E8E"/>
    <w:multiLevelType w:val="hybridMultilevel"/>
    <w:tmpl w:val="FB64CD44"/>
    <w:lvl w:ilvl="0" w:tplc="5D5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3FBE"/>
    <w:multiLevelType w:val="hybridMultilevel"/>
    <w:tmpl w:val="3AB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2" w15:restartNumberingAfterBreak="0">
    <w:nsid w:val="75FD37A7"/>
    <w:multiLevelType w:val="hybridMultilevel"/>
    <w:tmpl w:val="7496FFB8"/>
    <w:lvl w:ilvl="0" w:tplc="F3C6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8"/>
  </w:num>
  <w:num w:numId="2" w16cid:durableId="935289624">
    <w:abstractNumId w:val="14"/>
  </w:num>
  <w:num w:numId="3" w16cid:durableId="704404641">
    <w:abstractNumId w:val="13"/>
  </w:num>
  <w:num w:numId="4" w16cid:durableId="1395203621">
    <w:abstractNumId w:val="4"/>
  </w:num>
  <w:num w:numId="5" w16cid:durableId="1691377108">
    <w:abstractNumId w:val="17"/>
  </w:num>
  <w:num w:numId="6" w16cid:durableId="511143816">
    <w:abstractNumId w:val="22"/>
  </w:num>
  <w:num w:numId="7" w16cid:durableId="968164518">
    <w:abstractNumId w:val="2"/>
  </w:num>
  <w:num w:numId="8" w16cid:durableId="399527347">
    <w:abstractNumId w:val="5"/>
  </w:num>
  <w:num w:numId="9" w16cid:durableId="1944991859">
    <w:abstractNumId w:val="12"/>
  </w:num>
  <w:num w:numId="10" w16cid:durableId="1481534858">
    <w:abstractNumId w:val="3"/>
  </w:num>
  <w:num w:numId="11" w16cid:durableId="726683545">
    <w:abstractNumId w:val="16"/>
  </w:num>
  <w:num w:numId="12" w16cid:durableId="2135783434">
    <w:abstractNumId w:val="20"/>
  </w:num>
  <w:num w:numId="13" w16cid:durableId="974985072">
    <w:abstractNumId w:val="15"/>
  </w:num>
  <w:num w:numId="14" w16cid:durableId="1085227322">
    <w:abstractNumId w:val="0"/>
  </w:num>
  <w:num w:numId="15" w16cid:durableId="109672291">
    <w:abstractNumId w:val="21"/>
  </w:num>
  <w:num w:numId="16" w16cid:durableId="517619242">
    <w:abstractNumId w:val="8"/>
  </w:num>
  <w:num w:numId="17" w16cid:durableId="1879202265">
    <w:abstractNumId w:val="6"/>
  </w:num>
  <w:num w:numId="18" w16cid:durableId="802775521">
    <w:abstractNumId w:val="9"/>
  </w:num>
  <w:num w:numId="19" w16cid:durableId="210775447">
    <w:abstractNumId w:val="10"/>
  </w:num>
  <w:num w:numId="20" w16cid:durableId="2024551997">
    <w:abstractNumId w:val="23"/>
  </w:num>
  <w:num w:numId="21" w16cid:durableId="255863828">
    <w:abstractNumId w:val="7"/>
  </w:num>
  <w:num w:numId="22" w16cid:durableId="461651160">
    <w:abstractNumId w:val="19"/>
  </w:num>
  <w:num w:numId="23" w16cid:durableId="898442482">
    <w:abstractNumId w:val="1"/>
  </w:num>
  <w:num w:numId="24" w16cid:durableId="487981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E5F"/>
    <w:rsid w:val="000866FE"/>
    <w:rsid w:val="000C039B"/>
    <w:rsid w:val="000C6BA3"/>
    <w:rsid w:val="000F5E8E"/>
    <w:rsid w:val="001052DE"/>
    <w:rsid w:val="001434DF"/>
    <w:rsid w:val="0015030C"/>
    <w:rsid w:val="001574B4"/>
    <w:rsid w:val="00157553"/>
    <w:rsid w:val="00175DA6"/>
    <w:rsid w:val="001C6628"/>
    <w:rsid w:val="001D4485"/>
    <w:rsid w:val="001E03C9"/>
    <w:rsid w:val="00202B77"/>
    <w:rsid w:val="00234B3F"/>
    <w:rsid w:val="002359CA"/>
    <w:rsid w:val="002512C8"/>
    <w:rsid w:val="00262B1E"/>
    <w:rsid w:val="002826BE"/>
    <w:rsid w:val="00287A46"/>
    <w:rsid w:val="00294C7D"/>
    <w:rsid w:val="002A30C8"/>
    <w:rsid w:val="002A6CA5"/>
    <w:rsid w:val="002C321F"/>
    <w:rsid w:val="002C7CCE"/>
    <w:rsid w:val="002D50FB"/>
    <w:rsid w:val="002E0169"/>
    <w:rsid w:val="00301FCA"/>
    <w:rsid w:val="003073C2"/>
    <w:rsid w:val="00307494"/>
    <w:rsid w:val="00322214"/>
    <w:rsid w:val="00323737"/>
    <w:rsid w:val="0032472D"/>
    <w:rsid w:val="00327F64"/>
    <w:rsid w:val="00330BDD"/>
    <w:rsid w:val="00340F07"/>
    <w:rsid w:val="003557DE"/>
    <w:rsid w:val="00383929"/>
    <w:rsid w:val="003A7EDE"/>
    <w:rsid w:val="00420AD5"/>
    <w:rsid w:val="00421B21"/>
    <w:rsid w:val="00421BC6"/>
    <w:rsid w:val="00432F1F"/>
    <w:rsid w:val="00440F3F"/>
    <w:rsid w:val="004B3C99"/>
    <w:rsid w:val="004C366D"/>
    <w:rsid w:val="004C7076"/>
    <w:rsid w:val="004F6CFC"/>
    <w:rsid w:val="00513261"/>
    <w:rsid w:val="00514034"/>
    <w:rsid w:val="00521315"/>
    <w:rsid w:val="00537A30"/>
    <w:rsid w:val="00550557"/>
    <w:rsid w:val="00567071"/>
    <w:rsid w:val="00585913"/>
    <w:rsid w:val="00597471"/>
    <w:rsid w:val="005A0B30"/>
    <w:rsid w:val="005A4BBD"/>
    <w:rsid w:val="005A6657"/>
    <w:rsid w:val="005D435A"/>
    <w:rsid w:val="00600CC6"/>
    <w:rsid w:val="00615089"/>
    <w:rsid w:val="006336AF"/>
    <w:rsid w:val="00641CF3"/>
    <w:rsid w:val="0064300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87DD9"/>
    <w:rsid w:val="006956D1"/>
    <w:rsid w:val="006960D3"/>
    <w:rsid w:val="006B1975"/>
    <w:rsid w:val="006C27BD"/>
    <w:rsid w:val="006D0B68"/>
    <w:rsid w:val="006D4512"/>
    <w:rsid w:val="006D4DD4"/>
    <w:rsid w:val="006D60D0"/>
    <w:rsid w:val="006F12BC"/>
    <w:rsid w:val="007031E5"/>
    <w:rsid w:val="00704F3F"/>
    <w:rsid w:val="00712474"/>
    <w:rsid w:val="007160D4"/>
    <w:rsid w:val="0071755B"/>
    <w:rsid w:val="00725173"/>
    <w:rsid w:val="00726BA4"/>
    <w:rsid w:val="00744E91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353E3"/>
    <w:rsid w:val="00836746"/>
    <w:rsid w:val="00856E7D"/>
    <w:rsid w:val="00875338"/>
    <w:rsid w:val="008B38F3"/>
    <w:rsid w:val="008B7830"/>
    <w:rsid w:val="008C2604"/>
    <w:rsid w:val="008D51BD"/>
    <w:rsid w:val="00925205"/>
    <w:rsid w:val="009444B2"/>
    <w:rsid w:val="009732A6"/>
    <w:rsid w:val="00973802"/>
    <w:rsid w:val="00994464"/>
    <w:rsid w:val="009C03B6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B4D5B"/>
    <w:rsid w:val="00AC140B"/>
    <w:rsid w:val="00AC3152"/>
    <w:rsid w:val="00AC4D29"/>
    <w:rsid w:val="00AE66F2"/>
    <w:rsid w:val="00AF09D1"/>
    <w:rsid w:val="00B216E4"/>
    <w:rsid w:val="00B42617"/>
    <w:rsid w:val="00B66E6F"/>
    <w:rsid w:val="00B7128E"/>
    <w:rsid w:val="00B72EA0"/>
    <w:rsid w:val="00B76736"/>
    <w:rsid w:val="00B94D01"/>
    <w:rsid w:val="00BA7B11"/>
    <w:rsid w:val="00BB4D5F"/>
    <w:rsid w:val="00BB6CD8"/>
    <w:rsid w:val="00BC1BEA"/>
    <w:rsid w:val="00BC359C"/>
    <w:rsid w:val="00BD0234"/>
    <w:rsid w:val="00BF2FFF"/>
    <w:rsid w:val="00C11593"/>
    <w:rsid w:val="00C11EE8"/>
    <w:rsid w:val="00C27C63"/>
    <w:rsid w:val="00C32327"/>
    <w:rsid w:val="00C33EDD"/>
    <w:rsid w:val="00C34D11"/>
    <w:rsid w:val="00C5257C"/>
    <w:rsid w:val="00C52E37"/>
    <w:rsid w:val="00C6123D"/>
    <w:rsid w:val="00C65E3E"/>
    <w:rsid w:val="00C93EB7"/>
    <w:rsid w:val="00CA2409"/>
    <w:rsid w:val="00CC4070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40514"/>
    <w:rsid w:val="00D410DE"/>
    <w:rsid w:val="00D41A80"/>
    <w:rsid w:val="00D46581"/>
    <w:rsid w:val="00D63D22"/>
    <w:rsid w:val="00D6572B"/>
    <w:rsid w:val="00D756B5"/>
    <w:rsid w:val="00D800B7"/>
    <w:rsid w:val="00D810A6"/>
    <w:rsid w:val="00DA6AA4"/>
    <w:rsid w:val="00DB4BD6"/>
    <w:rsid w:val="00DC1068"/>
    <w:rsid w:val="00DC49FC"/>
    <w:rsid w:val="00DD24CB"/>
    <w:rsid w:val="00DF5ED7"/>
    <w:rsid w:val="00E018CA"/>
    <w:rsid w:val="00E01E87"/>
    <w:rsid w:val="00E20EAC"/>
    <w:rsid w:val="00E21563"/>
    <w:rsid w:val="00E25E7A"/>
    <w:rsid w:val="00E41459"/>
    <w:rsid w:val="00E420F3"/>
    <w:rsid w:val="00E55D5A"/>
    <w:rsid w:val="00EC2C81"/>
    <w:rsid w:val="00EC7AB3"/>
    <w:rsid w:val="00ED3BE7"/>
    <w:rsid w:val="00ED7060"/>
    <w:rsid w:val="00ED751E"/>
    <w:rsid w:val="00F04315"/>
    <w:rsid w:val="00F10B93"/>
    <w:rsid w:val="00F41AA3"/>
    <w:rsid w:val="00F54737"/>
    <w:rsid w:val="00F54FFF"/>
    <w:rsid w:val="00F6273B"/>
    <w:rsid w:val="00F67D5F"/>
    <w:rsid w:val="00F74635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12C8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6336AF"/>
    <w:pPr>
      <w:numPr>
        <w:numId w:val="24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2D50FB"/>
    <w:rPr>
      <w:rFonts w:ascii="Times New Roman" w:hAnsi="Times New Roman"/>
      <w:b w:val="0"/>
      <w:bCs/>
      <w:smallCaps/>
      <w:color w:val="auto"/>
      <w:spacing w:val="5"/>
      <w:sz w:val="28"/>
      <w:u w:val="single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  <w:style w:type="table" w:styleId="-3">
    <w:name w:val="Grid Table 3"/>
    <w:basedOn w:val="a2"/>
    <w:uiPriority w:val="48"/>
    <w:rsid w:val="00420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2"/>
    <w:uiPriority w:val="47"/>
    <w:rsid w:val="00DB4B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2"/>
    <w:uiPriority w:val="46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uiPriority w:val="41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B21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Лист1!$A$2:$A$97</c:f>
              <c:numCache>
                <c:formatCode>General</c:formatCode>
                <c:ptCount val="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</c:numCache>
            </c:numRef>
          </c:cat>
          <c:val>
            <c:numRef>
              <c:f>Лист1!$B$2:$B$97</c:f>
              <c:numCache>
                <c:formatCode>General</c:formatCode>
                <c:ptCount val="9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140</c:v>
                </c:pt>
                <c:pt idx="66">
                  <c:v>140</c:v>
                </c:pt>
                <c:pt idx="67">
                  <c:v>140</c:v>
                </c:pt>
                <c:pt idx="68">
                  <c:v>140</c:v>
                </c:pt>
                <c:pt idx="69">
                  <c:v>140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180</c:v>
                </c:pt>
                <c:pt idx="76">
                  <c:v>180</c:v>
                </c:pt>
                <c:pt idx="77">
                  <c:v>180</c:v>
                </c:pt>
                <c:pt idx="78">
                  <c:v>180</c:v>
                </c:pt>
                <c:pt idx="79">
                  <c:v>180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75-4AF5-93A8-DFB5247AB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585824"/>
        <c:axId val="125566320"/>
      </c:lineChart>
      <c:dateAx>
        <c:axId val="2555858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66320"/>
        <c:crosses val="autoZero"/>
        <c:auto val="0"/>
        <c:lblOffset val="100"/>
        <c:baseTimeUnit val="days"/>
        <c:majorUnit val="5"/>
        <c:minorUnit val="5"/>
      </c:dateAx>
      <c:valAx>
        <c:axId val="1255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58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пользователей,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A3-4BA7-93EF-D987A6BD1A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5A3-4BA7-93EF-D987A6BD1A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5A3-4BA7-93EF-D987A6BD1A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5A3-4BA7-93EF-D987A6BD1A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B5A3-4BA7-93EF-D987A6BD1A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5A3-4BA7-93EF-D987A6BD1A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B5A3-4BA7-93EF-D987A6BD1AC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5A3-4BA7-93EF-D987A6BD1AC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B5A3-4BA7-93EF-D987A6BD1AC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5A3-4BA7-93EF-D987A6BD1AC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B5A3-4BA7-93EF-D987A6BD1AC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5A3-4BA7-93EF-D987A6BD1AC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B5A3-4BA7-93EF-D987A6BD1AC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5A3-4BA7-93EF-D987A6BD1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Лист1!$A$2:$A$15</c:f>
              <c:strCache>
                <c:ptCount val="14"/>
                <c:pt idx="0">
                  <c:v>Просмотр расписания</c:v>
                </c:pt>
                <c:pt idx="1">
                  <c:v>Просмотр оценок</c:v>
                </c:pt>
                <c:pt idx="2">
                  <c:v>Просмотр домашних заданий</c:v>
                </c:pt>
                <c:pt idx="3">
                  <c:v>Просмотр журнала действий</c:v>
                </c:pt>
                <c:pt idx="4">
                  <c:v>Удаление занятия</c:v>
                </c:pt>
                <c:pt idx="5">
                  <c:v>Удаление оценки</c:v>
                </c:pt>
                <c:pt idx="6">
                  <c:v>Удаление домашнего задания</c:v>
                </c:pt>
                <c:pt idx="7">
                  <c:v>Добавление занятия</c:v>
                </c:pt>
                <c:pt idx="8">
                  <c:v>Добавление оценки</c:v>
                </c:pt>
                <c:pt idx="9">
                  <c:v>Добавление домашнего задания</c:v>
                </c:pt>
                <c:pt idx="10">
                  <c:v>Изменение занятия</c:v>
                </c:pt>
                <c:pt idx="11">
                  <c:v>Изменение оценки</c:v>
                </c:pt>
                <c:pt idx="12">
                  <c:v>Изменение домашнего задания</c:v>
                </c:pt>
                <c:pt idx="13">
                  <c:v>Отмена действия из журнала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50</c:v>
                </c:pt>
                <c:pt idx="1">
                  <c:v>9</c:v>
                </c:pt>
                <c:pt idx="2">
                  <c:v>30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A3-4BA7-93EF-D987A6BD1AC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195</cp:revision>
  <cp:lastPrinted>2024-12-22T12:58:00Z</cp:lastPrinted>
  <dcterms:created xsi:type="dcterms:W3CDTF">2024-12-11T07:54:00Z</dcterms:created>
  <dcterms:modified xsi:type="dcterms:W3CDTF">2024-12-22T12:58:00Z</dcterms:modified>
</cp:coreProperties>
</file>