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D05C5F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D05C5F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4BDC615A" w:rsidR="004F3919" w:rsidRPr="00A24D73" w:rsidRDefault="00A24D73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4D73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r w:rsidRPr="00A24D73">
        <w:rPr>
          <w:rFonts w:ascii="Times New Roman" w:hAnsi="Times New Roman" w:cs="Times New Roman"/>
          <w:sz w:val="28"/>
          <w:szCs w:val="28"/>
          <w:lang w:val="en-US"/>
        </w:rPr>
        <w:t>Restobook</w:t>
      </w:r>
    </w:p>
    <w:p w14:paraId="73EEAC49" w14:textId="116E1BCA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60CF98ED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</w:p>
    <w:p w14:paraId="2F6569CC" w14:textId="4D0715CE" w:rsidR="004F3919" w:rsidRDefault="004F3919" w:rsidP="00A24D73">
      <w:pPr>
        <w:pStyle w:val="af8"/>
        <w:ind w:firstLine="709"/>
        <w:jc w:val="center"/>
      </w:pPr>
      <w:r>
        <w:t>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D05C5F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CD1AFC">
        <w:rPr>
          <w:rFonts w:ascii="Times New Roman" w:hAnsi="Times New Roman" w:cs="Times New Roman"/>
          <w:i/>
          <w:sz w:val="28"/>
          <w:highlight w:val="yellow"/>
          <w:u w:val="single"/>
        </w:rPr>
        <w:t>31.03.2023</w:t>
      </w:r>
    </w:p>
    <w:p w14:paraId="6D32BAE1" w14:textId="1ADDD0C1" w:rsidR="001C3422" w:rsidRPr="00BC1F41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r>
        <w:rPr>
          <w:lang w:val="en-US"/>
        </w:rPr>
        <w:t>Restobook</w:t>
      </w:r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r w:rsidR="004F3919">
        <w:rPr>
          <w:lang w:val="en-US"/>
        </w:rPr>
        <w:t>Restobook</w:t>
      </w:r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lastRenderedPageBreak/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4924A021" w14:textId="6AE957AE" w:rsidR="009745BB" w:rsidRPr="009745BB" w:rsidRDefault="009745BB" w:rsidP="00905925">
      <w:pPr>
        <w:pStyle w:val="af4"/>
      </w:pPr>
      <w:r w:rsidRPr="009745BB">
        <w:t>Состав и содержание работ по созданию сайта включают в себя</w:t>
      </w:r>
      <w:r w:rsidR="00905925">
        <w:t xml:space="preserve"> </w:t>
      </w:r>
      <w:r w:rsidRPr="009745BB">
        <w:t>следующие этапы:</w:t>
      </w:r>
    </w:p>
    <w:p w14:paraId="6CD7D37D" w14:textId="40C88A5E" w:rsidR="009745BB" w:rsidRPr="009745BB" w:rsidRDefault="009745BB" w:rsidP="009745BB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747A2FCA" w14:textId="184523D0" w:rsidR="009745BB" w:rsidRPr="009745BB" w:rsidRDefault="009745BB" w:rsidP="009745BB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 w:rsidR="00DC62F5">
        <w:t>3</w:t>
      </w:r>
      <w:r w:rsidRPr="009745BB">
        <w:t>.03.24;</w:t>
      </w:r>
    </w:p>
    <w:p w14:paraId="740B2704" w14:textId="5330C7F2" w:rsidR="009745BB" w:rsidRPr="009745BB" w:rsidRDefault="009745BB" w:rsidP="009745BB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 w:rsidR="00992B6B">
        <w:t>3</w:t>
      </w:r>
      <w:r w:rsidRPr="009745BB">
        <w:t>.03.24 –</w:t>
      </w:r>
      <w:r>
        <w:t xml:space="preserve"> </w:t>
      </w:r>
      <w:r w:rsidR="00CB59FE">
        <w:t>16</w:t>
      </w:r>
      <w:r w:rsidRPr="009745BB">
        <w:t>.04.24;</w:t>
      </w:r>
    </w:p>
    <w:p w14:paraId="64A13B0E" w14:textId="7DE65520" w:rsidR="009745BB" w:rsidRPr="009745BB" w:rsidRDefault="009745BB" w:rsidP="009745BB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 w:rsidR="00B26EE0">
        <w:t>16</w:t>
      </w:r>
      <w:r w:rsidRPr="009745BB">
        <w:t>.05.24;</w:t>
      </w:r>
    </w:p>
    <w:p w14:paraId="186363BA" w14:textId="3D1B4A9C" w:rsidR="009745BB" w:rsidRPr="009745BB" w:rsidRDefault="009745BB" w:rsidP="009745BB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5F0D5DF0" w14:textId="181C9854" w:rsidR="00BC1F41" w:rsidRPr="008A389A" w:rsidRDefault="00F842FD" w:rsidP="008A389A">
      <w:pPr>
        <w:pStyle w:val="a3"/>
        <w:rPr>
          <w:highlight w:val="yellow"/>
        </w:rPr>
      </w:pPr>
      <w:r w:rsidRPr="008A389A">
        <w:rPr>
          <w:highlight w:val="yellow"/>
        </w:rPr>
        <w:t>Поряд</w:t>
      </w:r>
      <w:r w:rsidR="00905925" w:rsidRPr="008A389A">
        <w:rPr>
          <w:highlight w:val="yellow"/>
        </w:rPr>
        <w:t>ок контроля и приемки автоматизированной системы</w:t>
      </w:r>
    </w:p>
    <w:p w14:paraId="26A82278" w14:textId="45F7C87F" w:rsidR="00B66CCD" w:rsidRPr="008A389A" w:rsidRDefault="00B66CCD" w:rsidP="00B66CCD">
      <w:pPr>
        <w:pStyle w:val="af4"/>
        <w:rPr>
          <w:highlight w:val="yellow"/>
        </w:rPr>
      </w:pPr>
      <w:r w:rsidRPr="008A389A">
        <w:rPr>
          <w:highlight w:val="yellow"/>
        </w:rPr>
        <w:t>Предварительные отчёты по работе будет проводиться во время рубежных аттестаций:</w:t>
      </w:r>
    </w:p>
    <w:p w14:paraId="4CC275C8" w14:textId="7738DFBA" w:rsidR="00B66CCD" w:rsidRPr="008A389A" w:rsidRDefault="00B66CCD" w:rsidP="00B66CCD">
      <w:pPr>
        <w:pStyle w:val="a8"/>
        <w:rPr>
          <w:highlight w:val="yellow"/>
        </w:rPr>
      </w:pPr>
      <w:r w:rsidRPr="008A389A">
        <w:rPr>
          <w:highlight w:val="yellow"/>
        </w:rPr>
        <w:t>1 аттестация (</w:t>
      </w:r>
      <w:r w:rsidR="002D2E3B" w:rsidRPr="008A389A">
        <w:rPr>
          <w:highlight w:val="yellow"/>
        </w:rPr>
        <w:t>середина</w:t>
      </w:r>
      <w:r w:rsidRPr="008A389A">
        <w:rPr>
          <w:highlight w:val="yellow"/>
        </w:rPr>
        <w:t xml:space="preserve"> марта 2024) - создан репозиторий проектана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6B471EE3" w14:textId="3E1B8F74" w:rsidR="00B66CCD" w:rsidRPr="008A389A" w:rsidRDefault="00B66CCD" w:rsidP="00B66CCD">
      <w:pPr>
        <w:pStyle w:val="a8"/>
        <w:rPr>
          <w:highlight w:val="yellow"/>
        </w:rPr>
      </w:pPr>
      <w:r w:rsidRPr="008A389A">
        <w:rPr>
          <w:highlight w:val="yellow"/>
        </w:rPr>
        <w:t>2 аттестация (</w:t>
      </w:r>
      <w:r w:rsidR="002D2E3B" w:rsidRPr="008A389A">
        <w:rPr>
          <w:highlight w:val="yellow"/>
        </w:rPr>
        <w:t xml:space="preserve">середина </w:t>
      </w:r>
      <w:r w:rsidRPr="008A389A">
        <w:rPr>
          <w:highlight w:val="yellow"/>
        </w:rPr>
        <w:t xml:space="preserve">апреля 2024) - написана основополагающая часть кода приложения, реализована БД и ее взаимодействие с </w:t>
      </w:r>
      <w:r w:rsidRPr="008A389A">
        <w:rPr>
          <w:highlight w:val="yellow"/>
        </w:rPr>
        <w:lastRenderedPageBreak/>
        <w:t>сервером, проведена отладка и доработка кода, проведено тестирование по работе системы;</w:t>
      </w:r>
    </w:p>
    <w:p w14:paraId="415EA3B8" w14:textId="42055FE1" w:rsidR="00F842FD" w:rsidRPr="008A389A" w:rsidRDefault="00B66CCD" w:rsidP="00B66CCD">
      <w:pPr>
        <w:pStyle w:val="a8"/>
        <w:rPr>
          <w:highlight w:val="yellow"/>
        </w:rPr>
      </w:pPr>
      <w:r w:rsidRPr="008A389A">
        <w:rPr>
          <w:highlight w:val="yellow"/>
        </w:rPr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15F06D72" w14:textId="18B98C15" w:rsidR="00F842FD" w:rsidRDefault="00CD1AFC" w:rsidP="003A30DC">
      <w:pPr>
        <w:pStyle w:val="a2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05A99731" w:rsidR="008A389A" w:rsidRDefault="008A389A" w:rsidP="008A389A">
      <w:pPr>
        <w:pStyle w:val="a8"/>
      </w:pPr>
      <w:r>
        <w:t xml:space="preserve">Получение прибыли за счёт предоставления </w:t>
      </w:r>
      <w:r>
        <w:t>ресторанам и барам</w:t>
      </w:r>
      <w:r>
        <w:t xml:space="preserve"> доступа к приложению по подписке;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5E58F0E0" w14:textId="262E46E3" w:rsidR="009B585D" w:rsidRDefault="009B585D" w:rsidP="001B75E0">
      <w:pPr>
        <w:pStyle w:val="a8"/>
      </w:pPr>
      <w:r>
        <w:t>Замена бумажной книги резервов 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3153E84" w:rsidR="00D261CD" w:rsidRDefault="00D261CD" w:rsidP="00D261CD">
      <w:pPr>
        <w:pStyle w:val="af4"/>
      </w:pPr>
      <w:r>
        <w:t>Мобильное приложение предназначено для сотрудников ресторанов и баров, обрабатывающих заявки посетителей на бронирование столиков или мест.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5D89E6DA" w14:textId="77777777" w:rsidR="00131572" w:rsidRPr="00131572" w:rsidRDefault="00131572" w:rsidP="00131572">
      <w:pPr>
        <w:pStyle w:val="af4"/>
      </w:pPr>
      <w:r w:rsidRPr="00131572">
        <w:t>Приложение 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131572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57F98D78" w:rsidR="00131572" w:rsidRDefault="00131572" w:rsidP="00131572">
      <w:pPr>
        <w:pStyle w:val="af4"/>
      </w:pPr>
      <w:r w:rsidRPr="00131572">
        <w:rPr>
          <w:highlight w:val="yellow"/>
        </w:rPr>
        <w:t>…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54A4487C" w14:textId="09A5053E" w:rsidR="00131572" w:rsidRDefault="00B1120C" w:rsidP="00D701A2">
      <w:pPr>
        <w:pStyle w:val="a0"/>
      </w:pPr>
      <w: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14:paraId="67FC0F8E" w14:textId="77777777" w:rsidTr="009E4670">
        <w:tc>
          <w:tcPr>
            <w:tcW w:w="1271" w:type="dxa"/>
          </w:tcPr>
          <w:p w14:paraId="68250B7A" w14:textId="51EA2970" w:rsidR="00B1120C" w:rsidRDefault="00B1120C" w:rsidP="00B1120C">
            <w:pPr>
              <w:pStyle w:val="af6"/>
            </w:pPr>
            <w:r>
              <w:t>Символ</w:t>
            </w:r>
          </w:p>
        </w:tc>
        <w:tc>
          <w:tcPr>
            <w:tcW w:w="8073" w:type="dxa"/>
          </w:tcPr>
          <w:p w14:paraId="7036237B" w14:textId="0D00E29D" w:rsidR="00B1120C" w:rsidRDefault="00B1120C" w:rsidP="00B1120C">
            <w:pPr>
              <w:pStyle w:val="af6"/>
            </w:pPr>
            <w:r>
              <w:t>Группа требований</w:t>
            </w:r>
          </w:p>
        </w:tc>
      </w:tr>
      <w:tr w:rsidR="00B1120C" w:rsidRPr="005B275A" w14:paraId="513D5E80" w14:textId="77777777" w:rsidTr="009E4670">
        <w:tc>
          <w:tcPr>
            <w:tcW w:w="1271" w:type="dxa"/>
          </w:tcPr>
          <w:p w14:paraId="4BEDADC0" w14:textId="708E14EF" w:rsidR="00B1120C" w:rsidRPr="005B275A" w:rsidRDefault="005B275A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5B275A" w:rsidRDefault="005B275A" w:rsidP="00E87E62">
            <w:pPr>
              <w:pStyle w:val="afa"/>
              <w:rPr>
                <w:lang w:val="en-US"/>
              </w:rPr>
            </w:pPr>
            <w:r w:rsidRPr="005B275A">
              <w:rPr>
                <w:lang w:val="en-US"/>
              </w:rPr>
              <w:t>Общие функциональные требования</w:t>
            </w:r>
          </w:p>
        </w:tc>
      </w:tr>
      <w:tr w:rsidR="007A5D14" w:rsidRPr="005B275A" w14:paraId="6B0FE80D" w14:textId="77777777" w:rsidTr="009E4670">
        <w:tc>
          <w:tcPr>
            <w:tcW w:w="1271" w:type="dxa"/>
          </w:tcPr>
          <w:p w14:paraId="1FF3A44F" w14:textId="77F1C828" w:rsidR="007A5D14" w:rsidRP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A5D14" w:rsidRDefault="007A5D14" w:rsidP="00E87E62">
            <w:pPr>
              <w:pStyle w:val="afa"/>
            </w:pPr>
            <w:r w:rsidRPr="007A5D14">
              <w:t>Требования к интерфейсу пользователя</w:t>
            </w:r>
          </w:p>
        </w:tc>
      </w:tr>
      <w:tr w:rsidR="007A5D14" w:rsidRPr="007A5D14" w14:paraId="4FDB02C0" w14:textId="77777777" w:rsidTr="009E4670">
        <w:tc>
          <w:tcPr>
            <w:tcW w:w="1271" w:type="dxa"/>
          </w:tcPr>
          <w:p w14:paraId="17A23B06" w14:textId="1E9CD9D6" w:rsid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73" w:type="dxa"/>
          </w:tcPr>
          <w:p w14:paraId="45BF1D7C" w14:textId="1AB7F774" w:rsidR="007A5D14" w:rsidRPr="007A5D14" w:rsidRDefault="007A5D14" w:rsidP="00E87E62">
            <w:pPr>
              <w:pStyle w:val="afa"/>
            </w:pPr>
            <w:r w:rsidRPr="007A5D14">
              <w:t>Требования к администрированию, управлению доступом и безопасностью системы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4D2A50" w:rsidRDefault="004D2A50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E87E62">
            <w:pPr>
              <w:pStyle w:val="afa"/>
            </w:pPr>
            <w:r w:rsidRPr="00D5548B"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D701A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E87E6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E87E6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E87E6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E87E6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E87E6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E87E6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D701A2">
      <w:pPr>
        <w:pStyle w:val="a0"/>
      </w:pPr>
      <w:r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E87E6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E87E6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6530315F" w:rsidR="00291D96" w:rsidRPr="00D701A2" w:rsidRDefault="00291D96" w:rsidP="00E87E6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предметной.</w:t>
            </w:r>
          </w:p>
        </w:tc>
        <w:tc>
          <w:tcPr>
            <w:tcW w:w="1869" w:type="dxa"/>
          </w:tcPr>
          <w:p w14:paraId="771F751F" w14:textId="1BA5A9F2" w:rsidR="00291D96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E87E6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E87E6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291D96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291D96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291D96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291D96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291D96">
            <w:pPr>
              <w:pStyle w:val="afa"/>
            </w:pPr>
            <w:r>
              <w:t>Возможность редактирования информации о сотрудник</w:t>
            </w:r>
            <w:r>
              <w:t>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291D96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7D5B5F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7D5B5F">
            <w:pPr>
              <w:pStyle w:val="afa"/>
            </w:pPr>
            <w:r>
              <w:t xml:space="preserve">Возможность полного удаления всей информации о </w:t>
            </w:r>
            <w:r>
              <w:t>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7D5B5F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</w:t>
            </w:r>
            <w:r>
              <w:rPr>
                <w:lang w:val="en-US"/>
              </w:rPr>
              <w:t>10</w:t>
            </w:r>
          </w:p>
        </w:tc>
        <w:tc>
          <w:tcPr>
            <w:tcW w:w="5904" w:type="dxa"/>
          </w:tcPr>
          <w:p w14:paraId="4B6B70C6" w14:textId="6CC8FF90" w:rsidR="00BE1EC5" w:rsidRDefault="00BE1EC5" w:rsidP="00BE1EC5">
            <w:pPr>
              <w:pStyle w:val="afa"/>
            </w:pPr>
            <w:r>
              <w:t xml:space="preserve">Добавление нового </w:t>
            </w:r>
            <w:r>
              <w:t>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</w:t>
            </w:r>
            <w:r>
              <w:rPr>
                <w:lang w:val="en-US"/>
              </w:rPr>
              <w:t>11</w:t>
            </w:r>
          </w:p>
        </w:tc>
        <w:tc>
          <w:tcPr>
            <w:tcW w:w="5904" w:type="dxa"/>
          </w:tcPr>
          <w:p w14:paraId="3ED42459" w14:textId="1B0D43FB" w:rsidR="00BE1EC5" w:rsidRDefault="00BE1EC5" w:rsidP="00BE1EC5">
            <w:pPr>
              <w:pStyle w:val="afa"/>
            </w:pPr>
            <w:r>
              <w:t xml:space="preserve">Возможность редактирования информации о </w:t>
            </w:r>
            <w:r>
              <w:t>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</w:t>
            </w:r>
            <w:r>
              <w:rPr>
                <w:lang w:val="en-US"/>
              </w:rPr>
              <w:t>12</w:t>
            </w:r>
          </w:p>
        </w:tc>
        <w:tc>
          <w:tcPr>
            <w:tcW w:w="5904" w:type="dxa"/>
          </w:tcPr>
          <w:p w14:paraId="43E1B5FE" w14:textId="6A1503F7" w:rsidR="00BE1EC5" w:rsidRDefault="00BE1EC5" w:rsidP="00BE1EC5">
            <w:pPr>
              <w:pStyle w:val="afa"/>
            </w:pPr>
            <w:r>
              <w:t xml:space="preserve">Возможность полного удаления всей информации о </w:t>
            </w:r>
            <w:r>
              <w:t>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A909F3">
      <w:pPr>
        <w:pStyle w:val="a4"/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A909F3">
      <w:pPr>
        <w:pStyle w:val="a3"/>
      </w:pPr>
      <w:r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r w:rsidRPr="00131572">
        <w:t>Flutter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6EC406B5" w14:textId="096A9E98" w:rsidR="00A909F3" w:rsidRDefault="00A909F3" w:rsidP="00A909F3">
      <w:pPr>
        <w:pStyle w:val="a4"/>
      </w:pPr>
      <w:r>
        <w:t>Требования по безопасности</w:t>
      </w:r>
    </w:p>
    <w:p w14:paraId="38018428" w14:textId="0584C3B8" w:rsidR="00A909F3" w:rsidRDefault="00A909F3" w:rsidP="00A909F3">
      <w:pPr>
        <w:pStyle w:val="a0"/>
      </w:pPr>
      <w:r>
        <w:lastRenderedPageBreak/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E87E6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E87E6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87593C">
      <w:pPr>
        <w:pStyle w:val="a4"/>
      </w:pPr>
      <w:r>
        <w:t>Требования к эргономике и технической эстетике</w:t>
      </w:r>
    </w:p>
    <w:p w14:paraId="473F3790" w14:textId="7618F6AB" w:rsidR="0087593C" w:rsidRDefault="0087593C" w:rsidP="0087593C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rPr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FD4ECC" w:rsidRDefault="00FD4ECC" w:rsidP="00E87E62">
            <w:pPr>
              <w:pStyle w:val="afa"/>
            </w:pPr>
            <w:r w:rsidRPr="00FD4ECC"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Default="00FD4ECC" w:rsidP="00E87E62">
            <w:pPr>
              <w:pStyle w:val="afa"/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E87E6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E87E6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6AFD6A89" w:rsidR="00FD4ECC" w:rsidRDefault="00FD4ECC" w:rsidP="00E87E62">
            <w:pPr>
              <w:pStyle w:val="afa"/>
            </w:pPr>
            <w:r>
              <w:t>Пользователь должен иметь возможность доступа к информации</w:t>
            </w:r>
          </w:p>
        </w:tc>
        <w:tc>
          <w:tcPr>
            <w:tcW w:w="1411" w:type="dxa"/>
          </w:tcPr>
          <w:p w14:paraId="0AEB4537" w14:textId="77777777" w:rsidR="00FD4ECC" w:rsidRDefault="00FD4ECC" w:rsidP="00E87E6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E87E6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E87E6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E87E6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E87E6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E87E6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E87E6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rPr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FD4ECC" w:rsidRDefault="00FD4ECC" w:rsidP="00E87E62">
            <w:pPr>
              <w:pStyle w:val="afa"/>
            </w:pPr>
            <w:r w:rsidRPr="00FD4ECC"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Default="00FD4ECC" w:rsidP="00E87E62">
            <w:pPr>
              <w:pStyle w:val="afa"/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</w:t>
            </w:r>
            <w:r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E87E6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E87E6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E87E6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E87E6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E87E6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E87E6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E87E6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E87E6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E87E6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E87E6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E87E6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DB77DC6" w14:textId="1A0A929B" w:rsidR="00FD4ECC" w:rsidRPr="00373E72" w:rsidRDefault="00FD4ECC" w:rsidP="00E87E6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  <w:p w14:paraId="0E8E9105" w14:textId="2A6CB907" w:rsidR="00FD4ECC" w:rsidRPr="00373E72" w:rsidRDefault="00FD4ECC" w:rsidP="00E87E62">
            <w:pPr>
              <w:pStyle w:val="afa"/>
            </w:pPr>
          </w:p>
        </w:tc>
        <w:tc>
          <w:tcPr>
            <w:tcW w:w="6362" w:type="dxa"/>
          </w:tcPr>
          <w:p w14:paraId="0E5E2398" w14:textId="5070F8F1" w:rsidR="00FD4ECC" w:rsidRDefault="00FD4ECC" w:rsidP="00E87E6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E87E6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E87E6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E87E6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E87E6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E87E6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E87E6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E87E62">
            <w:pPr>
              <w:pStyle w:val="afa"/>
            </w:pPr>
            <w:r w:rsidRPr="00FD4ECC">
              <w:lastRenderedPageBreak/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E87E6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E87E6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E87E6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E87E6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E87E6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E87E6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rPr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FD4ECC" w:rsidRDefault="00FD4ECC" w:rsidP="00E87E62">
            <w:pPr>
              <w:pStyle w:val="afa"/>
            </w:pPr>
            <w:r w:rsidRPr="00FD4ECC"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Default="00FD4ECC" w:rsidP="00E87E62">
            <w:pPr>
              <w:pStyle w:val="afa"/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E87E6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</w:tbl>
    <w:p w14:paraId="65ED3E54" w14:textId="77777777" w:rsidR="0087593C" w:rsidRPr="0087593C" w:rsidRDefault="0087593C" w:rsidP="0087593C">
      <w:pPr>
        <w:pStyle w:val="af6"/>
      </w:pP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4AB6BE0B" w14:textId="7618E816" w:rsidR="00770742" w:rsidRP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sectPr w:rsidR="00770742" w:rsidRPr="00770742" w:rsidSect="00D05C5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F04E" w14:textId="77777777" w:rsidR="00D05C5F" w:rsidRDefault="00D05C5F" w:rsidP="004B059B">
      <w:pPr>
        <w:spacing w:after="0" w:line="240" w:lineRule="auto"/>
      </w:pPr>
      <w:r>
        <w:separator/>
      </w:r>
    </w:p>
  </w:endnote>
  <w:endnote w:type="continuationSeparator" w:id="0">
    <w:p w14:paraId="3411E3D5" w14:textId="77777777" w:rsidR="00D05C5F" w:rsidRDefault="00D05C5F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9548" w14:textId="77777777" w:rsidR="00D05C5F" w:rsidRDefault="00D05C5F" w:rsidP="004B059B">
      <w:pPr>
        <w:spacing w:after="0" w:line="240" w:lineRule="auto"/>
      </w:pPr>
      <w:r>
        <w:separator/>
      </w:r>
    </w:p>
  </w:footnote>
  <w:footnote w:type="continuationSeparator" w:id="0">
    <w:p w14:paraId="5B39511D" w14:textId="77777777" w:rsidR="00D05C5F" w:rsidRDefault="00D05C5F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87B81E2E"/>
    <w:lvl w:ilvl="0" w:tplc="49B4063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AF049BA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7324"/>
    <w:rsid w:val="000218CE"/>
    <w:rsid w:val="00092C15"/>
    <w:rsid w:val="000D1039"/>
    <w:rsid w:val="000D41E8"/>
    <w:rsid w:val="000D7C85"/>
    <w:rsid w:val="00131572"/>
    <w:rsid w:val="00183036"/>
    <w:rsid w:val="001B75E0"/>
    <w:rsid w:val="001C3422"/>
    <w:rsid w:val="001F1CE6"/>
    <w:rsid w:val="00225C83"/>
    <w:rsid w:val="00291D96"/>
    <w:rsid w:val="002D2E3B"/>
    <w:rsid w:val="002D5663"/>
    <w:rsid w:val="0036693F"/>
    <w:rsid w:val="00373E72"/>
    <w:rsid w:val="00375BD8"/>
    <w:rsid w:val="003A30DC"/>
    <w:rsid w:val="003B5BFF"/>
    <w:rsid w:val="00414401"/>
    <w:rsid w:val="00455D55"/>
    <w:rsid w:val="00477626"/>
    <w:rsid w:val="00492725"/>
    <w:rsid w:val="004B059B"/>
    <w:rsid w:val="004B3C99"/>
    <w:rsid w:val="004B4BC9"/>
    <w:rsid w:val="004D2A50"/>
    <w:rsid w:val="004F3919"/>
    <w:rsid w:val="0053454C"/>
    <w:rsid w:val="005B275A"/>
    <w:rsid w:val="005E2D18"/>
    <w:rsid w:val="006553B6"/>
    <w:rsid w:val="0069255F"/>
    <w:rsid w:val="006C1B92"/>
    <w:rsid w:val="0076710C"/>
    <w:rsid w:val="00770742"/>
    <w:rsid w:val="007A1414"/>
    <w:rsid w:val="007A5D14"/>
    <w:rsid w:val="007C2578"/>
    <w:rsid w:val="007D5B5F"/>
    <w:rsid w:val="007F1F9C"/>
    <w:rsid w:val="00857221"/>
    <w:rsid w:val="00872C9A"/>
    <w:rsid w:val="0087593C"/>
    <w:rsid w:val="008763F7"/>
    <w:rsid w:val="00876F4C"/>
    <w:rsid w:val="008A389A"/>
    <w:rsid w:val="008B092D"/>
    <w:rsid w:val="008D2B88"/>
    <w:rsid w:val="00905925"/>
    <w:rsid w:val="009745BB"/>
    <w:rsid w:val="00992B6B"/>
    <w:rsid w:val="009B585D"/>
    <w:rsid w:val="009D6AD4"/>
    <w:rsid w:val="009E4670"/>
    <w:rsid w:val="009F1AF2"/>
    <w:rsid w:val="00A24D73"/>
    <w:rsid w:val="00A4494C"/>
    <w:rsid w:val="00A909F3"/>
    <w:rsid w:val="00B1120C"/>
    <w:rsid w:val="00B26EE0"/>
    <w:rsid w:val="00B50CD1"/>
    <w:rsid w:val="00B66CCD"/>
    <w:rsid w:val="00BC1F41"/>
    <w:rsid w:val="00BE1EC5"/>
    <w:rsid w:val="00C328BE"/>
    <w:rsid w:val="00C47593"/>
    <w:rsid w:val="00C51E14"/>
    <w:rsid w:val="00C6008E"/>
    <w:rsid w:val="00C852AE"/>
    <w:rsid w:val="00C85959"/>
    <w:rsid w:val="00CB59FE"/>
    <w:rsid w:val="00CC4551"/>
    <w:rsid w:val="00CD1AFC"/>
    <w:rsid w:val="00CE0192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F2161"/>
    <w:rsid w:val="00E21D05"/>
    <w:rsid w:val="00E87E62"/>
    <w:rsid w:val="00EF2A3B"/>
    <w:rsid w:val="00F16E02"/>
    <w:rsid w:val="00F32BCD"/>
    <w:rsid w:val="00F76BDB"/>
    <w:rsid w:val="00F842FD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D701A2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E87E6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16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63</cp:revision>
  <dcterms:created xsi:type="dcterms:W3CDTF">2024-02-09T06:36:00Z</dcterms:created>
  <dcterms:modified xsi:type="dcterms:W3CDTF">2024-03-03T12:38:00Z</dcterms:modified>
</cp:coreProperties>
</file>