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720" w:firstLine="0"/>
        <w:rPr/>
      </w:pPr>
      <w:bookmarkStart w:colFirst="0" w:colLast="0" w:name="_o34yjr9wu44p" w:id="0"/>
      <w:bookmarkEnd w:id="0"/>
      <w:r w:rsidDel="00000000" w:rsidR="00000000" w:rsidRPr="00000000">
        <w:rPr>
          <w:rtl w:val="0"/>
        </w:rPr>
        <w:t xml:space="preserve">Описание на приложението.</w:t>
      </w:r>
    </w:p>
    <w:p w:rsidR="00000000" w:rsidDel="00000000" w:rsidP="00000000" w:rsidRDefault="00000000" w:rsidRPr="00000000" w14:paraId="00000002">
      <w:pPr>
        <w:ind w:left="0" w:firstLine="720"/>
        <w:jc w:val="both"/>
        <w:rPr/>
      </w:pPr>
      <w:r w:rsidDel="00000000" w:rsidR="00000000" w:rsidRPr="00000000">
        <w:rPr>
          <w:rtl w:val="0"/>
        </w:rPr>
        <w:t xml:space="preserve">Идеята на продукта е да се използва от най-различни фирми, които работят с клиенти и график. Основна цел е да автоматизира записване на час и добавянето на допълнителна информация за потребителите от администраторите на дадените услуги (фирми) като се представи нов, модерен софтуерен продукт. „SuperPlanner“ – системата ще предоставя удобен начин за записване на час и предлага лесно достъпване до потребителската информация и добавяне на допълнителна информация към тях ако е нужно.</w:t>
      </w:r>
    </w:p>
    <w:p w:rsidR="00000000" w:rsidDel="00000000" w:rsidP="00000000" w:rsidRDefault="00000000" w:rsidRPr="00000000" w14:paraId="00000003">
      <w:pPr>
        <w:pStyle w:val="Heading1"/>
        <w:ind w:left="720" w:firstLine="0"/>
        <w:rPr/>
      </w:pPr>
      <w:bookmarkStart w:colFirst="0" w:colLast="0" w:name="_nfp104lc7hlw" w:id="1"/>
      <w:bookmarkEnd w:id="1"/>
      <w:r w:rsidDel="00000000" w:rsidR="00000000" w:rsidRPr="00000000">
        <w:rPr>
          <w:rtl w:val="0"/>
        </w:rPr>
        <w:t xml:space="preserve">Проучване за осъществимост.</w:t>
      </w:r>
    </w:p>
    <w:p w:rsidR="00000000" w:rsidDel="00000000" w:rsidP="00000000" w:rsidRDefault="00000000" w:rsidRPr="00000000" w14:paraId="00000004">
      <w:pPr>
        <w:ind w:left="0" w:firstLine="720"/>
        <w:rPr/>
      </w:pPr>
      <w:r w:rsidDel="00000000" w:rsidR="00000000" w:rsidRPr="00000000">
        <w:rPr>
          <w:rtl w:val="0"/>
        </w:rPr>
        <w:t xml:space="preserve">След направено проучване разгледахме следните системи: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0" w:firstLine="72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Супердок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0" w:firstLine="72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Planyway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0" w:firstLine="72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Todoist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spacing w:before="120" w:lineRule="auto"/>
        <w:ind w:left="720" w:firstLine="0"/>
        <w:rPr/>
      </w:pPr>
      <w:bookmarkStart w:colFirst="0" w:colLast="0" w:name="_dsna8bah63ux" w:id="2"/>
      <w:bookmarkEnd w:id="2"/>
      <w:r w:rsidDel="00000000" w:rsidR="00000000" w:rsidRPr="00000000">
        <w:rPr>
          <w:rtl w:val="0"/>
        </w:rPr>
        <w:t xml:space="preserve">Brainstorming сесия за уточняване на изискванията към системата</w:t>
      </w:r>
    </w:p>
    <w:p w:rsidR="00000000" w:rsidDel="00000000" w:rsidP="00000000" w:rsidRDefault="00000000" w:rsidRPr="00000000" w14:paraId="00000009">
      <w:pPr>
        <w:spacing w:before="12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1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before="120" w:lineRule="auto"/>
        <w:ind w:left="720" w:firstLine="0"/>
        <w:rPr/>
      </w:pPr>
      <w:bookmarkStart w:colFirst="0" w:colLast="0" w:name="_j4tps8oe3ify" w:id="3"/>
      <w:bookmarkEnd w:id="3"/>
      <w:r w:rsidDel="00000000" w:rsidR="00000000" w:rsidRPr="00000000">
        <w:rPr>
          <w:rtl w:val="0"/>
        </w:rPr>
        <w:t xml:space="preserve">Първоначален списък с бизнес, функционални (потребителски и системни) и нефункционални изисквания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212529"/>
            <w:rtl w:val="0"/>
          </w:rPr>
          <w:t xml:space="preserve">Регистриране като потребител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212529"/>
            <w:rtl w:val="0"/>
          </w:rPr>
          <w:t xml:space="preserve">Регистриране като потребител-изпълнител на услуги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212529"/>
            <w:rtl w:val="0"/>
          </w:rPr>
          <w:t xml:space="preserve">Вход в системата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u w:val="none"/>
        </w:rPr>
      </w:pPr>
      <w:hyperlink r:id="rId13">
        <w:r w:rsidDel="00000000" w:rsidR="00000000" w:rsidRPr="00000000">
          <w:rPr>
            <w:color w:val="212529"/>
            <w:rtl w:val="0"/>
          </w:rPr>
          <w:t xml:space="preserve">Възстановяване на паролата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1440" w:hanging="360"/>
        <w:rPr>
          <w:u w:val="none"/>
        </w:rPr>
      </w:pPr>
      <w:hyperlink r:id="rId14">
        <w:r w:rsidDel="00000000" w:rsidR="00000000" w:rsidRPr="00000000">
          <w:rPr>
            <w:color w:val="212529"/>
            <w:rtl w:val="0"/>
          </w:rPr>
          <w:t xml:space="preserve">Управление на профила на потребител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hyperlink r:id="rId15">
        <w:r w:rsidDel="00000000" w:rsidR="00000000" w:rsidRPr="00000000">
          <w:rPr>
            <w:color w:val="212529"/>
            <w:rtl w:val="0"/>
          </w:rPr>
          <w:t xml:space="preserve">Управление на профила на потребител-изпълнител на услуги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212529"/>
            <w:rtl w:val="0"/>
          </w:rPr>
          <w:t xml:space="preserve">Промени по услугата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212529"/>
            <w:rtl w:val="0"/>
          </w:rPr>
          <w:t xml:space="preserve">Търсене на услугата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rPr>
          <w:u w:val="none"/>
        </w:rPr>
      </w:pPr>
      <w:hyperlink r:id="rId18">
        <w:r w:rsidDel="00000000" w:rsidR="00000000" w:rsidRPr="00000000">
          <w:rPr>
            <w:color w:val="212529"/>
            <w:rtl w:val="0"/>
          </w:rPr>
          <w:t xml:space="preserve">Показване на обществените сфери, които системата поддържа и от които се предлагат услуги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212529"/>
            <w:rtl w:val="0"/>
          </w:rPr>
          <w:t xml:space="preserve">Показване на услуги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rPr>
          <w:u w:val="none"/>
        </w:rPr>
      </w:pPr>
      <w:hyperlink r:id="rId20">
        <w:r w:rsidDel="00000000" w:rsidR="00000000" w:rsidRPr="00000000">
          <w:rPr>
            <w:color w:val="212529"/>
            <w:rtl w:val="0"/>
          </w:rPr>
          <w:t xml:space="preserve">Представяне на обявите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2160" w:hanging="360"/>
        <w:rPr>
          <w:u w:val="none"/>
        </w:rPr>
      </w:pPr>
      <w:hyperlink r:id="rId21">
        <w:r w:rsidDel="00000000" w:rsidR="00000000" w:rsidRPr="00000000">
          <w:rPr>
            <w:color w:val="212529"/>
            <w:rtl w:val="0"/>
          </w:rPr>
          <w:t xml:space="preserve">Странична сортировка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212529"/>
            <w:rtl w:val="0"/>
          </w:rPr>
          <w:t xml:space="preserve">Настройване на часовете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212529"/>
            <w:rtl w:val="0"/>
          </w:rPr>
          <w:t xml:space="preserve">Записване на потребител за час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212529"/>
            <w:rtl w:val="0"/>
          </w:rPr>
          <w:t xml:space="preserve">Таблица с потребители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u w:val="none"/>
        </w:rPr>
      </w:pPr>
      <w:hyperlink r:id="rId25">
        <w:r w:rsidDel="00000000" w:rsidR="00000000" w:rsidRPr="00000000">
          <w:rPr>
            <w:color w:val="212529"/>
            <w:rtl w:val="0"/>
          </w:rPr>
          <w:t xml:space="preserve">Изглед на всички потребители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u w:val="none"/>
        </w:rPr>
      </w:pPr>
      <w:hyperlink r:id="rId26">
        <w:r w:rsidDel="00000000" w:rsidR="00000000" w:rsidRPr="00000000">
          <w:rPr>
            <w:color w:val="212529"/>
            <w:rtl w:val="0"/>
          </w:rPr>
          <w:t xml:space="preserve">Попълване на потребителската бележка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u w:val="none"/>
        </w:rPr>
      </w:pPr>
      <w:hyperlink r:id="rId27">
        <w:r w:rsidDel="00000000" w:rsidR="00000000" w:rsidRPr="00000000">
          <w:rPr>
            <w:color w:val="212529"/>
            <w:rtl w:val="0"/>
          </w:rPr>
          <w:t xml:space="preserve">Записване на час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2160" w:hanging="360"/>
        <w:rPr>
          <w:u w:val="none"/>
        </w:rPr>
      </w:pPr>
      <w:hyperlink r:id="rId28">
        <w:r w:rsidDel="00000000" w:rsidR="00000000" w:rsidRPr="00000000">
          <w:rPr>
            <w:color w:val="212529"/>
            <w:rtl w:val="0"/>
          </w:rPr>
          <w:t xml:space="preserve">Отписване на час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212529"/>
            <w:rtl w:val="0"/>
          </w:rPr>
          <w:t xml:space="preserve">Таблица с часовете</w:t>
          <w:tab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2160" w:hanging="360"/>
        <w:rPr>
          <w:u w:val="none"/>
        </w:rPr>
      </w:pPr>
      <w:hyperlink r:id="rId30">
        <w:r w:rsidDel="00000000" w:rsidR="00000000" w:rsidRPr="00000000">
          <w:rPr>
            <w:color w:val="212529"/>
            <w:rtl w:val="0"/>
          </w:rPr>
          <w:t xml:space="preserve">Промени по таблицата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h-4KL6dH5UVVEZOxsSHS1WvGalmGRLDG/edit#heading=h.nk5xay8pjsav" TargetMode="External"/><Relationship Id="rId22" Type="http://schemas.openxmlformats.org/officeDocument/2006/relationships/hyperlink" Target="https://docs.google.com/document/d/1h-4KL6dH5UVVEZOxsSHS1WvGalmGRLDG/edit#heading=h.hna1ykvp0i3z" TargetMode="External"/><Relationship Id="rId21" Type="http://schemas.openxmlformats.org/officeDocument/2006/relationships/hyperlink" Target="https://docs.google.com/document/d/1h-4KL6dH5UVVEZOxsSHS1WvGalmGRLDG/edit#heading=h.jq2x503pyr8i" TargetMode="External"/><Relationship Id="rId24" Type="http://schemas.openxmlformats.org/officeDocument/2006/relationships/hyperlink" Target="https://docs.google.com/document/d/1h-4KL6dH5UVVEZOxsSHS1WvGalmGRLDG/edit#heading=h.nke2zjsivyam" TargetMode="External"/><Relationship Id="rId23" Type="http://schemas.openxmlformats.org/officeDocument/2006/relationships/hyperlink" Target="https://docs.google.com/document/d/1h-4KL6dH5UVVEZOxsSHS1WvGalmGRLDG/edit#heading=h.2yii1kpdnr9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hyperlink" Target="https://docs.google.com/document/d/1h-4KL6dH5UVVEZOxsSHS1WvGalmGRLDG/edit#heading=h.bs9ptr9k01hm" TargetMode="External"/><Relationship Id="rId25" Type="http://schemas.openxmlformats.org/officeDocument/2006/relationships/hyperlink" Target="https://docs.google.com/document/d/1h-4KL6dH5UVVEZOxsSHS1WvGalmGRLDG/edit#heading=h.401f6dyx9nkn" TargetMode="External"/><Relationship Id="rId28" Type="http://schemas.openxmlformats.org/officeDocument/2006/relationships/hyperlink" Target="https://docs.google.com/document/d/1h-4KL6dH5UVVEZOxsSHS1WvGalmGRLDG/edit#heading=h.3ihibmhcgrm9" TargetMode="External"/><Relationship Id="rId27" Type="http://schemas.openxmlformats.org/officeDocument/2006/relationships/hyperlink" Target="https://docs.google.com/document/d/1h-4KL6dH5UVVEZOxsSHS1WvGalmGRLDG/edit#heading=h.d4oa0xvwwhpb" TargetMode="External"/><Relationship Id="rId5" Type="http://schemas.openxmlformats.org/officeDocument/2006/relationships/styles" Target="styles.xml"/><Relationship Id="rId6" Type="http://schemas.openxmlformats.org/officeDocument/2006/relationships/hyperlink" Target="https://superdoc.bg/" TargetMode="External"/><Relationship Id="rId29" Type="http://schemas.openxmlformats.org/officeDocument/2006/relationships/hyperlink" Target="https://docs.google.com/document/d/1h-4KL6dH5UVVEZOxsSHS1WvGalmGRLDG/edit#heading=h.qaqp8hgeyxb5" TargetMode="External"/><Relationship Id="rId7" Type="http://schemas.openxmlformats.org/officeDocument/2006/relationships/hyperlink" Target="https://planyway.com/" TargetMode="External"/><Relationship Id="rId8" Type="http://schemas.openxmlformats.org/officeDocument/2006/relationships/hyperlink" Target="https://todoist.com/app/" TargetMode="External"/><Relationship Id="rId30" Type="http://schemas.openxmlformats.org/officeDocument/2006/relationships/hyperlink" Target="https://docs.google.com/document/d/1h-4KL6dH5UVVEZOxsSHS1WvGalmGRLDG/edit#heading=h.or7svqhr6h1d" TargetMode="External"/><Relationship Id="rId11" Type="http://schemas.openxmlformats.org/officeDocument/2006/relationships/hyperlink" Target="https://docs.google.com/document/d/1h-4KL6dH5UVVEZOxsSHS1WvGalmGRLDG/edit#heading=h.6dnwnvt3dtqg" TargetMode="External"/><Relationship Id="rId10" Type="http://schemas.openxmlformats.org/officeDocument/2006/relationships/hyperlink" Target="https://docs.google.com/document/d/1h-4KL6dH5UVVEZOxsSHS1WvGalmGRLDG/edit#heading=h.70l6cx6z479r" TargetMode="External"/><Relationship Id="rId13" Type="http://schemas.openxmlformats.org/officeDocument/2006/relationships/hyperlink" Target="https://docs.google.com/document/d/1h-4KL6dH5UVVEZOxsSHS1WvGalmGRLDG/edit#heading=h.3hqe1ofgaew" TargetMode="External"/><Relationship Id="rId12" Type="http://schemas.openxmlformats.org/officeDocument/2006/relationships/hyperlink" Target="https://docs.google.com/document/d/1h-4KL6dH5UVVEZOxsSHS1WvGalmGRLDG/edit#heading=h.mijy5wxkeoa7" TargetMode="External"/><Relationship Id="rId15" Type="http://schemas.openxmlformats.org/officeDocument/2006/relationships/hyperlink" Target="https://docs.google.com/document/d/1h-4KL6dH5UVVEZOxsSHS1WvGalmGRLDG/edit#heading=h.o0jm2l183ujw" TargetMode="External"/><Relationship Id="rId14" Type="http://schemas.openxmlformats.org/officeDocument/2006/relationships/hyperlink" Target="https://docs.google.com/document/d/1h-4KL6dH5UVVEZOxsSHS1WvGalmGRLDG/edit#heading=h.arova8g3nzxa" TargetMode="External"/><Relationship Id="rId17" Type="http://schemas.openxmlformats.org/officeDocument/2006/relationships/hyperlink" Target="https://docs.google.com/document/d/1h-4KL6dH5UVVEZOxsSHS1WvGalmGRLDG/edit#heading=h.g77d4ni7uln" TargetMode="External"/><Relationship Id="rId16" Type="http://schemas.openxmlformats.org/officeDocument/2006/relationships/hyperlink" Target="https://docs.google.com/document/d/1h-4KL6dH5UVVEZOxsSHS1WvGalmGRLDG/edit#heading=h.5y144t237a5l" TargetMode="External"/><Relationship Id="rId19" Type="http://schemas.openxmlformats.org/officeDocument/2006/relationships/hyperlink" Target="https://docs.google.com/document/d/1h-4KL6dH5UVVEZOxsSHS1WvGalmGRLDG/edit#heading=h.1yn7xe8q51b6" TargetMode="External"/><Relationship Id="rId18" Type="http://schemas.openxmlformats.org/officeDocument/2006/relationships/hyperlink" Target="https://docs.google.com/document/d/1h-4KL6dH5UVVEZOxsSHS1WvGalmGRLDG/edit#heading=h.dyv1xomntg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