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6"/>
          <w:szCs w:val="36"/>
        </w:rPr>
        <w:t xml:space="preserve">Výčetka </w:t>
      </w:r>
    </w:p>
    <w:p>
      <w:pPr>
        <w:pStyle w:val="style0"/>
        <w:jc w:val="center"/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</w:p>
    <w:p>
      <w:pPr>
        <w:pStyle w:val="style0"/>
        <w:jc w:val="center"/>
      </w:pPr>
      <w:r>
        <w:rPr>
          <w:rFonts w:cs="Times New Roman" w:eastAsia="Times New Roman"/>
          <w:b/>
          <w:bCs/>
          <w:color w:val="00000A"/>
          <w:sz w:val="28"/>
          <w:szCs w:val="28"/>
          <w:lang w:bidi="ar-SA" w:eastAsia="zh-CN" w:val="cs-CZ"/>
        </w:rPr>
      </w:r>
    </w:p>
    <w:p>
      <w:pPr>
        <w:pStyle w:val="style0"/>
        <w:jc w:val="center"/>
      </w:pPr>
      <w:r>
        <w:rPr>
          <w:b/>
          <w:bCs/>
          <w:sz w:val="28"/>
          <w:szCs w:val="28"/>
        </w:rPr>
        <w:t>za měsíc únor 2015</w:t>
      </w:r>
    </w:p>
    <w:tbl>
      <w:tblPr>
        <w:jc w:val="left"/>
        <w:tblInd w:type="dxa" w:w="-104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tblBorders>
      </w:tblPr>
      <w:tblGrid>
        <w:gridCol w:w="9302"/>
      </w:tblGrid>
      <w:tr>
        <w:trPr>
          <w:cantSplit w:val="false"/>
        </w:trPr>
        <w:tc>
          <w:tcPr>
            <w:tcW w:type="dxa" w:w="930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>Jméno a příjmení:</w:t>
            </w:r>
          </w:p>
          <w:p>
            <w:pPr>
              <w:pStyle w:val="style0"/>
              <w:jc w:val="both"/>
            </w:pPr>
            <w:r>
              <w:rPr>
                <w:sz w:val="24"/>
                <w:szCs w:val="24"/>
              </w:rPr>
              <w:t>Mikuláš Ferjenčík</w:t>
            </w:r>
          </w:p>
          <w:p>
            <w:pPr>
              <w:pStyle w:val="style0"/>
              <w:jc w:val="both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</w:tbl>
    <w:p>
      <w:pPr>
        <w:pStyle w:val="style0"/>
        <w:jc w:val="both"/>
      </w:pPr>
      <w:r>
        <w:rPr>
          <w:rFonts w:cs="Times New Roman" w:eastAsia="Times New Roman"/>
          <w:color w:val="00000A"/>
          <w:sz w:val="22"/>
          <w:szCs w:val="22"/>
          <w:lang w:bidi="ar-SA" w:eastAsia="zh-CN" w:val="cs-CZ"/>
        </w:rPr>
      </w:r>
    </w:p>
    <w:tbl>
      <w:tblPr>
        <w:jc w:val="left"/>
        <w:tblInd w:type="dxa" w:w="-104"/>
        <w:tblBorders>
          <w:top w:color="000001" w:space="0" w:sz="6" w:val="single"/>
          <w:left w:color="000001" w:space="0" w:sz="6" w:val="single"/>
        </w:tblBorders>
      </w:tblPr>
      <w:tblGrid>
        <w:gridCol w:w="2479"/>
        <w:gridCol w:w="1314"/>
        <w:gridCol w:w="1377"/>
        <w:gridCol w:w="2416"/>
        <w:gridCol w:w="1715"/>
      </w:tblGrid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Výkon funkce</w:t>
            </w:r>
          </w:p>
        </w:tc>
        <w:tc>
          <w:tcPr>
            <w:tcW w:type="dxa" w:w="1314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Datum</w:t>
            </w:r>
          </w:p>
        </w:tc>
        <w:tc>
          <w:tcPr>
            <w:tcW w:type="dxa" w:w="1377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Hodiny od - do</w:t>
            </w:r>
          </w:p>
        </w:tc>
        <w:tc>
          <w:tcPr>
            <w:tcW w:type="dxa" w:w="2416"/>
            <w:gridSpan w:val="2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Počet hodin</w:t>
            </w:r>
          </w:p>
        </w:tc>
        <w:tc>
          <w:tcPr>
            <w:tcW w:type="dxa" w:w="1715"/>
            <w:tcBorders>
              <w:top w:color="000001" w:space="0" w:sz="6" w:val="single"/>
              <w:left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Poznámka</w:t>
            </w:r>
          </w:p>
        </w:tc>
      </w:tr>
      <w:tr>
        <w:trPr>
          <w:cantSplit w:val="false"/>
        </w:trPr>
        <w:tc>
          <w:tcPr>
            <w:tcW w:type="dxa" w:w="2479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314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377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292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 xml:space="preserve">celkem </w:t>
            </w:r>
          </w:p>
        </w:tc>
        <w:tc>
          <w:tcPr>
            <w:tcW w:type="dxa" w:w="1123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k náhradě</w:t>
            </w:r>
          </w:p>
        </w:tc>
        <w:tc>
          <w:tcPr>
            <w:tcW w:type="dxa" w:w="1716"/>
            <w:tcBorders>
              <w:left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 xml:space="preserve">zasedání </w:t>
              <w:br/>
              <w:t>Zastupitelstva HMP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314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19.2.2015</w:t>
            </w:r>
          </w:p>
        </w:tc>
        <w:tc>
          <w:tcPr>
            <w:tcW w:type="dxa" w:w="13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9:00 – 1:45</w:t>
            </w:r>
          </w:p>
        </w:tc>
        <w:tc>
          <w:tcPr>
            <w:tcW w:type="dxa" w:w="129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sz w:val="22"/>
                <w:szCs w:val="22"/>
              </w:rPr>
              <w:t>16.75</w:t>
            </w:r>
          </w:p>
        </w:tc>
        <w:tc>
          <w:tcPr>
            <w:tcW w:type="dxa" w:w="1123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sz w:val="22"/>
                <w:szCs w:val="22"/>
              </w:rPr>
              <w:t>16.00</w:t>
            </w:r>
          </w:p>
        </w:tc>
        <w:tc>
          <w:tcPr>
            <w:tcW w:type="dxa" w:w="171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schůze Rady HMP</w:t>
            </w:r>
          </w:p>
        </w:tc>
        <w:tc>
          <w:tcPr>
            <w:tcW w:type="dxa" w:w="1314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3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29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123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71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jednání výboru Zastupitelstva HMP</w:t>
            </w:r>
          </w:p>
        </w:tc>
        <w:tc>
          <w:tcPr>
            <w:tcW w:type="dxa" w:w="1314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17.2.2015</w:t>
            </w:r>
          </w:p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12.2.2015</w:t>
            </w:r>
          </w:p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12.2.2015</w:t>
            </w:r>
          </w:p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4.2.2015</w:t>
            </w:r>
          </w:p>
        </w:tc>
        <w:tc>
          <w:tcPr>
            <w:tcW w:type="dxa" w:w="13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16:00 – 17:00</w:t>
            </w:r>
          </w:p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13:00 – 14:30</w:t>
            </w:r>
          </w:p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15:00 – 16:45</w:t>
            </w:r>
          </w:p>
          <w:p>
            <w:pPr>
              <w:pStyle w:val="style0"/>
              <w:jc w:val="center"/>
            </w:pPr>
            <w:r>
              <w:rPr/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13:00 – 14:30</w:t>
            </w:r>
          </w:p>
        </w:tc>
        <w:tc>
          <w:tcPr>
            <w:tcW w:type="dxa" w:w="129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</w:t>
            </w:r>
          </w:p>
          <w:p>
            <w:pPr>
              <w:pStyle w:val="style0"/>
              <w:jc w:val="right"/>
            </w:pPr>
            <w:r>
              <w:rPr/>
            </w:r>
          </w:p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1,5</w:t>
            </w:r>
          </w:p>
          <w:p>
            <w:pPr>
              <w:pStyle w:val="style0"/>
              <w:jc w:val="right"/>
            </w:pPr>
            <w:r>
              <w:rPr/>
            </w:r>
          </w:p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1,75</w:t>
            </w:r>
          </w:p>
          <w:p>
            <w:pPr>
              <w:pStyle w:val="style0"/>
              <w:jc w:val="right"/>
            </w:pPr>
            <w:r>
              <w:rPr/>
            </w:r>
          </w:p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1,5</w:t>
            </w:r>
          </w:p>
        </w:tc>
        <w:tc>
          <w:tcPr>
            <w:tcW w:type="dxa" w:w="1123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</w:t>
            </w:r>
          </w:p>
          <w:p>
            <w:pPr>
              <w:pStyle w:val="style0"/>
              <w:jc w:val="right"/>
            </w:pPr>
            <w:r>
              <w:rPr/>
            </w:r>
          </w:p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1,5</w:t>
            </w:r>
          </w:p>
          <w:p>
            <w:pPr>
              <w:pStyle w:val="style0"/>
              <w:jc w:val="right"/>
            </w:pPr>
            <w:r>
              <w:rPr/>
            </w:r>
          </w:p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1,75</w:t>
            </w:r>
          </w:p>
          <w:p>
            <w:pPr>
              <w:pStyle w:val="style0"/>
              <w:jc w:val="right"/>
            </w:pPr>
            <w:r>
              <w:rPr/>
            </w:r>
          </w:p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1,5</w:t>
            </w:r>
          </w:p>
        </w:tc>
        <w:tc>
          <w:tcPr>
            <w:tcW w:type="dxa" w:w="171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bookmarkStart w:id="0" w:name="time_entry_issue"/>
            <w:bookmarkEnd w:id="0"/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Výbor pro životní prostředí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Výbor pro územní rozvoj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Výbor pro dopravu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Výbor pro kulturu</w:t>
            </w:r>
          </w:p>
        </w:tc>
      </w:tr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jednání komise Rady HMP</w:t>
            </w:r>
          </w:p>
        </w:tc>
        <w:tc>
          <w:tcPr>
            <w:tcW w:type="dxa" w:w="1314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3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29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/>
            </w:r>
          </w:p>
        </w:tc>
        <w:tc>
          <w:tcPr>
            <w:tcW w:type="dxa" w:w="1123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/>
            </w:r>
          </w:p>
        </w:tc>
        <w:tc>
          <w:tcPr>
            <w:tcW w:type="dxa" w:w="171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jednání zvláštního orgánu hlavního města Prahy</w:t>
            </w:r>
          </w:p>
        </w:tc>
        <w:tc>
          <w:tcPr>
            <w:tcW w:type="dxa" w:w="1314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3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29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123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71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 xml:space="preserve">výkon funkce člena řídícího, dozorčího nebo kontrolního orgánu právnické osoby, </w:t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(dle čl. I.,odst.2.písm. f) zásad)</w:t>
            </w:r>
          </w:p>
        </w:tc>
        <w:tc>
          <w:tcPr>
            <w:tcW w:type="dxa" w:w="1314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3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29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123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71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pracovní cesta</w:t>
            </w:r>
          </w:p>
        </w:tc>
        <w:tc>
          <w:tcPr>
            <w:tcW w:type="dxa" w:w="1314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3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29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123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71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 xml:space="preserve">účast na seminářích </w:t>
            </w:r>
          </w:p>
        </w:tc>
        <w:tc>
          <w:tcPr>
            <w:tcW w:type="dxa" w:w="1314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3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29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123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71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jednání z pověření komise Rady HMP,výboru ZHMP nebo uvolněného člena ZHMP</w:t>
            </w:r>
          </w:p>
        </w:tc>
        <w:tc>
          <w:tcPr>
            <w:tcW w:type="dxa" w:w="1314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dle přílohy</w:t>
            </w:r>
          </w:p>
        </w:tc>
        <w:tc>
          <w:tcPr>
            <w:tcW w:type="dxa" w:w="13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dle přílohy</w:t>
            </w:r>
          </w:p>
        </w:tc>
        <w:tc>
          <w:tcPr>
            <w:tcW w:type="dxa" w:w="129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/>
              <w:t xml:space="preserve"> </w:t>
            </w:r>
          </w:p>
        </w:tc>
        <w:tc>
          <w:tcPr>
            <w:tcW w:type="dxa" w:w="1123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/>
            </w:r>
          </w:p>
        </w:tc>
        <w:tc>
          <w:tcPr>
            <w:tcW w:type="dxa" w:w="171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Přijímání prohlášení o uzavření manželství</w:t>
            </w:r>
          </w:p>
        </w:tc>
        <w:tc>
          <w:tcPr>
            <w:tcW w:type="dxa" w:w="1314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3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29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123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71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  <w:tr>
        <w:trPr>
          <w:trHeight w:hRule="atLeast" w:val="305"/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b/>
                <w:bCs/>
                <w:sz w:val="22"/>
                <w:szCs w:val="22"/>
              </w:rPr>
              <w:t>Celkem</w:t>
            </w:r>
          </w:p>
        </w:tc>
        <w:tc>
          <w:tcPr>
            <w:tcW w:type="dxa" w:w="1314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3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29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sz w:val="22"/>
                <w:szCs w:val="22"/>
              </w:rPr>
              <w:t>22.50</w:t>
            </w:r>
          </w:p>
        </w:tc>
        <w:tc>
          <w:tcPr>
            <w:tcW w:type="dxa" w:w="1123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b/>
                <w:bCs/>
                <w:sz w:val="22"/>
                <w:szCs w:val="22"/>
              </w:rPr>
              <w:t>21.75</w:t>
            </w:r>
          </w:p>
        </w:tc>
        <w:tc>
          <w:tcPr>
            <w:tcW w:type="dxa" w:w="171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62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</w:tbl>
    <w:p>
      <w:pPr>
        <w:pStyle w:val="style0"/>
        <w:jc w:val="both"/>
      </w:pPr>
      <w:r>
        <w:rPr>
          <w:rFonts w:cs="Times New Roman" w:eastAsia="Times New Roman"/>
          <w:color w:val="00000A"/>
          <w:sz w:val="22"/>
          <w:szCs w:val="22"/>
          <w:lang w:bidi="ar-SA" w:eastAsia="zh-CN" w:val="cs-CZ"/>
        </w:rPr>
      </w:r>
    </w:p>
    <w:p>
      <w:pPr>
        <w:pStyle w:val="style0"/>
        <w:jc w:val="both"/>
      </w:pPr>
      <w:r>
        <w:rPr>
          <w:sz w:val="22"/>
          <w:szCs w:val="22"/>
        </w:rPr>
        <w:t>Prohlašuji, že výše uvedené údaje jsou pravdivé.</w:t>
      </w:r>
    </w:p>
    <w:p>
      <w:pPr>
        <w:pStyle w:val="style0"/>
        <w:jc w:val="both"/>
      </w:pPr>
      <w:r>
        <w:rPr>
          <w:rFonts w:cs="Times New Roman" w:eastAsia="Times New Roman"/>
          <w:color w:val="00000A"/>
          <w:sz w:val="22"/>
          <w:szCs w:val="22"/>
          <w:lang w:bidi="ar-SA" w:eastAsia="zh-CN" w:val="cs-CZ"/>
        </w:rPr>
      </w:r>
    </w:p>
    <w:p>
      <w:pPr>
        <w:pStyle w:val="style0"/>
        <w:jc w:val="both"/>
      </w:pPr>
      <w:r>
        <w:rPr>
          <w:sz w:val="22"/>
          <w:szCs w:val="22"/>
        </w:rPr>
        <w:t>Datum:</w:t>
        <w:tab/>
        <w:t>3.2.2015</w:t>
        <w:tab/>
        <w:tab/>
        <w:tab/>
        <w:tab/>
        <w:tab/>
        <w:t xml:space="preserve">Podpis:  </w:t>
        <w:tab/>
      </w:r>
    </w:p>
    <w:p>
      <w:pPr>
        <w:pStyle w:val="style0"/>
        <w:jc w:val="both"/>
      </w:pPr>
      <w:r>
        <w:rPr>
          <w:rFonts w:cs="Times New Roman" w:eastAsia="Times New Roman"/>
          <w:color w:val="00000A"/>
          <w:sz w:val="20"/>
          <w:szCs w:val="20"/>
          <w:lang w:bidi="ar-SA" w:eastAsia="zh-CN" w:val="cs-CZ"/>
        </w:rPr>
      </w:r>
    </w:p>
    <w:p>
      <w:pPr>
        <w:pStyle w:val="style0"/>
        <w:jc w:val="both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Výchozí"/>
    <w:next w:val="style0"/>
    <w:pPr>
      <w:widowControl/>
      <w:tabs>
        <w:tab w:leader="none" w:pos="708" w:val="left"/>
      </w:tabs>
      <w:suppressAutoHyphens w:val="true"/>
      <w:overflowPunct w:val="true"/>
      <w:textAlignment w:val="baseline"/>
    </w:pPr>
    <w:rPr>
      <w:rFonts w:ascii="Times New Roman" w:cs="Times New Roman" w:eastAsia="Times New Roman" w:hAnsi="Times New Roman"/>
      <w:color w:val="00000A"/>
      <w:sz w:val="20"/>
      <w:szCs w:val="20"/>
      <w:lang w:bidi="ar-SA" w:eastAsia="zh-CN" w:val="cs-CZ"/>
    </w:rPr>
  </w:style>
  <w:style w:styleId="style1" w:type="paragraph">
    <w:name w:val="Nadpis 1"/>
    <w:basedOn w:val="style0"/>
    <w:next w:val="style179"/>
    <w:pPr>
      <w:keepNext/>
      <w:numPr>
        <w:ilvl w:val="0"/>
        <w:numId w:val="1"/>
      </w:numPr>
      <w:jc w:val="center"/>
      <w:outlineLvl w:val="0"/>
    </w:pPr>
    <w:rPr>
      <w:b/>
      <w:bCs/>
      <w:sz w:val="24"/>
      <w:szCs w:val="24"/>
    </w:rPr>
  </w:style>
  <w:style w:styleId="style2" w:type="paragraph">
    <w:name w:val="Nadpis 2"/>
    <w:basedOn w:val="style0"/>
    <w:next w:val="style179"/>
    <w:pPr>
      <w:keepNext/>
      <w:numPr>
        <w:ilvl w:val="1"/>
        <w:numId w:val="1"/>
      </w:numPr>
      <w:ind w:hanging="283" w:left="283" w:right="0"/>
      <w:jc w:val="both"/>
      <w:outlineLvl w:val="1"/>
    </w:pPr>
    <w:rPr>
      <w:b/>
      <w:bCs/>
      <w:i/>
      <w:iCs/>
      <w:sz w:val="24"/>
      <w:szCs w:val="24"/>
    </w:rPr>
  </w:style>
  <w:style w:styleId="style15" w:type="character">
    <w:name w:val="WW8Num1z0"/>
    <w:next w:val="style15"/>
    <w:rPr>
      <w:rFonts w:ascii="Times New Roman" w:cs="Times New Roman" w:hAnsi="Times New Roman"/>
      <w:b/>
      <w:i w:val="false"/>
      <w:sz w:val="24"/>
      <w:szCs w:val="24"/>
      <w:u w:val="none"/>
    </w:rPr>
  </w:style>
  <w:style w:styleId="style16" w:type="character">
    <w:name w:val="WW8Num1z1"/>
    <w:next w:val="style16"/>
    <w:rPr/>
  </w:style>
  <w:style w:styleId="style17" w:type="character">
    <w:name w:val="WW8Num1z2"/>
    <w:next w:val="style17"/>
    <w:rPr/>
  </w:style>
  <w:style w:styleId="style18" w:type="character">
    <w:name w:val="WW8Num1z3"/>
    <w:next w:val="style18"/>
    <w:rPr/>
  </w:style>
  <w:style w:styleId="style19" w:type="character">
    <w:name w:val="WW8Num1z4"/>
    <w:next w:val="style19"/>
    <w:rPr/>
  </w:style>
  <w:style w:styleId="style20" w:type="character">
    <w:name w:val="WW8Num1z5"/>
    <w:next w:val="style20"/>
    <w:rPr/>
  </w:style>
  <w:style w:styleId="style21" w:type="character">
    <w:name w:val="WW8Num1z6"/>
    <w:next w:val="style21"/>
    <w:rPr/>
  </w:style>
  <w:style w:styleId="style22" w:type="character">
    <w:name w:val="WW8Num1z7"/>
    <w:next w:val="style22"/>
    <w:rPr/>
  </w:style>
  <w:style w:styleId="style23" w:type="character">
    <w:name w:val="WW8Num1z8"/>
    <w:next w:val="style23"/>
    <w:rPr/>
  </w:style>
  <w:style w:styleId="style24" w:type="character">
    <w:name w:val="WW8Num2z0"/>
    <w:next w:val="style24"/>
    <w:rPr>
      <w:rFonts w:ascii="Times New Roman" w:cs="Times New Roman" w:hAnsi="Times New Roman"/>
      <w:b/>
      <w:i w:val="false"/>
      <w:sz w:val="24"/>
      <w:szCs w:val="24"/>
      <w:u w:val="none"/>
    </w:rPr>
  </w:style>
  <w:style w:styleId="style25" w:type="character">
    <w:name w:val="WW8Num2z1"/>
    <w:next w:val="style25"/>
    <w:rPr/>
  </w:style>
  <w:style w:styleId="style26" w:type="character">
    <w:name w:val="WW8Num2z2"/>
    <w:next w:val="style26"/>
    <w:rPr/>
  </w:style>
  <w:style w:styleId="style27" w:type="character">
    <w:name w:val="WW8Num2z3"/>
    <w:next w:val="style27"/>
    <w:rPr/>
  </w:style>
  <w:style w:styleId="style28" w:type="character">
    <w:name w:val="WW8Num2z4"/>
    <w:next w:val="style28"/>
    <w:rPr/>
  </w:style>
  <w:style w:styleId="style29" w:type="character">
    <w:name w:val="WW8Num2z5"/>
    <w:next w:val="style29"/>
    <w:rPr/>
  </w:style>
  <w:style w:styleId="style30" w:type="character">
    <w:name w:val="WW8Num2z6"/>
    <w:next w:val="style30"/>
    <w:rPr/>
  </w:style>
  <w:style w:styleId="style31" w:type="character">
    <w:name w:val="WW8Num2z7"/>
    <w:next w:val="style31"/>
    <w:rPr/>
  </w:style>
  <w:style w:styleId="style32" w:type="character">
    <w:name w:val="WW8Num2z8"/>
    <w:next w:val="style32"/>
    <w:rPr/>
  </w:style>
  <w:style w:styleId="style33" w:type="character">
    <w:name w:val="WW8Num3z0"/>
    <w:next w:val="style33"/>
    <w:rPr/>
  </w:style>
  <w:style w:styleId="style34" w:type="character">
    <w:name w:val="WW8Num3z1"/>
    <w:next w:val="style34"/>
    <w:rPr/>
  </w:style>
  <w:style w:styleId="style35" w:type="character">
    <w:name w:val="WW8Num3z2"/>
    <w:next w:val="style35"/>
    <w:rPr/>
  </w:style>
  <w:style w:styleId="style36" w:type="character">
    <w:name w:val="WW8Num3z3"/>
    <w:next w:val="style36"/>
    <w:rPr/>
  </w:style>
  <w:style w:styleId="style37" w:type="character">
    <w:name w:val="WW8Num3z4"/>
    <w:next w:val="style37"/>
    <w:rPr/>
  </w:style>
  <w:style w:styleId="style38" w:type="character">
    <w:name w:val="WW8Num3z5"/>
    <w:next w:val="style38"/>
    <w:rPr/>
  </w:style>
  <w:style w:styleId="style39" w:type="character">
    <w:name w:val="WW8Num3z6"/>
    <w:next w:val="style39"/>
    <w:rPr/>
  </w:style>
  <w:style w:styleId="style40" w:type="character">
    <w:name w:val="WW8Num3z7"/>
    <w:next w:val="style40"/>
    <w:rPr/>
  </w:style>
  <w:style w:styleId="style41" w:type="character">
    <w:name w:val="WW8Num3z8"/>
    <w:next w:val="style41"/>
    <w:rPr/>
  </w:style>
  <w:style w:styleId="style42" w:type="character">
    <w:name w:val="WW8Num4z0"/>
    <w:next w:val="style42"/>
    <w:rPr>
      <w:rFonts w:ascii="Times New Roman" w:cs="Times New Roman" w:hAnsi="Times New Roman"/>
      <w:b/>
      <w:i w:val="false"/>
      <w:sz w:val="24"/>
      <w:szCs w:val="24"/>
      <w:u w:val="none"/>
    </w:rPr>
  </w:style>
  <w:style w:styleId="style43" w:type="character">
    <w:name w:val="WW8Num5z0"/>
    <w:next w:val="style43"/>
    <w:rPr/>
  </w:style>
  <w:style w:styleId="style44" w:type="character">
    <w:name w:val="WW8Num6z0"/>
    <w:next w:val="style44"/>
    <w:rPr/>
  </w:style>
  <w:style w:styleId="style45" w:type="character">
    <w:name w:val="WW8Num6z1"/>
    <w:next w:val="style45"/>
    <w:rPr/>
  </w:style>
  <w:style w:styleId="style46" w:type="character">
    <w:name w:val="WW8Num6z2"/>
    <w:next w:val="style46"/>
    <w:rPr/>
  </w:style>
  <w:style w:styleId="style47" w:type="character">
    <w:name w:val="WW8Num6z3"/>
    <w:next w:val="style47"/>
    <w:rPr/>
  </w:style>
  <w:style w:styleId="style48" w:type="character">
    <w:name w:val="WW8Num6z4"/>
    <w:next w:val="style48"/>
    <w:rPr/>
  </w:style>
  <w:style w:styleId="style49" w:type="character">
    <w:name w:val="WW8Num6z5"/>
    <w:next w:val="style49"/>
    <w:rPr/>
  </w:style>
  <w:style w:styleId="style50" w:type="character">
    <w:name w:val="WW8Num6z6"/>
    <w:next w:val="style50"/>
    <w:rPr/>
  </w:style>
  <w:style w:styleId="style51" w:type="character">
    <w:name w:val="WW8Num6z7"/>
    <w:next w:val="style51"/>
    <w:rPr/>
  </w:style>
  <w:style w:styleId="style52" w:type="character">
    <w:name w:val="WW8Num6z8"/>
    <w:next w:val="style52"/>
    <w:rPr/>
  </w:style>
  <w:style w:styleId="style53" w:type="character">
    <w:name w:val="WW8Num7z0"/>
    <w:next w:val="style53"/>
    <w:rPr/>
  </w:style>
  <w:style w:styleId="style54" w:type="character">
    <w:name w:val="WW8Num7z1"/>
    <w:next w:val="style54"/>
    <w:rPr/>
  </w:style>
  <w:style w:styleId="style55" w:type="character">
    <w:name w:val="WW8Num7z2"/>
    <w:next w:val="style55"/>
    <w:rPr/>
  </w:style>
  <w:style w:styleId="style56" w:type="character">
    <w:name w:val="WW8Num7z3"/>
    <w:next w:val="style56"/>
    <w:rPr/>
  </w:style>
  <w:style w:styleId="style57" w:type="character">
    <w:name w:val="WW8Num7z4"/>
    <w:next w:val="style57"/>
    <w:rPr/>
  </w:style>
  <w:style w:styleId="style58" w:type="character">
    <w:name w:val="WW8Num7z5"/>
    <w:next w:val="style58"/>
    <w:rPr/>
  </w:style>
  <w:style w:styleId="style59" w:type="character">
    <w:name w:val="WW8Num7z6"/>
    <w:next w:val="style59"/>
    <w:rPr/>
  </w:style>
  <w:style w:styleId="style60" w:type="character">
    <w:name w:val="WW8Num7z7"/>
    <w:next w:val="style60"/>
    <w:rPr/>
  </w:style>
  <w:style w:styleId="style61" w:type="character">
    <w:name w:val="WW8Num7z8"/>
    <w:next w:val="style61"/>
    <w:rPr/>
  </w:style>
  <w:style w:styleId="style62" w:type="character">
    <w:name w:val="WW8Num8z0"/>
    <w:next w:val="style62"/>
    <w:rPr/>
  </w:style>
  <w:style w:styleId="style63" w:type="character">
    <w:name w:val="WW8Num8z1"/>
    <w:next w:val="style63"/>
    <w:rPr/>
  </w:style>
  <w:style w:styleId="style64" w:type="character">
    <w:name w:val="WW8Num8z2"/>
    <w:next w:val="style64"/>
    <w:rPr/>
  </w:style>
  <w:style w:styleId="style65" w:type="character">
    <w:name w:val="WW8Num8z3"/>
    <w:next w:val="style65"/>
    <w:rPr/>
  </w:style>
  <w:style w:styleId="style66" w:type="character">
    <w:name w:val="WW8Num8z4"/>
    <w:next w:val="style66"/>
    <w:rPr/>
  </w:style>
  <w:style w:styleId="style67" w:type="character">
    <w:name w:val="WW8Num8z5"/>
    <w:next w:val="style67"/>
    <w:rPr/>
  </w:style>
  <w:style w:styleId="style68" w:type="character">
    <w:name w:val="WW8Num8z6"/>
    <w:next w:val="style68"/>
    <w:rPr/>
  </w:style>
  <w:style w:styleId="style69" w:type="character">
    <w:name w:val="WW8Num8z7"/>
    <w:next w:val="style69"/>
    <w:rPr/>
  </w:style>
  <w:style w:styleId="style70" w:type="character">
    <w:name w:val="WW8Num8z8"/>
    <w:next w:val="style70"/>
    <w:rPr/>
  </w:style>
  <w:style w:styleId="style71" w:type="character">
    <w:name w:val="WW8Num9z0"/>
    <w:next w:val="style71"/>
    <w:rPr/>
  </w:style>
  <w:style w:styleId="style72" w:type="character">
    <w:name w:val="WW8Num9z1"/>
    <w:next w:val="style72"/>
    <w:rPr/>
  </w:style>
  <w:style w:styleId="style73" w:type="character">
    <w:name w:val="WW8Num9z2"/>
    <w:next w:val="style73"/>
    <w:rPr/>
  </w:style>
  <w:style w:styleId="style74" w:type="character">
    <w:name w:val="WW8Num9z3"/>
    <w:next w:val="style74"/>
    <w:rPr/>
  </w:style>
  <w:style w:styleId="style75" w:type="character">
    <w:name w:val="WW8Num9z4"/>
    <w:next w:val="style75"/>
    <w:rPr/>
  </w:style>
  <w:style w:styleId="style76" w:type="character">
    <w:name w:val="WW8Num9z5"/>
    <w:next w:val="style76"/>
    <w:rPr/>
  </w:style>
  <w:style w:styleId="style77" w:type="character">
    <w:name w:val="WW8Num9z6"/>
    <w:next w:val="style77"/>
    <w:rPr/>
  </w:style>
  <w:style w:styleId="style78" w:type="character">
    <w:name w:val="WW8Num9z7"/>
    <w:next w:val="style78"/>
    <w:rPr/>
  </w:style>
  <w:style w:styleId="style79" w:type="character">
    <w:name w:val="WW8Num9z8"/>
    <w:next w:val="style79"/>
    <w:rPr/>
  </w:style>
  <w:style w:styleId="style80" w:type="character">
    <w:name w:val="WW8Num10z0"/>
    <w:next w:val="style80"/>
    <w:rPr/>
  </w:style>
  <w:style w:styleId="style81" w:type="character">
    <w:name w:val="WW8Num10z1"/>
    <w:next w:val="style81"/>
    <w:rPr/>
  </w:style>
  <w:style w:styleId="style82" w:type="character">
    <w:name w:val="WW8Num10z2"/>
    <w:next w:val="style82"/>
    <w:rPr/>
  </w:style>
  <w:style w:styleId="style83" w:type="character">
    <w:name w:val="WW8Num10z3"/>
    <w:next w:val="style83"/>
    <w:rPr/>
  </w:style>
  <w:style w:styleId="style84" w:type="character">
    <w:name w:val="WW8Num10z4"/>
    <w:next w:val="style84"/>
    <w:rPr/>
  </w:style>
  <w:style w:styleId="style85" w:type="character">
    <w:name w:val="WW8Num10z5"/>
    <w:next w:val="style85"/>
    <w:rPr/>
  </w:style>
  <w:style w:styleId="style86" w:type="character">
    <w:name w:val="WW8Num10z6"/>
    <w:next w:val="style86"/>
    <w:rPr/>
  </w:style>
  <w:style w:styleId="style87" w:type="character">
    <w:name w:val="WW8Num10z7"/>
    <w:next w:val="style87"/>
    <w:rPr/>
  </w:style>
  <w:style w:styleId="style88" w:type="character">
    <w:name w:val="WW8Num10z8"/>
    <w:next w:val="style88"/>
    <w:rPr/>
  </w:style>
  <w:style w:styleId="style89" w:type="character">
    <w:name w:val="WW8Num11z0"/>
    <w:next w:val="style89"/>
    <w:rPr>
      <w:rFonts w:ascii="Times New Roman" w:cs="Times New Roman" w:hAnsi="Times New Roman"/>
      <w:b w:val="false"/>
      <w:i w:val="false"/>
      <w:sz w:val="24"/>
      <w:szCs w:val="24"/>
      <w:u w:val="none"/>
    </w:rPr>
  </w:style>
  <w:style w:styleId="style90" w:type="character">
    <w:name w:val="WW8Num12z0"/>
    <w:next w:val="style90"/>
    <w:rPr>
      <w:b w:val="false"/>
      <w:i w:val="false"/>
      <w:sz w:val="24"/>
      <w:szCs w:val="24"/>
    </w:rPr>
  </w:style>
  <w:style w:styleId="style91" w:type="character">
    <w:name w:val="WW8Num13z0"/>
    <w:next w:val="style91"/>
    <w:rPr/>
  </w:style>
  <w:style w:styleId="style92" w:type="character">
    <w:name w:val="WW8Num13z1"/>
    <w:next w:val="style92"/>
    <w:rPr/>
  </w:style>
  <w:style w:styleId="style93" w:type="character">
    <w:name w:val="WW8Num13z2"/>
    <w:next w:val="style93"/>
    <w:rPr/>
  </w:style>
  <w:style w:styleId="style94" w:type="character">
    <w:name w:val="WW8Num13z3"/>
    <w:next w:val="style94"/>
    <w:rPr/>
  </w:style>
  <w:style w:styleId="style95" w:type="character">
    <w:name w:val="WW8Num13z4"/>
    <w:next w:val="style95"/>
    <w:rPr/>
  </w:style>
  <w:style w:styleId="style96" w:type="character">
    <w:name w:val="WW8Num13z5"/>
    <w:next w:val="style96"/>
    <w:rPr/>
  </w:style>
  <w:style w:styleId="style97" w:type="character">
    <w:name w:val="WW8Num13z6"/>
    <w:next w:val="style97"/>
    <w:rPr/>
  </w:style>
  <w:style w:styleId="style98" w:type="character">
    <w:name w:val="WW8Num13z7"/>
    <w:next w:val="style98"/>
    <w:rPr/>
  </w:style>
  <w:style w:styleId="style99" w:type="character">
    <w:name w:val="WW8Num13z8"/>
    <w:next w:val="style99"/>
    <w:rPr/>
  </w:style>
  <w:style w:styleId="style100" w:type="character">
    <w:name w:val="WW8Num14z0"/>
    <w:next w:val="style100"/>
    <w:rPr/>
  </w:style>
  <w:style w:styleId="style101" w:type="character">
    <w:name w:val="WW8Num14z1"/>
    <w:next w:val="style101"/>
    <w:rPr/>
  </w:style>
  <w:style w:styleId="style102" w:type="character">
    <w:name w:val="WW8Num14z2"/>
    <w:next w:val="style102"/>
    <w:rPr/>
  </w:style>
  <w:style w:styleId="style103" w:type="character">
    <w:name w:val="WW8Num14z3"/>
    <w:next w:val="style103"/>
    <w:rPr/>
  </w:style>
  <w:style w:styleId="style104" w:type="character">
    <w:name w:val="WW8Num14z4"/>
    <w:next w:val="style104"/>
    <w:rPr/>
  </w:style>
  <w:style w:styleId="style105" w:type="character">
    <w:name w:val="WW8Num14z5"/>
    <w:next w:val="style105"/>
    <w:rPr/>
  </w:style>
  <w:style w:styleId="style106" w:type="character">
    <w:name w:val="WW8Num14z6"/>
    <w:next w:val="style106"/>
    <w:rPr/>
  </w:style>
  <w:style w:styleId="style107" w:type="character">
    <w:name w:val="WW8Num14z7"/>
    <w:next w:val="style107"/>
    <w:rPr/>
  </w:style>
  <w:style w:styleId="style108" w:type="character">
    <w:name w:val="WW8Num14z8"/>
    <w:next w:val="style108"/>
    <w:rPr/>
  </w:style>
  <w:style w:styleId="style109" w:type="character">
    <w:name w:val="WW8Num15z0"/>
    <w:next w:val="style109"/>
    <w:rPr/>
  </w:style>
  <w:style w:styleId="style110" w:type="character">
    <w:name w:val="WW8Num15z1"/>
    <w:next w:val="style110"/>
    <w:rPr/>
  </w:style>
  <w:style w:styleId="style111" w:type="character">
    <w:name w:val="WW8Num15z2"/>
    <w:next w:val="style111"/>
    <w:rPr/>
  </w:style>
  <w:style w:styleId="style112" w:type="character">
    <w:name w:val="WW8Num15z3"/>
    <w:next w:val="style112"/>
    <w:rPr/>
  </w:style>
  <w:style w:styleId="style113" w:type="character">
    <w:name w:val="WW8Num15z4"/>
    <w:next w:val="style113"/>
    <w:rPr/>
  </w:style>
  <w:style w:styleId="style114" w:type="character">
    <w:name w:val="WW8Num15z5"/>
    <w:next w:val="style114"/>
    <w:rPr/>
  </w:style>
  <w:style w:styleId="style115" w:type="character">
    <w:name w:val="WW8Num15z6"/>
    <w:next w:val="style115"/>
    <w:rPr/>
  </w:style>
  <w:style w:styleId="style116" w:type="character">
    <w:name w:val="WW8Num15z7"/>
    <w:next w:val="style116"/>
    <w:rPr/>
  </w:style>
  <w:style w:styleId="style117" w:type="character">
    <w:name w:val="WW8Num15z8"/>
    <w:next w:val="style117"/>
    <w:rPr/>
  </w:style>
  <w:style w:styleId="style118" w:type="character">
    <w:name w:val="WW8Num16z0"/>
    <w:next w:val="style118"/>
    <w:rPr/>
  </w:style>
  <w:style w:styleId="style119" w:type="character">
    <w:name w:val="WW8Num17z0"/>
    <w:next w:val="style119"/>
    <w:rPr/>
  </w:style>
  <w:style w:styleId="style120" w:type="character">
    <w:name w:val="WW8Num17z1"/>
    <w:next w:val="style120"/>
    <w:rPr/>
  </w:style>
  <w:style w:styleId="style121" w:type="character">
    <w:name w:val="WW8Num17z2"/>
    <w:next w:val="style121"/>
    <w:rPr/>
  </w:style>
  <w:style w:styleId="style122" w:type="character">
    <w:name w:val="WW8Num17z3"/>
    <w:next w:val="style122"/>
    <w:rPr/>
  </w:style>
  <w:style w:styleId="style123" w:type="character">
    <w:name w:val="WW8Num17z4"/>
    <w:next w:val="style123"/>
    <w:rPr/>
  </w:style>
  <w:style w:styleId="style124" w:type="character">
    <w:name w:val="WW8Num17z5"/>
    <w:next w:val="style124"/>
    <w:rPr/>
  </w:style>
  <w:style w:styleId="style125" w:type="character">
    <w:name w:val="WW8Num17z6"/>
    <w:next w:val="style125"/>
    <w:rPr/>
  </w:style>
  <w:style w:styleId="style126" w:type="character">
    <w:name w:val="WW8Num17z7"/>
    <w:next w:val="style126"/>
    <w:rPr/>
  </w:style>
  <w:style w:styleId="style127" w:type="character">
    <w:name w:val="WW8Num17z8"/>
    <w:next w:val="style127"/>
    <w:rPr/>
  </w:style>
  <w:style w:styleId="style128" w:type="character">
    <w:name w:val="WW8Num18z0"/>
    <w:next w:val="style128"/>
    <w:rPr/>
  </w:style>
  <w:style w:styleId="style129" w:type="character">
    <w:name w:val="WW8Num18z1"/>
    <w:next w:val="style129"/>
    <w:rPr/>
  </w:style>
  <w:style w:styleId="style130" w:type="character">
    <w:name w:val="WW8Num18z2"/>
    <w:next w:val="style130"/>
    <w:rPr/>
  </w:style>
  <w:style w:styleId="style131" w:type="character">
    <w:name w:val="WW8Num18z3"/>
    <w:next w:val="style131"/>
    <w:rPr/>
  </w:style>
  <w:style w:styleId="style132" w:type="character">
    <w:name w:val="WW8Num18z4"/>
    <w:next w:val="style132"/>
    <w:rPr/>
  </w:style>
  <w:style w:styleId="style133" w:type="character">
    <w:name w:val="WW8Num18z5"/>
    <w:next w:val="style133"/>
    <w:rPr/>
  </w:style>
  <w:style w:styleId="style134" w:type="character">
    <w:name w:val="WW8Num18z6"/>
    <w:next w:val="style134"/>
    <w:rPr/>
  </w:style>
  <w:style w:styleId="style135" w:type="character">
    <w:name w:val="WW8Num18z7"/>
    <w:next w:val="style135"/>
    <w:rPr/>
  </w:style>
  <w:style w:styleId="style136" w:type="character">
    <w:name w:val="WW8Num18z8"/>
    <w:next w:val="style136"/>
    <w:rPr/>
  </w:style>
  <w:style w:styleId="style137" w:type="character">
    <w:name w:val="WW8Num19z0"/>
    <w:next w:val="style137"/>
    <w:rPr/>
  </w:style>
  <w:style w:styleId="style138" w:type="character">
    <w:name w:val="WW8Num19z1"/>
    <w:next w:val="style138"/>
    <w:rPr/>
  </w:style>
  <w:style w:styleId="style139" w:type="character">
    <w:name w:val="WW8Num19z2"/>
    <w:next w:val="style139"/>
    <w:rPr/>
  </w:style>
  <w:style w:styleId="style140" w:type="character">
    <w:name w:val="WW8Num19z3"/>
    <w:next w:val="style140"/>
    <w:rPr/>
  </w:style>
  <w:style w:styleId="style141" w:type="character">
    <w:name w:val="WW8Num19z4"/>
    <w:next w:val="style141"/>
    <w:rPr/>
  </w:style>
  <w:style w:styleId="style142" w:type="character">
    <w:name w:val="WW8Num19z5"/>
    <w:next w:val="style142"/>
    <w:rPr/>
  </w:style>
  <w:style w:styleId="style143" w:type="character">
    <w:name w:val="WW8Num19z6"/>
    <w:next w:val="style143"/>
    <w:rPr/>
  </w:style>
  <w:style w:styleId="style144" w:type="character">
    <w:name w:val="WW8Num19z7"/>
    <w:next w:val="style144"/>
    <w:rPr/>
  </w:style>
  <w:style w:styleId="style145" w:type="character">
    <w:name w:val="WW8Num19z8"/>
    <w:next w:val="style145"/>
    <w:rPr/>
  </w:style>
  <w:style w:styleId="style146" w:type="character">
    <w:name w:val="WW8Num20z0"/>
    <w:next w:val="style146"/>
    <w:rPr/>
  </w:style>
  <w:style w:styleId="style147" w:type="character">
    <w:name w:val="WW8Num21z0"/>
    <w:next w:val="style147"/>
    <w:rPr/>
  </w:style>
  <w:style w:styleId="style148" w:type="character">
    <w:name w:val="WW8Num21z1"/>
    <w:next w:val="style148"/>
    <w:rPr/>
  </w:style>
  <w:style w:styleId="style149" w:type="character">
    <w:name w:val="WW8Num21z2"/>
    <w:next w:val="style149"/>
    <w:rPr/>
  </w:style>
  <w:style w:styleId="style150" w:type="character">
    <w:name w:val="WW8Num21z3"/>
    <w:next w:val="style150"/>
    <w:rPr/>
  </w:style>
  <w:style w:styleId="style151" w:type="character">
    <w:name w:val="WW8Num21z4"/>
    <w:next w:val="style151"/>
    <w:rPr/>
  </w:style>
  <w:style w:styleId="style152" w:type="character">
    <w:name w:val="WW8Num21z5"/>
    <w:next w:val="style152"/>
    <w:rPr/>
  </w:style>
  <w:style w:styleId="style153" w:type="character">
    <w:name w:val="WW8Num21z6"/>
    <w:next w:val="style153"/>
    <w:rPr/>
  </w:style>
  <w:style w:styleId="style154" w:type="character">
    <w:name w:val="WW8Num21z7"/>
    <w:next w:val="style154"/>
    <w:rPr/>
  </w:style>
  <w:style w:styleId="style155" w:type="character">
    <w:name w:val="WW8Num21z8"/>
    <w:next w:val="style155"/>
    <w:rPr/>
  </w:style>
  <w:style w:styleId="style156" w:type="character">
    <w:name w:val="WW8Num22z0"/>
    <w:next w:val="style156"/>
    <w:rPr/>
  </w:style>
  <w:style w:styleId="style157" w:type="character">
    <w:name w:val="WW8Num22z1"/>
    <w:next w:val="style157"/>
    <w:rPr/>
  </w:style>
  <w:style w:styleId="style158" w:type="character">
    <w:name w:val="WW8Num22z2"/>
    <w:next w:val="style158"/>
    <w:rPr/>
  </w:style>
  <w:style w:styleId="style159" w:type="character">
    <w:name w:val="WW8Num22z3"/>
    <w:next w:val="style159"/>
    <w:rPr/>
  </w:style>
  <w:style w:styleId="style160" w:type="character">
    <w:name w:val="WW8Num22z4"/>
    <w:next w:val="style160"/>
    <w:rPr/>
  </w:style>
  <w:style w:styleId="style161" w:type="character">
    <w:name w:val="WW8Num22z5"/>
    <w:next w:val="style161"/>
    <w:rPr/>
  </w:style>
  <w:style w:styleId="style162" w:type="character">
    <w:name w:val="WW8Num22z6"/>
    <w:next w:val="style162"/>
    <w:rPr/>
  </w:style>
  <w:style w:styleId="style163" w:type="character">
    <w:name w:val="WW8Num22z7"/>
    <w:next w:val="style163"/>
    <w:rPr/>
  </w:style>
  <w:style w:styleId="style164" w:type="character">
    <w:name w:val="WW8Num22z8"/>
    <w:next w:val="style164"/>
    <w:rPr/>
  </w:style>
  <w:style w:styleId="style165" w:type="character">
    <w:name w:val="WW8Num23z0"/>
    <w:next w:val="style165"/>
    <w:rPr>
      <w:rFonts w:ascii="Wingdings" w:cs="Wingdings" w:hAnsi="Wingdings"/>
    </w:rPr>
  </w:style>
  <w:style w:styleId="style166" w:type="character">
    <w:name w:val="WW8Num23z1"/>
    <w:next w:val="style166"/>
    <w:rPr>
      <w:rFonts w:ascii="Courier New" w:cs="Courier New" w:hAnsi="Courier New"/>
    </w:rPr>
  </w:style>
  <w:style w:styleId="style167" w:type="character">
    <w:name w:val="WW8Num23z3"/>
    <w:next w:val="style167"/>
    <w:rPr>
      <w:rFonts w:ascii="Symbol" w:cs="Symbol" w:hAnsi="Symbol"/>
    </w:rPr>
  </w:style>
  <w:style w:styleId="style168" w:type="character">
    <w:name w:val="WW8Num24z0"/>
    <w:next w:val="style168"/>
    <w:rPr>
      <w:rFonts w:ascii="Times New Roman" w:cs="Times New Roman" w:hAnsi="Times New Roman"/>
      <w:b w:val="false"/>
      <w:i w:val="false"/>
      <w:sz w:val="24"/>
      <w:szCs w:val="24"/>
      <w:u w:val="none"/>
    </w:rPr>
  </w:style>
  <w:style w:styleId="style169" w:type="character">
    <w:name w:val="WW8Num25z0"/>
    <w:next w:val="style169"/>
    <w:rPr>
      <w:rFonts w:ascii="Times New Roman" w:cs="Times New Roman" w:hAnsi="Times New Roman"/>
      <w:b w:val="false"/>
      <w:i w:val="false"/>
      <w:sz w:val="24"/>
      <w:szCs w:val="24"/>
      <w:u w:val="none"/>
    </w:rPr>
  </w:style>
  <w:style w:styleId="style170" w:type="character">
    <w:name w:val="WW8NumSt5z0"/>
    <w:next w:val="style170"/>
    <w:rPr>
      <w:rFonts w:ascii="Symbol" w:cs="Times New Roman" w:hAnsi="Symbol"/>
    </w:rPr>
  </w:style>
  <w:style w:styleId="style171" w:type="character">
    <w:name w:val="WW8NumSt19z0"/>
    <w:next w:val="style171"/>
    <w:rPr>
      <w:b w:val="false"/>
      <w:i w:val="false"/>
      <w:sz w:val="24"/>
      <w:szCs w:val="24"/>
    </w:rPr>
  </w:style>
  <w:style w:styleId="style172" w:type="character">
    <w:name w:val="Standardní písmo odstavce"/>
    <w:next w:val="style172"/>
    <w:rPr/>
  </w:style>
  <w:style w:styleId="style173" w:type="character">
    <w:name w:val="Odkaz na komentář"/>
    <w:next w:val="style173"/>
    <w:rPr>
      <w:sz w:val="16"/>
      <w:szCs w:val="16"/>
    </w:rPr>
  </w:style>
  <w:style w:styleId="style174" w:type="character">
    <w:name w:val="Znaky pro poznámku pod čarou"/>
    <w:next w:val="style174"/>
    <w:rPr>
      <w:vertAlign w:val="superscript"/>
    </w:rPr>
  </w:style>
  <w:style w:styleId="style175" w:type="character">
    <w:name w:val="Znaky pro vysvětlivky"/>
    <w:next w:val="style175"/>
    <w:rPr>
      <w:vertAlign w:val="superscript"/>
    </w:rPr>
  </w:style>
  <w:style w:styleId="style176" w:type="character">
    <w:name w:val="Ukotvení poznámky pod čarou"/>
    <w:next w:val="style176"/>
    <w:rPr>
      <w:vertAlign w:val="superscript"/>
    </w:rPr>
  </w:style>
  <w:style w:styleId="style177" w:type="character">
    <w:name w:val="ListLabel 1"/>
    <w:next w:val="style177"/>
    <w:rPr>
      <w:b/>
      <w:i w:val="false"/>
      <w:sz w:val="24"/>
      <w:szCs w:val="24"/>
      <w:u w:val="none"/>
    </w:rPr>
  </w:style>
  <w:style w:styleId="style178" w:type="paragraph">
    <w:name w:val="Nadpis"/>
    <w:basedOn w:val="style0"/>
    <w:next w:val="style179"/>
    <w:pPr>
      <w:keepNext/>
      <w:spacing w:after="120" w:before="240"/>
      <w:jc w:val="center"/>
    </w:pPr>
    <w:rPr>
      <w:rFonts w:ascii="Liberation Sans" w:cs="Lohit Hindi" w:eastAsia="Droid Sans" w:hAnsi="Liberation Sans"/>
      <w:i/>
      <w:iCs/>
      <w:sz w:val="24"/>
      <w:szCs w:val="24"/>
      <w:u w:val="single"/>
    </w:rPr>
  </w:style>
  <w:style w:styleId="style179" w:type="paragraph">
    <w:name w:val="Tělo textu"/>
    <w:basedOn w:val="style0"/>
    <w:next w:val="style179"/>
    <w:pPr>
      <w:spacing w:after="120" w:before="0"/>
      <w:jc w:val="both"/>
    </w:pPr>
    <w:rPr>
      <w:sz w:val="24"/>
      <w:szCs w:val="24"/>
    </w:rPr>
  </w:style>
  <w:style w:styleId="style180" w:type="paragraph">
    <w:name w:val="Seznam"/>
    <w:basedOn w:val="style179"/>
    <w:next w:val="style180"/>
    <w:pPr/>
    <w:rPr>
      <w:rFonts w:cs="FreeSans"/>
    </w:rPr>
  </w:style>
  <w:style w:styleId="style181" w:type="paragraph">
    <w:name w:val="Popisek"/>
    <w:basedOn w:val="style0"/>
    <w:next w:val="style18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82" w:type="paragraph">
    <w:name w:val="Rejstřík"/>
    <w:basedOn w:val="style0"/>
    <w:next w:val="style182"/>
    <w:pPr>
      <w:suppressLineNumbers/>
    </w:pPr>
    <w:rPr>
      <w:rFonts w:cs="FreeSans"/>
    </w:rPr>
  </w:style>
  <w:style w:styleId="style183" w:type="paragraph">
    <w:name w:val="Text komentáře"/>
    <w:basedOn w:val="style0"/>
    <w:next w:val="style183"/>
    <w:pPr/>
    <w:rPr/>
  </w:style>
  <w:style w:styleId="style184" w:type="paragraph">
    <w:name w:val="Poznámka pod čarou"/>
    <w:basedOn w:val="style0"/>
    <w:next w:val="style184"/>
    <w:pPr>
      <w:suppressLineNumbers/>
      <w:ind w:hanging="339" w:left="339" w:right="0"/>
    </w:pPr>
    <w:rPr>
      <w:sz w:val="20"/>
      <w:szCs w:val="20"/>
    </w:rPr>
  </w:style>
  <w:style w:styleId="style185" w:type="paragraph">
    <w:name w:val="Vysvětlivka"/>
    <w:basedOn w:val="style0"/>
    <w:next w:val="style185"/>
    <w:pPr>
      <w:suppressLineNumbers/>
      <w:ind w:hanging="339" w:left="339" w:right="0"/>
    </w:pPr>
    <w:rPr>
      <w:sz w:val="20"/>
      <w:szCs w:val="20"/>
    </w:rPr>
  </w:style>
  <w:style w:styleId="style186" w:type="paragraph">
    <w:name w:val="Odsazení těla textu"/>
    <w:basedOn w:val="style0"/>
    <w:next w:val="style186"/>
    <w:pPr>
      <w:ind w:hanging="284" w:left="284" w:right="0"/>
      <w:jc w:val="both"/>
    </w:pPr>
    <w:rPr>
      <w:sz w:val="24"/>
      <w:szCs w:val="24"/>
    </w:rPr>
  </w:style>
  <w:style w:styleId="style187" w:type="paragraph">
    <w:name w:val="Základní text odsazený 2"/>
    <w:basedOn w:val="style0"/>
    <w:next w:val="style187"/>
    <w:pPr>
      <w:ind w:hanging="0" w:left="360" w:right="0"/>
      <w:jc w:val="both"/>
    </w:pPr>
    <w:rPr>
      <w:sz w:val="24"/>
      <w:szCs w:val="24"/>
    </w:rPr>
  </w:style>
  <w:style w:styleId="style188" w:type="paragraph">
    <w:name w:val="Podtitul"/>
    <w:basedOn w:val="style0"/>
    <w:next w:val="style179"/>
    <w:pPr>
      <w:jc w:val="center"/>
    </w:pPr>
    <w:rPr>
      <w:b/>
      <w:bCs/>
      <w:i/>
      <w:iCs/>
      <w:sz w:val="36"/>
      <w:szCs w:val="28"/>
    </w:rPr>
  </w:style>
  <w:style w:styleId="style189" w:type="paragraph">
    <w:name w:val="Obsah tabulky"/>
    <w:basedOn w:val="style0"/>
    <w:next w:val="style189"/>
    <w:pPr>
      <w:suppressLineNumbers/>
    </w:pPr>
    <w:rPr/>
  </w:style>
  <w:style w:styleId="style190" w:type="paragraph">
    <w:name w:val="Nadpis tabulky"/>
    <w:basedOn w:val="style189"/>
    <w:next w:val="style19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992521</TotalTime>
  <Application>LibreOffice/4.3.3.2$Linux_X86_64 LibreOffice_project/430m0$Build-2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2014-12-29T16:31:00.00Z</dcterms:created>
  <dc:creator>INF</dc:creator>
  <dc:language>cs</dc:language>
  <cp:lastModifiedBy>jakub </cp:lastModifiedBy>
  <cp:lastPrinted>2005-05-26T17:19:00.00Z</cp:lastPrinted>
  <dcterms:modified xsi:type="dcterms:W3CDTF">2015-03-03T12:15:50.00Z</dcterms:modified>
  <cp:revision>8</cp:revision>
  <dc:title>Zásady</dc:title>
</cp:coreProperties>
</file>