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září 2015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h) účast na seminářích</w:t>
            </w:r>
          </w:p>
        </w:tc>
        <w:tc>
          <w:tcPr>
            <w:tcW w:type="dxa" w:w="1440"/>
          </w:tcPr>
          <w:p>
            <w:r>
              <w:t>18. 09. 2015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9:00-16:00 účast na konferenci o whistleblowingu na Magistrátu (účast celý den, k náhradě jen část)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17. 09. 2015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9:00-17:15 účast na konferenci o whistleblowingu na Magistrátu (účast celý den, k náhradě jen část)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14. 09. 2015</w:t>
            </w:r>
          </w:p>
        </w:tc>
        <w:tc>
          <w:tcPr>
            <w:tcW w:type="dxa" w:w="1440"/>
          </w:tcPr>
          <w:p>
            <w:r>
              <w:t>10:00-16:00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účast na konferenci (s hodinovou pauzou na oběd)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09. 09. 2015</w:t>
            </w:r>
          </w:p>
        </w:tc>
        <w:tc>
          <w:tcPr>
            <w:tcW w:type="dxa" w:w="1440"/>
          </w:tcPr>
          <w:p>
            <w:r>
              <w:t>16:30-19:10</w:t>
            </w:r>
          </w:p>
        </w:tc>
        <w:tc>
          <w:tcPr>
            <w:tcW w:type="dxa" w:w="1440"/>
          </w:tcPr>
          <w:p>
            <w:r>
              <w:t>2.65</w:t>
            </w:r>
          </w:p>
        </w:tc>
        <w:tc>
          <w:tcPr>
            <w:tcW w:type="dxa" w:w="1440"/>
          </w:tcPr>
          <w:p>
            <w:r>
              <w:t>2.65</w:t>
            </w:r>
          </w:p>
        </w:tc>
        <w:tc>
          <w:tcPr>
            <w:tcW w:type="dxa" w:w="1440"/>
          </w:tcPr>
          <w:p>
            <w:r>
              <w:t>jednání legislativního výboru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07. 09. 2015</w:t>
            </w:r>
          </w:p>
        </w:tc>
        <w:tc>
          <w:tcPr>
            <w:tcW w:type="dxa" w:w="1440"/>
          </w:tcPr>
          <w:p>
            <w:r>
              <w:t>14:00-15:25</w:t>
            </w:r>
          </w:p>
        </w:tc>
        <w:tc>
          <w:tcPr>
            <w:tcW w:type="dxa" w:w="1440"/>
          </w:tcPr>
          <w:p>
            <w:r>
              <w:t>1.4</w:t>
            </w:r>
          </w:p>
        </w:tc>
        <w:tc>
          <w:tcPr>
            <w:tcW w:type="dxa" w:w="1440"/>
          </w:tcPr>
          <w:p>
            <w:r>
              <w:t>1.4</w:t>
            </w:r>
          </w:p>
        </w:tc>
        <w:tc>
          <w:tcPr>
            <w:tcW w:type="dxa" w:w="1440"/>
          </w:tcPr>
          <w:p>
            <w:r>
              <w:t>jednání finančního výboru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10. 09. 2015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9:00-22:00 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26.05</w:t>
            </w:r>
          </w:p>
        </w:tc>
        <w:tc>
          <w:tcPr>
            <w:tcW w:type="dxa" w:w="1440"/>
          </w:tcPr>
          <w:p>
            <w:r>
              <w:t>26.05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01. 12. 2015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