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květen 2016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17. 05. 2016</w:t>
            </w:r>
          </w:p>
        </w:tc>
        <w:tc>
          <w:tcPr>
            <w:tcW w:type="dxa" w:w="1440"/>
          </w:tcPr>
          <w:p>
            <w:r>
              <w:t>14:00-15:15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jednání výboru pro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25. 05. 2016</w:t>
            </w:r>
          </w:p>
        </w:tc>
        <w:tc>
          <w:tcPr>
            <w:tcW w:type="dxa" w:w="1440"/>
          </w:tcPr>
          <w:p>
            <w:r>
              <w:t>09:00-13:45</w:t>
            </w:r>
          </w:p>
        </w:tc>
        <w:tc>
          <w:tcPr>
            <w:tcW w:type="dxa" w:w="1440"/>
          </w:tcPr>
          <w:p>
            <w:r>
              <w:t>4.75</w:t>
            </w:r>
          </w:p>
        </w:tc>
        <w:tc>
          <w:tcPr>
            <w:tcW w:type="dxa" w:w="1440"/>
          </w:tcPr>
          <w:p>
            <w:r>
              <w:t>4.75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21. 06. 2016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