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listopad 2016</w:t>
      </w:r>
    </w:p>
    <w:p>
      <w:r>
        <w:t>Jméno a příjmení: Jakub Michálek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25. 11. 2016</w:t>
            </w:r>
          </w:p>
        </w:tc>
        <w:tc>
          <w:tcPr>
            <w:tcW w:type="dxa" w:w="1440"/>
          </w:tcPr>
          <w:p>
            <w:r>
              <w:t>09:00-15:00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24. 11. 2016</w:t>
            </w:r>
          </w:p>
        </w:tc>
        <w:tc>
          <w:tcPr>
            <w:tcW w:type="dxa" w:w="1440"/>
          </w:tcPr>
          <w:p>
            <w:r>
              <w:t>09:00-19:00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21. 11. 2016</w:t>
            </w:r>
          </w:p>
        </w:tc>
        <w:tc>
          <w:tcPr>
            <w:tcW w:type="dxa" w:w="1440"/>
          </w:tcPr>
          <w:p>
            <w:r>
              <w:t>14:00-16:00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jednání finančního výboru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16. 11. 2016</w:t>
            </w:r>
          </w:p>
        </w:tc>
        <w:tc>
          <w:tcPr>
            <w:tcW w:type="dxa" w:w="1440"/>
          </w:tcPr>
          <w:p>
            <w:r>
              <w:t>13:00-15:45</w:t>
            </w:r>
          </w:p>
        </w:tc>
        <w:tc>
          <w:tcPr>
            <w:tcW w:type="dxa" w:w="1440"/>
          </w:tcPr>
          <w:p>
            <w:r>
              <w:t>2.25</w:t>
            </w:r>
          </w:p>
        </w:tc>
        <w:tc>
          <w:tcPr>
            <w:tcW w:type="dxa" w:w="1440"/>
          </w:tcPr>
          <w:p>
            <w:r>
              <w:t>2.25</w:t>
            </w:r>
          </w:p>
        </w:tc>
        <w:tc>
          <w:tcPr>
            <w:tcW w:type="dxa" w:w="1440"/>
          </w:tcPr>
          <w:p>
            <w:r>
              <w:t>jednání kontrolního výboru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03. 11. 2016</w:t>
            </w:r>
          </w:p>
        </w:tc>
        <w:tc>
          <w:tcPr>
            <w:tcW w:type="dxa" w:w="1440"/>
          </w:tcPr>
          <w:p>
            <w:r>
              <w:t>13:00-15:15</w:t>
            </w:r>
          </w:p>
        </w:tc>
        <w:tc>
          <w:tcPr>
            <w:tcW w:type="dxa" w:w="1440"/>
          </w:tcPr>
          <w:p>
            <w:r>
              <w:t>2.25</w:t>
            </w:r>
          </w:p>
        </w:tc>
        <w:tc>
          <w:tcPr>
            <w:tcW w:type="dxa" w:w="1440"/>
          </w:tcPr>
          <w:p>
            <w:r>
              <w:t>2.25</w:t>
            </w:r>
          </w:p>
        </w:tc>
        <w:tc>
          <w:tcPr>
            <w:tcW w:type="dxa" w:w="1440"/>
          </w:tcPr>
          <w:p>
            <w:r>
              <w:t>jednání kontrolního výboru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19.5</w:t>
            </w:r>
          </w:p>
        </w:tc>
        <w:tc>
          <w:tcPr>
            <w:tcW w:type="dxa" w:w="1440"/>
          </w:tcPr>
          <w:p>
            <w:r>
              <w:t>19.5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02. 02. 2017</w:t>
        <w:tab/>
        <w:tab/>
        <w:tab/>
        <w:tab/>
        <w:tab/>
        <w:t xml:space="preserve">Podpis:  </w:t>
        <w:tab/>
        <w:t>Jakub Michálek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