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Meziradek"/>
        <w:jc w:val="center"/>
        <w:rPr>
          <w:sz w:val="28"/>
          <w:u w:val="none"/>
          <w:b/>
          <w:sz w:val="28"/>
          <w:b/>
          <w:szCs w:val="20"/>
          <w:bCs w:val="false"/>
          <w:rFonts w:ascii="Arial" w:hAnsi="Arial" w:eastAsia="Times New Roman" w:cs="Times New Roman"/>
          <w:color w:val="auto"/>
          <w:lang w:val="cs-CZ" w:bidi="ar-SA"/>
        </w:rPr>
      </w:pPr>
      <w:r>
        <w:rPr>
          <w:sz w:val="28"/>
          <w:u w:val="none"/>
        </w:rPr>
        <w:t>Hlavní město Praha</w:t>
      </w:r>
      <w:r/>
    </w:p>
    <w:p>
      <w:pPr>
        <w:pStyle w:val="Meziradek"/>
      </w:pPr>
      <w:r>
        <w:rPr/>
      </w:r>
      <w:r/>
    </w:p>
    <w:p>
      <w:pPr>
        <w:pStyle w:val="Velk1"/>
      </w:pPr>
      <w:r>
        <w:rPr/>
        <w:t>ZASTUPITELSTVO HLAVNÍHO MĚSTA PRAHY</w:t>
      </w:r>
      <w:r/>
    </w:p>
    <w:p>
      <w:pPr>
        <w:pStyle w:val="Normal"/>
      </w:pPr>
      <w:r>
        <w:rPr/>
      </w:r>
      <w:r/>
    </w:p>
    <w:p>
      <w:pPr>
        <w:pStyle w:val="Usnesen"/>
        <w:spacing w:before="0" w:after="120"/>
        <w:jc w:val="center"/>
        <w:rPr>
          <w:sz w:val="32"/>
          <w:spacing w:val="140"/>
          <w:sz w:val="32"/>
          <w:szCs w:val="20"/>
          <w:rFonts w:ascii="Arial" w:hAnsi="Arial" w:eastAsia="Times New Roman" w:cs="Arial"/>
          <w:color w:val="auto"/>
          <w:lang w:val="cs-CZ" w:bidi="ar-SA"/>
        </w:rPr>
      </w:pPr>
      <w:r>
        <w:rPr>
          <w:spacing w:val="140"/>
          <w:sz w:val="32"/>
        </w:rPr>
        <w:t>USNESENÍ</w:t>
      </w:r>
      <w:r/>
    </w:p>
    <w:p>
      <w:pPr>
        <w:pStyle w:val="UsnKoho"/>
      </w:pPr>
      <w:r>
        <w:rPr/>
        <w:t>Zastupitelstva hlavního města Prahy</w:t>
      </w:r>
      <w:r/>
    </w:p>
    <w:p>
      <w:pPr>
        <w:pStyle w:val="Zpat"/>
        <w:jc w:val="center"/>
        <w:rPr>
          <w:sz w:val="22"/>
          <w:sz w:val="22"/>
          <w:szCs w:val="20"/>
          <w:rFonts w:ascii="Arial" w:hAnsi="Arial" w:eastAsia="Times New Roman" w:cs="Arial"/>
          <w:color w:val="auto"/>
          <w:lang w:val="cs-CZ" w:bidi="ar-SA"/>
        </w:rPr>
      </w:pPr>
      <w:r>
        <w:rPr/>
      </w:r>
      <w:r/>
    </w:p>
    <w:p>
      <w:pPr>
        <w:pStyle w:val="UsnKoho"/>
      </w:pPr>
      <w:r>
        <w:rPr/>
        <w:t xml:space="preserve">číslo </w:t>
      </w:r>
      <w:r/>
    </w:p>
    <w:p>
      <w:pPr>
        <w:pStyle w:val="UsnKoho"/>
      </w:pPr>
      <w:r>
        <w:rPr/>
        <w:t xml:space="preserve">ze dne  </w:t>
      </w:r>
      <w:r/>
    </w:p>
    <w:p>
      <w:pPr>
        <w:pStyle w:val="Subjekt"/>
      </w:pPr>
      <w:r>
        <w:rPr/>
        <w:t>ke zveřejňování smluv</w:t>
      </w:r>
      <w:r/>
    </w:p>
    <w:p>
      <w:pPr>
        <w:pStyle w:val="Zpat"/>
        <w:jc w:val="center"/>
        <w:rPr>
          <w:sz w:val="22"/>
          <w:sz w:val="22"/>
          <w:szCs w:val="20"/>
          <w:rFonts w:ascii="Arial" w:hAnsi="Arial" w:eastAsia="Times New Roman" w:cs="Arial"/>
          <w:color w:val="auto"/>
          <w:lang w:val="cs-CZ" w:bidi="ar-SA"/>
        </w:rPr>
      </w:pPr>
      <w:r>
        <w:rPr/>
      </w:r>
      <w:r/>
    </w:p>
    <w:p>
      <w:pPr>
        <w:pStyle w:val="Zpat"/>
        <w:jc w:val="center"/>
        <w:rPr>
          <w:sz w:val="22"/>
          <w:sz w:val="22"/>
          <w:szCs w:val="20"/>
          <w:rFonts w:ascii="Arial" w:hAnsi="Arial" w:eastAsia="Times New Roman" w:cs="Arial"/>
          <w:color w:val="auto"/>
          <w:lang w:val="cs-CZ" w:bidi="ar-SA"/>
        </w:rPr>
      </w:pPr>
      <w:r>
        <w:rPr/>
      </w:r>
      <w:r/>
    </w:p>
    <w:p>
      <w:pPr>
        <w:pStyle w:val="Usntun"/>
      </w:pPr>
      <w:r>
        <w:rPr/>
        <w:t>Zastupitelstvo hlavního města Prahy</w:t>
      </w:r>
      <w:bookmarkStart w:id="0" w:name="VH"/>
      <w:r>
        <w:rPr/>
        <w:t xml:space="preserve"> </w:t>
      </w:r>
      <w:bookmarkEnd w:id="0"/>
      <w:r>
        <w:rPr/>
        <w:t xml:space="preserve"> </w:t>
      </w:r>
      <w:r/>
    </w:p>
    <w:p>
      <w:pPr>
        <w:pStyle w:val="NazevOdstavce"/>
      </w:pPr>
      <w:r>
        <w:rPr/>
        <w:t xml:space="preserve">I. </w:t>
        <w:tab/>
        <w:t>považuje</w:t>
      </w:r>
      <w:r/>
    </w:p>
    <w:p>
      <w:pPr>
        <w:pStyle w:val="Odstavec1b"/>
      </w:pPr>
      <w:r>
        <w:rPr/>
        <w:t>stávající úroveň zveřejňování smluv a informací v hlavním městě Praze, městských částech, jakož i organizacích, které hlavní město Praha nebo jeho městské části řídí nebo je ovládají, za nedostatečnou</w:t>
      </w:r>
      <w:r/>
    </w:p>
    <w:p>
      <w:pPr>
        <w:pStyle w:val="NazevOdstavce"/>
      </w:pPr>
      <w:r>
        <w:rPr/>
        <w:t xml:space="preserve">II. </w:t>
        <w:tab/>
        <w:t>požaduje</w:t>
      </w:r>
      <w:r/>
    </w:p>
    <w:p>
      <w:pPr>
        <w:pStyle w:val="Odstavec1b"/>
      </w:pPr>
      <w:r>
        <w:rPr/>
        <w:t>zásadní zprůhlednění smluvních vztahů, ve kterých vystupuje hlavní město Praha a jím řízené či ovládané organizace, jakož i transparentní vykazování plnění závazků z nich vyplývajích</w:t>
      </w:r>
      <w:r/>
    </w:p>
    <w:p>
      <w:pPr>
        <w:pStyle w:val="NazevOdstavce"/>
      </w:pPr>
      <w:r>
        <w:rPr/>
        <w:t xml:space="preserve">III. </w:t>
        <w:tab/>
        <w:t>schvaluje</w:t>
      </w:r>
      <w:r/>
    </w:p>
    <w:p>
      <w:pPr>
        <w:pStyle w:val="Odstavec1b"/>
      </w:pPr>
      <w:r>
        <w:rPr/>
        <w:t>zásady zveřejňování smluv uvedené v příloze č. 1 k tomuto usnesení</w:t>
      </w:r>
      <w:r/>
    </w:p>
    <w:p>
      <w:pPr>
        <w:pStyle w:val="NazevOdstavce"/>
      </w:pPr>
      <w:r>
        <w:rPr/>
        <w:t xml:space="preserve">IV. </w:t>
        <w:tab/>
        <w:t>ukládá</w:t>
      </w:r>
      <w:r/>
    </w:p>
    <w:p>
      <w:pPr>
        <w:pStyle w:val="NositelUkolu1Bez"/>
      </w:pPr>
      <w:r>
        <w:rPr/>
        <w:t xml:space="preserve">1. </w:t>
        <w:tab/>
      </w:r>
      <w:r>
        <w:rPr>
          <w:u w:val="single"/>
        </w:rPr>
        <w:t>Radě HMP</w:t>
      </w:r>
      <w:r/>
    </w:p>
    <w:p>
      <w:pPr>
        <w:pStyle w:val="Odstavec2Ukol"/>
      </w:pPr>
      <w:r>
        <w:rPr/>
        <w:t xml:space="preserve">1. </w:t>
        <w:tab/>
        <w:t>zajistit přijetí vnitřních předpisů nebo směrnic a vydání prováděcích pokynů odpovídajících zásadám zveřejňování smluv</w:t>
      </w:r>
      <w:r/>
    </w:p>
    <w:p>
      <w:pPr>
        <w:pStyle w:val="Ukol1"/>
      </w:pPr>
      <w:r>
        <w:rPr/>
        <w:t>Termín: 1.4.2015</w:t>
      </w:r>
      <w:r/>
    </w:p>
    <w:p>
      <w:pPr>
        <w:pStyle w:val="Odstavec2Ukol"/>
      </w:pPr>
      <w:r>
        <w:rPr/>
        <w:t xml:space="preserve">2. </w:t>
        <w:tab/>
        <w:t>zavést informační systém veřejné správy provozovaný hlavním městem Prahou, ve kterém budou uchovávány a zveřejňovány smlouvy v souladu se zásadami zveřejňování smluv</w:t>
      </w:r>
      <w:r/>
    </w:p>
    <w:p>
      <w:pPr>
        <w:pStyle w:val="Ukol1"/>
      </w:pPr>
      <w:r>
        <w:rPr/>
        <w:t>Termín: 1.1.2016</w:t>
      </w:r>
      <w:r/>
    </w:p>
    <w:p>
      <w:pPr>
        <w:pStyle w:val="Ukol1"/>
      </w:pPr>
      <w:r>
        <w:rPr/>
      </w:r>
      <w:r/>
    </w:p>
    <w:p>
      <w:pPr>
        <w:pStyle w:val="Normal"/>
        <w:rPr>
          <w:sz w:val="22"/>
          <w:sz w:val="22"/>
          <w:szCs w:val="22"/>
          <w:rFonts w:ascii="Arial" w:hAnsi="Arial" w:eastAsia="Times New Roman" w:cs="Arial"/>
          <w:color w:val="auto"/>
          <w:lang w:val="cs-CZ" w:bidi="ar-SA"/>
        </w:rPr>
      </w:pPr>
      <w:r>
        <w:rPr>
          <w:szCs w:val="22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bookmarkStart w:id="1" w:name="PATKA_START"/>
      <w:bookmarkStart w:id="2" w:name="PATKA_START"/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u w:val="single"/>
        </w:rPr>
      </w:pPr>
      <w:bookmarkStart w:id="3" w:name="PATKA_START"/>
      <w:bookmarkEnd w:id="3"/>
      <w:r>
        <w:rPr>
          <w:rFonts w:eastAsia="Arial"/>
        </w:rPr>
        <w:t xml:space="preserve"> </w:t>
      </w:r>
      <w:r/>
    </w:p>
    <w:p>
      <w:pPr>
        <w:pStyle w:val="Paticka1"/>
        <w:keepNext/>
      </w:pPr>
      <w:r>
        <w:rPr>
          <w:u w:val="single"/>
        </w:rPr>
        <w:t>Předkladatel:</w:t>
      </w:r>
      <w:r>
        <w:rPr/>
        <w:t xml:space="preserve"> </w:t>
        <w:tab/>
      </w:r>
      <w:bookmarkStart w:id="4" w:name="PREDKLADA"/>
      <w:bookmarkStart w:id="5" w:name="U_Predkl1"/>
      <w:bookmarkEnd w:id="4"/>
      <w:bookmarkEnd w:id="5"/>
      <w:r>
        <w:rPr/>
        <w:t xml:space="preserve">Klub Piráti </w:t>
      </w:r>
      <w:r/>
    </w:p>
    <w:p>
      <w:pPr>
        <w:pStyle w:val="Paticka1"/>
        <w:keepNext/>
      </w:pPr>
      <w:r>
        <w:rPr>
          <w:u w:val="single"/>
        </w:rPr>
        <w:t>Tisk:</w:t>
      </w:r>
      <w:r>
        <w:rPr/>
        <w:tab/>
      </w:r>
      <w:bookmarkStart w:id="6" w:name="TISK"/>
      <w:bookmarkStart w:id="7" w:name="U_TiskC"/>
      <w:bookmarkEnd w:id="6"/>
      <w:bookmarkEnd w:id="7"/>
      <w:r>
        <w:rPr/>
        <w:t xml:space="preserve">Z-3110 </w:t>
      </w:r>
      <w:r/>
    </w:p>
    <w:p>
      <w:pPr>
        <w:pStyle w:val="Paticka1"/>
        <w:keepNext/>
      </w:pPr>
      <w:r>
        <w:rPr>
          <w:u w:val="single"/>
        </w:rPr>
        <w:t>Provede:</w:t>
      </w:r>
      <w:r>
        <w:rPr/>
        <w:tab/>
      </w:r>
      <w:bookmarkStart w:id="8" w:name="PROVEDE"/>
      <w:bookmarkStart w:id="9" w:name="U_Prov"/>
      <w:bookmarkEnd w:id="8"/>
      <w:bookmarkEnd w:id="9"/>
      <w:r>
        <w:rPr/>
        <w:t xml:space="preserve">Rada HMP </w:t>
      </w:r>
      <w:r/>
    </w:p>
    <w:p>
      <w:pPr>
        <w:pStyle w:val="Paticka1"/>
        <w:keepNext/>
      </w:pPr>
      <w:r>
        <w:rPr>
          <w:u w:val="single"/>
        </w:rPr>
        <w:t>Na vědomí:</w:t>
      </w:r>
      <w:r>
        <w:rPr/>
        <w:tab/>
        <w:t xml:space="preserve">odborům MHMP </w:t>
      </w:r>
      <w:r/>
    </w:p>
    <w:p>
      <w:pPr>
        <w:pStyle w:val="Paticka1"/>
        <w:keepNext/>
        <w:spacing w:before="120" w:after="0"/>
        <w:ind w:left="0" w:hanging="0"/>
        <w:jc w:val="both"/>
        <w:rPr>
          <w:sz w:val="20"/>
          <w:i/>
          <w:b/>
          <w:sz w:val="20"/>
          <w:i/>
          <w:b/>
          <w:szCs w:val="20"/>
          <w:rFonts w:ascii="Arial" w:hAnsi="Arial" w:eastAsia="Arial" w:cs="Arial"/>
          <w:color w:val="auto"/>
          <w:lang w:val="cs-CZ" w:bidi="ar-SA"/>
        </w:rPr>
      </w:pPr>
      <w:bookmarkStart w:id="10" w:name="USN_OSO_PATA_TXT"/>
      <w:bookmarkEnd w:id="10"/>
      <w:r>
        <w:rPr>
          <w:rFonts w:eastAsia="Arial"/>
          <w:b/>
          <w:i/>
          <w:sz w:val="20"/>
        </w:rPr>
        <w:t xml:space="preserve"> </w:t>
      </w:r>
      <w:r/>
    </w:p>
    <w:p>
      <w:pPr>
        <w:pStyle w:val="Normal"/>
        <w:rPr>
          <w:sz w:val="22"/>
          <w:sz w:val="22"/>
          <w:szCs w:val="22"/>
          <w:rFonts w:ascii="Arial" w:hAnsi="Arial" w:eastAsia="Arial" w:cs="Arial"/>
          <w:color w:val="auto"/>
          <w:lang w:val="cs-CZ" w:bidi="ar-SA"/>
        </w:rPr>
      </w:pPr>
      <w:bookmarkStart w:id="11" w:name="PATKA_END"/>
      <w:bookmarkEnd w:id="11"/>
      <w:r>
        <w:rPr>
          <w:rFonts w:eastAsia="Arial"/>
          <w:szCs w:val="22"/>
        </w:rPr>
        <w:t xml:space="preserve"> </w:t>
      </w:r>
      <w:r/>
    </w:p>
    <w:sectPr>
      <w:type w:val="nextPage"/>
      <w:pgSz w:w="11906" w:h="16838"/>
      <w:pgMar w:left="1418" w:right="1134" w:header="0" w:top="992" w:footer="0" w:bottom="99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swiss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false"/>
      <w:autoSpaceDE w:val="false"/>
      <w:bidi w:val="0"/>
      <w:textAlignment w:val="baseline"/>
    </w:pPr>
    <w:rPr>
      <w:rFonts w:ascii="Arial" w:hAnsi="Arial" w:eastAsia="Times New Roman" w:cs="Arial"/>
      <w:color w:val="auto"/>
      <w:sz w:val="22"/>
      <w:szCs w:val="20"/>
      <w:lang w:val="cs-CZ" w:bidi="ar-SA" w:eastAsia="zh-CN"/>
    </w:rPr>
  </w:style>
  <w:style w:type="paragraph" w:styleId="Nadpis1">
    <w:name w:val="Nadpis 1"/>
    <w:basedOn w:val="Normal"/>
    <w:next w:val="Normal"/>
    <w:pPr>
      <w:keepNext/>
      <w:numPr>
        <w:ilvl w:val="0"/>
        <w:numId w:val="1"/>
      </w:numPr>
      <w:spacing w:before="240" w:after="60"/>
      <w:outlineLvl w:val="0"/>
      <w:outlineLvl w:val="0"/>
    </w:pPr>
    <w:rPr>
      <w:rFonts w:cs="Arial"/>
      <w:b/>
      <w:bCs/>
      <w:sz w:val="32"/>
      <w:szCs w:val="32"/>
    </w:rPr>
  </w:style>
  <w:style w:type="character" w:styleId="WW8Num1z0">
    <w:name w:val="WW8Num1z0"/>
    <w:rPr/>
  </w:style>
  <w:style w:type="character" w:styleId="WW8Num2z0">
    <w:name w:val="WW8Num2z0"/>
    <w:rPr/>
  </w:style>
  <w:style w:type="character" w:styleId="WW8Num3z0">
    <w:name w:val="WW8Num3z0"/>
    <w:rPr/>
  </w:style>
  <w:style w:type="character" w:styleId="WW8Num4z0">
    <w:name w:val="WW8Num4z0"/>
    <w:rPr/>
  </w:style>
  <w:style w:type="character" w:styleId="WW8Num5z0">
    <w:name w:val="WW8Num5z0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>
      <w:rFonts w:ascii="Times New Roman" w:hAnsi="Times New Roman" w:cs="Times New Roman"/>
      <w:b w:val="false"/>
      <w:i w:val="false"/>
      <w:color w:val="000000"/>
      <w:sz w:val="22"/>
    </w:rPr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/>
  </w:style>
  <w:style w:type="character" w:styleId="WW8Num11z1">
    <w:name w:val="WW8Num11z1"/>
    <w:rPr/>
  </w:style>
  <w:style w:type="character" w:styleId="WW8Num11z2">
    <w:name w:val="WW8Num11z2"/>
    <w:rPr/>
  </w:style>
  <w:style w:type="character" w:styleId="WW8Num11z3">
    <w:name w:val="WW8Num11z3"/>
    <w:rPr/>
  </w:style>
  <w:style w:type="character" w:styleId="WW8Num11z4">
    <w:name w:val="WW8Num11z4"/>
    <w:rPr/>
  </w:style>
  <w:style w:type="character" w:styleId="WW8Num11z5">
    <w:name w:val="WW8Num11z5"/>
    <w:rPr/>
  </w:style>
  <w:style w:type="character" w:styleId="WW8Num11z6">
    <w:name w:val="WW8Num11z6"/>
    <w:rPr/>
  </w:style>
  <w:style w:type="character" w:styleId="WW8Num11z7">
    <w:name w:val="WW8Num11z7"/>
    <w:rPr/>
  </w:style>
  <w:style w:type="character" w:styleId="WW8Num11z8">
    <w:name w:val="WW8Num11z8"/>
    <w:rPr/>
  </w:style>
  <w:style w:type="character" w:styleId="WW8Num12z0">
    <w:name w:val="WW8Num12z0"/>
    <w:rPr/>
  </w:style>
  <w:style w:type="character" w:styleId="WW8Num12z1">
    <w:name w:val="WW8Num12z1"/>
    <w:rPr/>
  </w:style>
  <w:style w:type="character" w:styleId="WW8Num12z2">
    <w:name w:val="WW8Num12z2"/>
    <w:rPr/>
  </w:style>
  <w:style w:type="character" w:styleId="WW8Num12z3">
    <w:name w:val="WW8Num12z3"/>
    <w:rPr/>
  </w:style>
  <w:style w:type="character" w:styleId="WW8Num12z4">
    <w:name w:val="WW8Num12z4"/>
    <w:rPr/>
  </w:style>
  <w:style w:type="character" w:styleId="WW8Num12z5">
    <w:name w:val="WW8Num12z5"/>
    <w:rPr/>
  </w:style>
  <w:style w:type="character" w:styleId="WW8Num12z6">
    <w:name w:val="WW8Num12z6"/>
    <w:rPr/>
  </w:style>
  <w:style w:type="character" w:styleId="WW8Num12z7">
    <w:name w:val="WW8Num12z7"/>
    <w:rPr/>
  </w:style>
  <w:style w:type="character" w:styleId="WW8Num12z8">
    <w:name w:val="WW8Num12z8"/>
    <w:rPr/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/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Standardnpsmoodstavce">
    <w:name w:val="Standardní písmo odstavce"/>
    <w:rPr/>
  </w:style>
  <w:style w:type="character" w:styleId="NormlnwebChar">
    <w:name w:val="Normální (web) Char"/>
    <w:rPr>
      <w:sz w:val="24"/>
      <w:szCs w:val="24"/>
      <w:lang w:val="cs-CZ" w:bidi="ar-SA"/>
    </w:rPr>
  </w:style>
  <w:style w:type="character" w:styleId="Odstavec4Char">
    <w:name w:val="Odstavec4 Char"/>
    <w:rPr>
      <w:rFonts w:ascii="Arial" w:hAnsi="Arial" w:cs="Arial"/>
      <w:sz w:val="22"/>
      <w:szCs w:val="22"/>
      <w:lang w:val="cs-CZ" w:bidi="ar-SA"/>
    </w:rPr>
  </w:style>
  <w:style w:type="character" w:styleId="Odstavec4UkolChar">
    <w:name w:val="Odstavec4_Ukol Char"/>
    <w:basedOn w:val="Odstavec4Char"/>
    <w:rPr/>
  </w:style>
  <w:style w:type="character" w:styleId="Odstavec2Char">
    <w:name w:val="Odstavec2 Char"/>
    <w:rPr>
      <w:rFonts w:ascii="Arial" w:hAnsi="Arial" w:cs="Arial"/>
      <w:sz w:val="22"/>
      <w:szCs w:val="22"/>
      <w:lang w:val="cs-CZ" w:bidi="ar-SA"/>
    </w:rPr>
  </w:style>
  <w:style w:type="character" w:styleId="Odstavec1Char">
    <w:name w:val="Odstavec1 Char"/>
    <w:rPr>
      <w:rFonts w:ascii="Arial" w:hAnsi="Arial" w:cs="Arial"/>
      <w:sz w:val="22"/>
      <w:szCs w:val="22"/>
      <w:lang w:val="cs-CZ" w:bidi="ar-SA"/>
    </w:rPr>
  </w:style>
  <w:style w:type="character" w:styleId="Slostrnky">
    <w:name w:val="Číslo stránky"/>
    <w:basedOn w:val="Standardnpsmoodstavce"/>
    <w:rPr/>
  </w:style>
  <w:style w:type="character" w:styleId="Odstavec2UkolChar">
    <w:name w:val="Odstavec2_Ukol Char"/>
    <w:basedOn w:val="Odstavec2Char"/>
    <w:rPr/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Mangal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Mangal"/>
    </w:rPr>
  </w:style>
  <w:style w:type="paragraph" w:styleId="Normlnweb">
    <w:name w:val="Normální (web)"/>
    <w:basedOn w:val="Normal"/>
    <w:pPr>
      <w:spacing w:before="280" w:after="280"/>
    </w:pPr>
    <w:rPr/>
  </w:style>
  <w:style w:type="paragraph" w:styleId="Odstavec1">
    <w:name w:val="Odstavec1"/>
    <w:basedOn w:val="Normlnweb"/>
    <w:pPr>
      <w:spacing w:before="120" w:after="120"/>
      <w:ind w:left="1247" w:hanging="567"/>
      <w:jc w:val="both"/>
    </w:pPr>
    <w:rPr>
      <w:szCs w:val="22"/>
    </w:rPr>
  </w:style>
  <w:style w:type="paragraph" w:styleId="Odstavec4">
    <w:name w:val="Odstavec4"/>
    <w:basedOn w:val="Normlnweb"/>
    <w:pPr>
      <w:spacing w:before="60" w:after="60"/>
      <w:ind w:left="900" w:hanging="0"/>
      <w:jc w:val="both"/>
    </w:pPr>
    <w:rPr>
      <w:szCs w:val="22"/>
    </w:rPr>
  </w:style>
  <w:style w:type="paragraph" w:styleId="Odstavec2">
    <w:name w:val="Odstavec2"/>
    <w:basedOn w:val="Odstavec4"/>
    <w:pPr>
      <w:ind w:left="360" w:hanging="0"/>
    </w:pPr>
    <w:rPr>
      <w:rFonts w:ascii="Arial" w:hAnsi="Arial" w:cs="Arial"/>
    </w:rPr>
  </w:style>
  <w:style w:type="paragraph" w:styleId="Ukol1">
    <w:name w:val="Ukol1"/>
    <w:basedOn w:val="Normal"/>
    <w:pPr>
      <w:spacing w:before="0" w:after="120"/>
      <w:ind w:firstLine="709"/>
      <w:jc w:val="right"/>
    </w:pPr>
    <w:rPr>
      <w:szCs w:val="22"/>
    </w:rPr>
  </w:style>
  <w:style w:type="paragraph" w:styleId="NazevOdstavce">
    <w:name w:val="NazevOdstavce"/>
    <w:basedOn w:val="Normal"/>
    <w:pPr>
      <w:keepNext/>
      <w:tabs>
        <w:tab w:val="left" w:pos="680" w:leader="none"/>
      </w:tabs>
      <w:spacing w:before="240" w:after="0"/>
    </w:pPr>
    <w:rPr>
      <w:b/>
      <w:szCs w:val="22"/>
    </w:rPr>
  </w:style>
  <w:style w:type="paragraph" w:styleId="NazevOdstavceSikmo">
    <w:name w:val="NazevOdstavceSikmo"/>
    <w:basedOn w:val="Normlnweb"/>
    <w:pPr>
      <w:spacing w:before="0" w:after="0"/>
      <w:jc w:val="center"/>
    </w:pPr>
    <w:rPr>
      <w:b/>
      <w:i/>
      <w:sz w:val="22"/>
      <w:szCs w:val="22"/>
    </w:rPr>
  </w:style>
  <w:style w:type="paragraph" w:styleId="NositelUkolu2">
    <w:name w:val="NositelUkolu_2"/>
    <w:basedOn w:val="Normlnweb"/>
    <w:pPr>
      <w:spacing w:before="60" w:after="60"/>
      <w:ind w:left="540" w:hanging="0"/>
      <w:jc w:val="both"/>
    </w:pPr>
    <w:rPr>
      <w:szCs w:val="22"/>
      <w:u w:val="single"/>
    </w:rPr>
  </w:style>
  <w:style w:type="paragraph" w:styleId="NositelUkolu3">
    <w:name w:val="NositelUkolu_3"/>
    <w:basedOn w:val="NositelUkolu2"/>
    <w:pPr>
      <w:ind w:left="720" w:hanging="0"/>
    </w:pPr>
    <w:rPr/>
  </w:style>
  <w:style w:type="paragraph" w:styleId="NositelUkolu1">
    <w:name w:val="NositelUkolu_1"/>
    <w:basedOn w:val="NositelUkolu2"/>
    <w:pPr>
      <w:keepNext/>
      <w:tabs>
        <w:tab w:val="left" w:pos="1021" w:leader="none"/>
      </w:tabs>
      <w:ind w:left="720" w:hanging="0"/>
    </w:pPr>
    <w:rPr>
      <w:rFonts w:ascii="Arial" w:hAnsi="Arial" w:cs="Arial"/>
    </w:rPr>
  </w:style>
  <w:style w:type="paragraph" w:styleId="NositelUkolu0">
    <w:name w:val="NositelUkolu_0"/>
    <w:basedOn w:val="NositelUkolu1"/>
    <w:pPr>
      <w:ind w:left="0" w:hanging="0"/>
    </w:pPr>
    <w:rPr>
      <w:rFonts w:ascii="Arial" w:hAnsi="Arial" w:cs="Arial"/>
    </w:rPr>
  </w:style>
  <w:style w:type="paragraph" w:styleId="Odstavec4Ukol">
    <w:name w:val="Odstavec4_Ukol"/>
    <w:basedOn w:val="Odstavec4"/>
    <w:pPr/>
    <w:rPr/>
  </w:style>
  <w:style w:type="paragraph" w:styleId="Odstavec3">
    <w:name w:val="Odstavec3"/>
    <w:basedOn w:val="Normal"/>
    <w:pPr>
      <w:ind w:left="540" w:hanging="0"/>
      <w:jc w:val="both"/>
    </w:pPr>
    <w:rPr>
      <w:szCs w:val="22"/>
    </w:rPr>
  </w:style>
  <w:style w:type="paragraph" w:styleId="Odstavec3Ukol">
    <w:name w:val="Odstavec3_Ukol"/>
    <w:basedOn w:val="Normal"/>
    <w:pPr>
      <w:ind w:left="720" w:hanging="0"/>
      <w:jc w:val="both"/>
    </w:pPr>
    <w:rPr>
      <w:szCs w:val="22"/>
    </w:rPr>
  </w:style>
  <w:style w:type="paragraph" w:styleId="Zhlav">
    <w:name w:val="Záhlaví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Zpat">
    <w:name w:val="Zápatí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PodCarou">
    <w:name w:val="PodCarou"/>
    <w:basedOn w:val="Zpat"/>
    <w:pPr/>
    <w:rPr>
      <w:rFonts w:ascii="Arial" w:hAnsi="Arial" w:cs="Arial"/>
      <w:i/>
      <w:sz w:val="16"/>
    </w:rPr>
  </w:style>
  <w:style w:type="paragraph" w:styleId="Odstavec2Ukol">
    <w:name w:val="Odstavec2_Ukol"/>
    <w:basedOn w:val="Odstavec2"/>
    <w:pPr>
      <w:keepNext/>
      <w:tabs>
        <w:tab w:val="left" w:pos="1588" w:leader="none"/>
      </w:tabs>
      <w:ind w:left="1588" w:hanging="567"/>
    </w:pPr>
    <w:rPr/>
  </w:style>
  <w:style w:type="paragraph" w:styleId="Subjekt">
    <w:name w:val="Subjekt"/>
    <w:basedOn w:val="Normal"/>
    <w:pPr>
      <w:spacing w:before="120" w:after="0"/>
      <w:jc w:val="center"/>
    </w:pPr>
    <w:rPr>
      <w:i/>
      <w:u w:val="single"/>
    </w:rPr>
  </w:style>
  <w:style w:type="paragraph" w:styleId="Meziradek">
    <w:name w:val="Meziradek"/>
    <w:basedOn w:val="Nadpis1"/>
    <w:pPr>
      <w:spacing w:before="0" w:after="0"/>
      <w:ind w:hanging="0"/>
      <w:outlineLvl w:val="9"/>
    </w:pPr>
    <w:rPr>
      <w:rFonts w:cs="Times New Roman"/>
      <w:bCs w:val="false"/>
      <w:sz w:val="16"/>
      <w:szCs w:val="20"/>
      <w:u w:val="single"/>
    </w:rPr>
  </w:style>
  <w:style w:type="paragraph" w:styleId="Usnesen">
    <w:name w:val="Usnesení"/>
    <w:basedOn w:val="Zhlav"/>
    <w:pPr>
      <w:overflowPunct w:val="false"/>
      <w:autoSpaceDE w:val="false"/>
      <w:textAlignment w:val="baseline"/>
    </w:pPr>
    <w:rPr>
      <w:rFonts w:ascii="Arial" w:hAnsi="Arial" w:cs="Arial"/>
      <w:sz w:val="22"/>
      <w:szCs w:val="20"/>
    </w:rPr>
  </w:style>
  <w:style w:type="paragraph" w:styleId="Velk1">
    <w:name w:val="Velké1"/>
    <w:basedOn w:val="Normal"/>
    <w:pPr>
      <w:jc w:val="center"/>
    </w:pPr>
    <w:rPr>
      <w:b/>
      <w:sz w:val="28"/>
    </w:rPr>
  </w:style>
  <w:style w:type="paragraph" w:styleId="UsnKoho">
    <w:name w:val="UsnKoho"/>
    <w:basedOn w:val="Normal"/>
    <w:pPr>
      <w:jc w:val="center"/>
    </w:pPr>
    <w:rPr/>
  </w:style>
  <w:style w:type="paragraph" w:styleId="Usntun">
    <w:name w:val="Usntučné"/>
    <w:basedOn w:val="Normal"/>
    <w:pPr>
      <w:spacing w:before="60" w:after="60"/>
    </w:pPr>
    <w:rPr>
      <w:b/>
    </w:rPr>
  </w:style>
  <w:style w:type="paragraph" w:styleId="Paticka1">
    <w:name w:val="Paticka1"/>
    <w:basedOn w:val="Normal"/>
    <w:pPr>
      <w:ind w:left="1418" w:hanging="1418"/>
    </w:pPr>
    <w:rPr/>
  </w:style>
  <w:style w:type="paragraph" w:styleId="Odstavec1b">
    <w:name w:val="Odstavec1b"/>
    <w:basedOn w:val="Odstavec1"/>
    <w:pPr>
      <w:ind w:left="680" w:hanging="0"/>
    </w:pPr>
    <w:rPr/>
  </w:style>
  <w:style w:type="paragraph" w:styleId="Odstavec2b">
    <w:name w:val="Odstavec2b"/>
    <w:basedOn w:val="Odstavec2"/>
    <w:pPr/>
    <w:rPr/>
  </w:style>
  <w:style w:type="paragraph" w:styleId="Odstavec3b">
    <w:name w:val="Odstavec3b"/>
    <w:basedOn w:val="Odstavec3"/>
    <w:pPr/>
    <w:rPr/>
  </w:style>
  <w:style w:type="paragraph" w:styleId="Odstavec4b">
    <w:name w:val="Odstavec4b"/>
    <w:basedOn w:val="Odstavec4"/>
    <w:pPr/>
    <w:rPr/>
  </w:style>
  <w:style w:type="paragraph" w:styleId="NositelUkolu0Bez">
    <w:name w:val="NositelUkolu_0Bez"/>
    <w:basedOn w:val="NositelUkolu0"/>
    <w:pPr/>
    <w:rPr>
      <w:u w:val="none"/>
    </w:rPr>
  </w:style>
  <w:style w:type="paragraph" w:styleId="NositelUkolu1Bez">
    <w:name w:val="NositelUkolu_1Bez"/>
    <w:basedOn w:val="NositelUkolu1"/>
    <w:pPr/>
    <w:rPr>
      <w:u w:val="none"/>
    </w:rPr>
  </w:style>
  <w:style w:type="paragraph" w:styleId="NositelUkolu2Bez">
    <w:name w:val="NositelUkolu_2Bez"/>
    <w:basedOn w:val="NositelUkolu2"/>
    <w:pPr/>
    <w:rPr>
      <w:u w:val="none"/>
    </w:rPr>
  </w:style>
  <w:style w:type="paragraph" w:styleId="NositelUkolu3Bez">
    <w:name w:val="NositelUkolu_3Bez"/>
    <w:basedOn w:val="NositelUkolu3"/>
    <w:pPr/>
    <w:rPr>
      <w:u w:val="none"/>
    </w:rPr>
  </w:style>
  <w:style w:type="paragraph" w:styleId="HorniIndex1">
    <w:name w:val="HorniIndex1"/>
    <w:basedOn w:val="Odstavec1"/>
    <w:pPr/>
    <w:rPr>
      <w:vertAlign w:val="superscript"/>
    </w:rPr>
  </w:style>
  <w:style w:type="paragraph" w:styleId="Odstavec1NoEnterA">
    <w:name w:val="Odstavec1_NoEnterA"/>
    <w:basedOn w:val="Odstavec1"/>
    <w:pPr/>
    <w:rPr/>
  </w:style>
  <w:style w:type="paragraph" w:styleId="Odstavec1Rekapb">
    <w:name w:val="Odstavec1_Rekapb"/>
    <w:basedOn w:val="Odstavec1b"/>
    <w:pPr/>
    <w:rPr/>
  </w:style>
  <w:style w:type="paragraph" w:styleId="SubjektHorniIndex">
    <w:name w:val="SubjektHorniIndex"/>
    <w:basedOn w:val="Subjekt"/>
    <w:pPr/>
    <w:rPr>
      <w:vertAlign w:val="superscript"/>
    </w:rPr>
  </w:style>
  <w:style w:type="paragraph" w:styleId="Odstavec1NoEnterB">
    <w:name w:val="Odstavec1_NoEnterB"/>
    <w:basedOn w:val="Odstavec1b"/>
    <w:pPr>
      <w:ind w:left="1247" w:hanging="0"/>
    </w:pPr>
    <w:rPr/>
  </w:style>
  <w:style w:type="paragraph" w:styleId="Odstavec1NoEnterC">
    <w:name w:val="Odstavec1_NoEnterC"/>
    <w:basedOn w:val="Odstavec1b"/>
    <w:pPr>
      <w:ind w:left="1247" w:hanging="0"/>
    </w:pPr>
    <w:rPr/>
  </w:style>
  <w:style w:type="paragraph" w:styleId="Odstavec2NoEnterA">
    <w:name w:val="Odstavec2_NoEnterA"/>
    <w:basedOn w:val="Odstavec2"/>
    <w:pPr/>
    <w:rPr/>
  </w:style>
  <w:style w:type="paragraph" w:styleId="Odstavec2NoEnterB">
    <w:name w:val="Odstavec2_NoEnterB"/>
    <w:basedOn w:val="Odstavec2"/>
    <w:pPr/>
    <w:rPr/>
  </w:style>
  <w:style w:type="paragraph" w:styleId="Odstavec2NoEnterC">
    <w:name w:val="Odstavec2_NoEnterC"/>
    <w:basedOn w:val="Odstavec2"/>
    <w:pPr/>
    <w:rPr/>
  </w:style>
  <w:style w:type="paragraph" w:styleId="Odstavec2UkolNoEnterA">
    <w:name w:val="Odstavec2_Ukol_NoEnterA"/>
    <w:basedOn w:val="Odstavec2Ukol"/>
    <w:pPr/>
    <w:rPr/>
  </w:style>
  <w:style w:type="paragraph" w:styleId="Odstavec2UkolNoEnterB">
    <w:name w:val="Odstavec2_Ukol_NoEnterB"/>
    <w:basedOn w:val="Odstavec2Ukol"/>
    <w:pPr/>
    <w:rPr/>
  </w:style>
  <w:style w:type="paragraph" w:styleId="Odstavec2UkolNoEnterC">
    <w:name w:val="Odstavec2_Ukol_NoEnterC"/>
    <w:basedOn w:val="Odstavec2Ukol"/>
    <w:pPr/>
    <w:rPr/>
  </w:style>
  <w:style w:type="paragraph" w:styleId="Odstavec1bNoEnterA">
    <w:name w:val="Odstavec1b_NoEnterA"/>
    <w:basedOn w:val="Odstavec1b"/>
    <w:next w:val="Odstavec1b"/>
    <w:pPr/>
    <w:rPr/>
  </w:style>
  <w:style w:type="paragraph" w:styleId="Odstavec1bNoEnterB">
    <w:name w:val="Odstavec1b_NoEnterB"/>
    <w:basedOn w:val="Odstavec1b"/>
    <w:pPr/>
    <w:rPr/>
  </w:style>
  <w:style w:type="paragraph" w:styleId="Odstavec1bNoEnterC">
    <w:name w:val="Odstavec1b_NoEnterC"/>
    <w:basedOn w:val="Odstavec1b"/>
    <w:pPr/>
    <w:rPr/>
  </w:style>
  <w:style w:type="paragraph" w:styleId="Odstavec1RekapbNoEnterA">
    <w:name w:val="Odstavec1_Rekapb_NoEnterA"/>
    <w:basedOn w:val="Odstavec1Rekapb"/>
    <w:pPr/>
    <w:rPr/>
  </w:style>
  <w:style w:type="paragraph" w:styleId="Odstavec1RekapbNoEnterB">
    <w:name w:val="Odstavec1_Rekapb_NoEnterB"/>
    <w:basedOn w:val="Odstavec1Rekapb"/>
    <w:pPr/>
    <w:rPr/>
  </w:style>
  <w:style w:type="paragraph" w:styleId="Odstavec1RekapbNoEnterC">
    <w:name w:val="Odstavec1_Rekapb_NoEnterC"/>
    <w:basedOn w:val="Odstavec1Rekapb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1367256704</TotalTime>
  <Application>LibreOffice/4.3.4.1$Windows_x86 LibreOffice_project/bc356b2f991740509f321d70e4512a6a54c5f243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2014-12-11T21:57:00Z</dcterms:created>
  <dc:creator>Mgr.Bc. Jakub Michálek</dc:creator>
  <dc:language>cs-CZ</dc:language>
  <cp:lastModifiedBy>Michálek Jakub (ZHMP)</cp:lastModifiedBy>
  <dcterms:modified xsi:type="dcterms:W3CDTF">2014-12-11T21:57:00Z</dcterms:modified>
  <cp:revision>1</cp:revision>
  <dc:title>Usnesení Zastupitelstva HMP</dc:title>
</cp:coreProperties>
</file>