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E40" w:rsidRDefault="00BF2D34">
      <w:pPr>
        <w:pStyle w:val="Zhlav"/>
        <w:tabs>
          <w:tab w:val="clear" w:pos="4536"/>
          <w:tab w:val="clear" w:pos="9072"/>
          <w:tab w:val="center" w:pos="1980"/>
          <w:tab w:val="right" w:pos="6660"/>
          <w:tab w:val="left" w:pos="6840"/>
        </w:tabs>
      </w:pPr>
      <w:r>
        <w:rPr>
          <w:noProof/>
          <w:sz w:val="10"/>
        </w:rPr>
        <mc:AlternateContent>
          <mc:Choice Requires="wpg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3535045</wp:posOffset>
                </wp:positionH>
                <wp:positionV relativeFrom="page">
                  <wp:posOffset>1368425</wp:posOffset>
                </wp:positionV>
                <wp:extent cx="2809240" cy="978535"/>
                <wp:effectExtent l="0" t="0" r="0" b="0"/>
                <wp:wrapNone/>
                <wp:docPr id="1" name="Group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809240" cy="978535"/>
                          <a:chOff x="6701" y="2155"/>
                          <a:chExt cx="4424" cy="1541"/>
                        </a:xfrm>
                      </wpg:grpSpPr>
                      <wpg:grpSp>
                        <wpg:cNvPr id="2" name="Group 37"/>
                        <wpg:cNvGrpSpPr>
                          <a:grpSpLocks noChangeAspect="1"/>
                        </wpg:cNvGrpSpPr>
                        <wpg:grpSpPr bwMode="auto">
                          <a:xfrm>
                            <a:off x="6701" y="2157"/>
                            <a:ext cx="180" cy="180"/>
                            <a:chOff x="6714" y="2065"/>
                            <a:chExt cx="180" cy="180"/>
                          </a:xfrm>
                        </wpg:grpSpPr>
                        <wps:wsp>
                          <wps:cNvPr id="3" name="Line 38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6714" y="2065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39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6714" y="2065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" name="Group 40"/>
                        <wpg:cNvGrpSpPr>
                          <a:grpSpLocks noChangeAspect="1"/>
                        </wpg:cNvGrpSpPr>
                        <wpg:grpSpPr bwMode="auto">
                          <a:xfrm rot="5407743">
                            <a:off x="10942" y="2155"/>
                            <a:ext cx="180" cy="180"/>
                            <a:chOff x="6714" y="2065"/>
                            <a:chExt cx="180" cy="180"/>
                          </a:xfrm>
                        </wpg:grpSpPr>
                        <wps:wsp>
                          <wps:cNvPr id="6" name="Line 41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6714" y="2065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42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6714" y="2065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" name="Group 43"/>
                        <wpg:cNvGrpSpPr>
                          <a:grpSpLocks noChangeAspect="1"/>
                        </wpg:cNvGrpSpPr>
                        <wpg:grpSpPr bwMode="auto">
                          <a:xfrm rot="10769547">
                            <a:off x="10945" y="3516"/>
                            <a:ext cx="180" cy="180"/>
                            <a:chOff x="6714" y="2065"/>
                            <a:chExt cx="180" cy="180"/>
                          </a:xfrm>
                        </wpg:grpSpPr>
                        <wps:wsp>
                          <wps:cNvPr id="9" name="Line 44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6714" y="2065"/>
                              <a:ext cx="1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45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6714" y="2065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93DB0E" id="Group 36" o:spid="_x0000_s1026" style="position:absolute;margin-left:278.35pt;margin-top:107.75pt;width:221.2pt;height:77.05pt;z-index:251657728;mso-position-vertical-relative:page" coordorigin="6701,2155" coordsize="4424,1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" o:allowincell="f">
                <o:lock v:ext="edit" aspectratio="t"/>
                <v:group id="Group 37" o:spid="_x0000_s1027" style="position:absolute;left:6701;top:2157;width:180;height:180" coordorigin="6714,2065" coordsize="18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o:lock v:ext="edit" aspectratio="t"/>
                  <v:line id="Line 38" o:spid="_x0000_s1028" style="position:absolute;visibility:visible;mso-wrap-style:square" from="6714,2065" to="6894,2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>
                    <o:lock v:ext="edit" aspectratio="t"/>
                  </v:line>
                  <v:line id="Line 39" o:spid="_x0000_s1029" style="position:absolute;visibility:visible;mso-wrap-style:square" from="6714,2065" to="6714,2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>
                    <o:lock v:ext="edit" aspectratio="t"/>
                  </v:line>
                </v:group>
                <v:group id="Group 40" o:spid="_x0000_s1030" style="position:absolute;left:10942;top:2155;width:180;height:180;rotation:5906697fd" coordorigin="6714,2065" coordsize="18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5peWscAAADa&#10;AAAADwAAAAAAAAAAAAAAAACqAgAAZHJzL2Rvd25yZXYueG1sUEsFBgAAAAAEAAQA+gAAAJ4DAAAA&#10;AA==&#10;">
                  <o:lock v:ext="edit" aspectratio="t"/>
                  <v:line id="Line 41" o:spid="_x0000_s1031" style="position:absolute;visibility:visible;mso-wrap-style:square" from="6714,2065" to="6894,2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>
                    <o:lock v:ext="edit" aspectratio="t"/>
                  </v:line>
                  <v:line id="Line 42" o:spid="_x0000_s1032" style="position:absolute;visibility:visible;mso-wrap-style:square" from="6714,2065" to="6714,2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>
                    <o:lock v:ext="edit" aspectratio="t"/>
                  </v:line>
                </v:group>
                <v:group id="Group 43" o:spid="_x0000_s1033" style="position:absolute;left:10945;top:3516;width:180;height:180;rotation:11763217fd" coordorigin="6714,2065" coordsize="180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JAh0L8AAADaAAAADwAAAGRycy9kb3ducmV2LnhtbERPTYvCMBC9L/gfwgje&#10;1lQFkWoUFQVBWXZ1PXgbmrEpNpPQRK3/3hwW9vh437NFa2vxoCZUjhUM+hkI4sLpiksFv6ft5wRE&#10;iMgaa8ek4EUBFvPOxwxz7Z78Q49jLEUK4ZCjAhOjz6UMhSGLoe88ceKurrEYE2xKqRt8pnBby2GW&#10;jaXFilODQU9rQ8XteLcKNuvzt19dzP1LewynwzaMyv1EqV63XU5BRGrjv/jPvdMK0tZ0Jd0AOX8D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OCQIdC/AAAA2gAAAA8AAAAA&#10;AAAAAAAAAAAAqgIAAGRycy9kb3ducmV2LnhtbFBLBQYAAAAABAAEAPoAAACWAwAAAAA=&#10;">
                  <o:lock v:ext="edit" aspectratio="t"/>
                  <v:line id="Line 44" o:spid="_x0000_s1034" style="position:absolute;visibility:visible;mso-wrap-style:square" from="6714,2065" to="6894,2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>
                    <o:lock v:ext="edit" aspectratio="t"/>
                  </v:line>
                  <v:line id="Line 45" o:spid="_x0000_s1035" style="position:absolute;visibility:visible;mso-wrap-style:square" from="6714,2065" to="6714,2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>
                    <o:lock v:ext="edit" aspectratio="t"/>
                  </v:line>
                </v:group>
                <w10:wrap anchory="page"/>
              </v:group>
            </w:pict>
          </mc:Fallback>
        </mc:AlternateContent>
      </w:r>
      <w:r w:rsidR="00644E40">
        <w:tab/>
        <w:t>MĚSTSKÁ ČÁST PRAHA 11</w:t>
      </w:r>
      <w:r w:rsidR="00644E40">
        <w:tab/>
      </w:r>
      <w:r w:rsidR="00644E40">
        <w:tab/>
      </w:r>
      <w:r w:rsidR="00644E40">
        <w:fldChar w:fldCharType="begin">
          <w:ffData>
            <w:name w:val="Text4"/>
            <w:enabled/>
            <w:calcOnExit w:val="0"/>
            <w:textInput/>
          </w:ffData>
        </w:fldChar>
      </w:r>
      <w:bookmarkStart w:id="0" w:name="Text4"/>
      <w:r w:rsidR="00644E40">
        <w:instrText xml:space="preserve"> FORMTEXT </w:instrText>
      </w:r>
      <w:r w:rsidR="00644E40">
        <w:fldChar w:fldCharType="separate"/>
      </w:r>
      <w:r w:rsidR="00CE11B9">
        <w:t> </w:t>
      </w:r>
      <w:r w:rsidR="00CE11B9">
        <w:t> </w:t>
      </w:r>
      <w:r w:rsidR="00CE11B9">
        <w:t> </w:t>
      </w:r>
      <w:r w:rsidR="00CE11B9">
        <w:t> </w:t>
      </w:r>
      <w:r w:rsidR="00CE11B9">
        <w:t> </w:t>
      </w:r>
      <w:r w:rsidR="00644E40">
        <w:fldChar w:fldCharType="end"/>
      </w:r>
      <w:bookmarkEnd w:id="0"/>
      <w:r w:rsidR="00644E40">
        <w:br/>
      </w:r>
      <w:r w:rsidR="00644E40">
        <w:tab/>
        <w:t>ÚŘAD MĚSTSKÉ ČÁSTI</w:t>
      </w:r>
      <w:r w:rsidR="00644E40">
        <w:tab/>
      </w:r>
      <w:r w:rsidR="00644E40">
        <w:tab/>
      </w:r>
      <w:r w:rsidR="00644E40">
        <w:fldChar w:fldCharType="begin">
          <w:ffData>
            <w:name w:val="Text5"/>
            <w:enabled/>
            <w:calcOnExit w:val="0"/>
            <w:textInput/>
          </w:ffData>
        </w:fldChar>
      </w:r>
      <w:bookmarkStart w:id="1" w:name="Text5"/>
      <w:r w:rsidR="00644E40">
        <w:instrText xml:space="preserve"> FORMTEXT </w:instrText>
      </w:r>
      <w:r w:rsidR="00644E40">
        <w:fldChar w:fldCharType="separate"/>
      </w:r>
      <w:r w:rsidR="00B27229">
        <w:t> </w:t>
      </w:r>
      <w:r w:rsidR="00B27229">
        <w:t> </w:t>
      </w:r>
      <w:r w:rsidR="00B27229">
        <w:t> </w:t>
      </w:r>
      <w:r w:rsidR="00B27229">
        <w:t> </w:t>
      </w:r>
      <w:r w:rsidR="00B27229">
        <w:t> </w:t>
      </w:r>
      <w:r w:rsidR="00644E40">
        <w:fldChar w:fldCharType="end"/>
      </w:r>
      <w:bookmarkEnd w:id="1"/>
      <w:r w:rsidR="00644E40">
        <w:br/>
      </w:r>
      <w:r w:rsidR="00644E40">
        <w:tab/>
      </w:r>
      <w:r w:rsidR="004676C5">
        <w:t>ODBOR</w:t>
      </w:r>
      <w:r w:rsidR="004676C5" w:rsidRPr="00047BE2">
        <w:rPr>
          <w:sz w:val="28"/>
          <w:szCs w:val="28"/>
        </w:rPr>
        <w:t xml:space="preserve"> </w:t>
      </w:r>
      <w:r w:rsidR="004676C5" w:rsidRPr="00047BE2">
        <w:t>KANCELÁŘ TAJEMNÍKA</w:t>
      </w:r>
      <w:r w:rsidR="00644E40">
        <w:tab/>
      </w:r>
      <w:r w:rsidR="00644E40">
        <w:tab/>
      </w:r>
      <w:r w:rsidR="00644E40">
        <w:fldChar w:fldCharType="begin">
          <w:ffData>
            <w:name w:val="Text7"/>
            <w:enabled/>
            <w:calcOnExit w:val="0"/>
            <w:textInput/>
          </w:ffData>
        </w:fldChar>
      </w:r>
      <w:bookmarkStart w:id="2" w:name="Text7"/>
      <w:r w:rsidR="00644E40">
        <w:instrText xml:space="preserve"> FORMTEXT </w:instrText>
      </w:r>
      <w:r w:rsidR="00644E40">
        <w:fldChar w:fldCharType="separate"/>
      </w:r>
      <w:r w:rsidR="00CE11B9">
        <w:t> </w:t>
      </w:r>
      <w:r w:rsidR="00CE11B9">
        <w:t> </w:t>
      </w:r>
      <w:r w:rsidR="00CE11B9">
        <w:t> </w:t>
      </w:r>
      <w:r w:rsidR="00CE11B9">
        <w:t> </w:t>
      </w:r>
      <w:r w:rsidR="00CE11B9">
        <w:t> </w:t>
      </w:r>
      <w:r w:rsidR="00644E40">
        <w:fldChar w:fldCharType="end"/>
      </w:r>
      <w:bookmarkEnd w:id="2"/>
      <w:r w:rsidR="00644E40">
        <w:br/>
      </w:r>
      <w:r w:rsidR="00644E40">
        <w:tab/>
      </w:r>
      <w:r w:rsidR="00644E40">
        <w:tab/>
      </w:r>
      <w:r w:rsidR="00644E40">
        <w:fldChar w:fldCharType="begin">
          <w:ffData>
            <w:name w:val="Text9"/>
            <w:enabled/>
            <w:calcOnExit w:val="0"/>
            <w:textInput/>
          </w:ffData>
        </w:fldChar>
      </w:r>
      <w:bookmarkStart w:id="3" w:name="Text9"/>
      <w:r w:rsidR="00644E40">
        <w:instrText xml:space="preserve"> FORMTEXT </w:instrText>
      </w:r>
      <w:r w:rsidR="00644E40">
        <w:fldChar w:fldCharType="separate"/>
      </w:r>
      <w:r w:rsidR="00CE11B9">
        <w:t> </w:t>
      </w:r>
      <w:r w:rsidR="00CE11B9">
        <w:t> </w:t>
      </w:r>
      <w:r w:rsidR="00CE11B9">
        <w:t> </w:t>
      </w:r>
      <w:r w:rsidR="00CE11B9">
        <w:t> </w:t>
      </w:r>
      <w:r w:rsidR="00CE11B9">
        <w:t> </w:t>
      </w:r>
      <w:r w:rsidR="00644E40">
        <w:fldChar w:fldCharType="end"/>
      </w:r>
      <w:bookmarkEnd w:id="3"/>
      <w:r w:rsidR="00644E40">
        <w:tab/>
      </w:r>
      <w:r w:rsidR="00644E40">
        <w:fldChar w:fldCharType="begin">
          <w:ffData>
            <w:name w:val="Text6"/>
            <w:enabled/>
            <w:calcOnExit w:val="0"/>
            <w:textInput/>
          </w:ffData>
        </w:fldChar>
      </w:r>
      <w:bookmarkStart w:id="4" w:name="Text6"/>
      <w:r w:rsidR="00644E40">
        <w:instrText xml:space="preserve"> FORMTEXT </w:instrText>
      </w:r>
      <w:r w:rsidR="00644E40">
        <w:fldChar w:fldCharType="separate"/>
      </w:r>
      <w:r w:rsidR="00CE11B9">
        <w:t> </w:t>
      </w:r>
      <w:r w:rsidR="00CE11B9">
        <w:t> </w:t>
      </w:r>
      <w:r w:rsidR="00CE11B9">
        <w:t> </w:t>
      </w:r>
      <w:r w:rsidR="00CE11B9">
        <w:t> </w:t>
      </w:r>
      <w:r w:rsidR="00CE11B9">
        <w:t> </w:t>
      </w:r>
      <w:r w:rsidR="00644E40">
        <w:fldChar w:fldCharType="end"/>
      </w:r>
      <w:bookmarkEnd w:id="4"/>
      <w:r w:rsidR="00644E40">
        <w:br/>
      </w:r>
      <w:r w:rsidR="00644E40">
        <w:tab/>
      </w:r>
      <w:r w:rsidR="00644E40">
        <w:tab/>
      </w:r>
      <w:r w:rsidR="00644E40">
        <w:fldChar w:fldCharType="begin">
          <w:ffData>
            <w:name w:val="Text10"/>
            <w:enabled/>
            <w:calcOnExit w:val="0"/>
            <w:textInput/>
          </w:ffData>
        </w:fldChar>
      </w:r>
      <w:bookmarkStart w:id="5" w:name="Text10"/>
      <w:r w:rsidR="00644E40">
        <w:instrText xml:space="preserve"> FORMTEXT </w:instrText>
      </w:r>
      <w:r w:rsidR="00644E40">
        <w:fldChar w:fldCharType="separate"/>
      </w:r>
      <w:r w:rsidR="00B27229">
        <w:t> </w:t>
      </w:r>
      <w:r w:rsidR="00B27229">
        <w:t> </w:t>
      </w:r>
      <w:r w:rsidR="00B27229">
        <w:t> </w:t>
      </w:r>
      <w:r w:rsidR="00B27229">
        <w:t> </w:t>
      </w:r>
      <w:r w:rsidR="00B27229">
        <w:t> </w:t>
      </w:r>
      <w:r w:rsidR="00644E40">
        <w:fldChar w:fldCharType="end"/>
      </w:r>
      <w:bookmarkEnd w:id="5"/>
      <w:r w:rsidR="00644E40">
        <w:tab/>
      </w:r>
      <w:r w:rsidR="00644E40">
        <w:fldChar w:fldCharType="begin">
          <w:ffData>
            <w:name w:val="Text8"/>
            <w:enabled/>
            <w:calcOnExit w:val="0"/>
            <w:textInput/>
          </w:ffData>
        </w:fldChar>
      </w:r>
      <w:bookmarkStart w:id="6" w:name="Text8"/>
      <w:r w:rsidR="00644E40">
        <w:instrText xml:space="preserve"> FORMTEXT </w:instrText>
      </w:r>
      <w:r w:rsidR="00644E40">
        <w:fldChar w:fldCharType="separate"/>
      </w:r>
      <w:r w:rsidR="00B27229">
        <w:t> </w:t>
      </w:r>
      <w:r w:rsidR="00B27229">
        <w:t> </w:t>
      </w:r>
      <w:r w:rsidR="00B27229">
        <w:t> </w:t>
      </w:r>
      <w:r w:rsidR="00B27229">
        <w:t> </w:t>
      </w:r>
      <w:r w:rsidR="00B27229">
        <w:t> </w:t>
      </w:r>
      <w:r w:rsidR="00644E40">
        <w:fldChar w:fldCharType="end"/>
      </w:r>
      <w:bookmarkEnd w:id="6"/>
      <w:r w:rsidR="00644E40">
        <w:br/>
      </w:r>
    </w:p>
    <w:p w:rsidR="00644E40" w:rsidRDefault="00644E40">
      <w:pPr>
        <w:pStyle w:val="Zhlav"/>
        <w:tabs>
          <w:tab w:val="clear" w:pos="4536"/>
          <w:tab w:val="clear" w:pos="9072"/>
        </w:tabs>
      </w:pPr>
    </w:p>
    <w:p w:rsidR="00644E40" w:rsidRDefault="00644E40">
      <w:pPr>
        <w:pStyle w:val="Zhlav"/>
        <w:tabs>
          <w:tab w:val="clear" w:pos="4536"/>
          <w:tab w:val="clear" w:pos="9072"/>
        </w:tabs>
      </w:pPr>
    </w:p>
    <w:p w:rsidR="00644E40" w:rsidRDefault="00644E40">
      <w:pPr>
        <w:pStyle w:val="Zhlav"/>
        <w:tabs>
          <w:tab w:val="clear" w:pos="4536"/>
          <w:tab w:val="clear" w:pos="9072"/>
        </w:tabs>
      </w:pPr>
    </w:p>
    <w:p w:rsidR="00644E40" w:rsidRDefault="00644E40">
      <w:pPr>
        <w:pStyle w:val="Zhlav"/>
        <w:tabs>
          <w:tab w:val="clear" w:pos="4536"/>
          <w:tab w:val="clear" w:pos="9072"/>
        </w:tabs>
      </w:pPr>
    </w:p>
    <w:p w:rsidR="00644E40" w:rsidRDefault="00644E40">
      <w:pPr>
        <w:pStyle w:val="Zhlav"/>
        <w:tabs>
          <w:tab w:val="clear" w:pos="4536"/>
          <w:tab w:val="clear" w:pos="9072"/>
          <w:tab w:val="center" w:pos="2086"/>
          <w:tab w:val="left" w:pos="3237"/>
          <w:tab w:val="left" w:pos="6299"/>
          <w:tab w:val="left" w:pos="8101"/>
        </w:tabs>
      </w:pPr>
      <w:r>
        <w:t>Váš dopis zn.</w:t>
      </w:r>
      <w:r>
        <w:tab/>
      </w:r>
      <w:r>
        <w:tab/>
        <w:t>Naše značka</w:t>
      </w:r>
      <w:r>
        <w:tab/>
        <w:t>Vyřizuje / linka</w:t>
      </w:r>
      <w:r>
        <w:tab/>
        <w:t>V Praze dne</w:t>
      </w:r>
      <w:r>
        <w:br/>
      </w:r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7" w:name="Text1"/>
      <w:r>
        <w:instrText xml:space="preserve"> FORMTEXT </w:instrText>
      </w:r>
      <w:r>
        <w:fldChar w:fldCharType="separate"/>
      </w:r>
      <w:r w:rsidR="00AF73B0">
        <w:rPr>
          <w:noProof/>
        </w:rPr>
        <w:t>ZK Pha165/2015</w:t>
      </w:r>
      <w:r>
        <w:fldChar w:fldCharType="end"/>
      </w:r>
      <w:bookmarkEnd w:id="7"/>
      <w:r>
        <w:tab/>
      </w:r>
      <w:r>
        <w:tab/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bookmarkStart w:id="8" w:name="Text2"/>
      <w:r>
        <w:instrText xml:space="preserve"> FORMTEXT </w:instrText>
      </w:r>
      <w:r>
        <w:fldChar w:fldCharType="separate"/>
      </w:r>
      <w:r w:rsidR="00AF73B0">
        <w:t>CE/51/2015</w:t>
      </w:r>
      <w:r>
        <w:fldChar w:fldCharType="end"/>
      </w:r>
      <w:bookmarkEnd w:id="8"/>
      <w:r>
        <w:tab/>
      </w:r>
      <w:r>
        <w:fldChar w:fldCharType="begin">
          <w:ffData>
            <w:name w:val="Text3"/>
            <w:enabled/>
            <w:calcOnExit w:val="0"/>
            <w:textInput/>
          </w:ffData>
        </w:fldChar>
      </w:r>
      <w:bookmarkStart w:id="9" w:name="Text3"/>
      <w:r>
        <w:instrText xml:space="preserve"> FORMTEXT </w:instrText>
      </w:r>
      <w:r>
        <w:fldChar w:fldCharType="separate"/>
      </w:r>
      <w:r w:rsidR="00191A23">
        <w:rPr>
          <w:noProof/>
        </w:rPr>
        <w:t>Křovinová/491</w:t>
      </w:r>
      <w:r>
        <w:fldChar w:fldCharType="end"/>
      </w:r>
      <w:bookmarkEnd w:id="9"/>
      <w:r>
        <w:tab/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>
        <w:fldChar w:fldCharType="separate"/>
      </w:r>
      <w:r w:rsidR="00CE11B9">
        <w:t>1</w:t>
      </w:r>
      <w:r w:rsidR="00CF4C6F">
        <w:t>5</w:t>
      </w:r>
      <w:r w:rsidR="00CE11B9">
        <w:t>.11.2015</w:t>
      </w:r>
      <w:r>
        <w:fldChar w:fldCharType="end"/>
      </w:r>
      <w:bookmarkEnd w:id="10"/>
    </w:p>
    <w:p w:rsidR="00644E40" w:rsidRDefault="00644E40">
      <w:pPr>
        <w:pStyle w:val="Zhlav"/>
        <w:tabs>
          <w:tab w:val="clear" w:pos="4536"/>
          <w:tab w:val="clear" w:pos="9072"/>
          <w:tab w:val="center" w:pos="2086"/>
        </w:tabs>
      </w:pPr>
    </w:p>
    <w:p w:rsidR="00644E40" w:rsidRDefault="00644E40">
      <w:pPr>
        <w:pStyle w:val="Zhlav"/>
        <w:tabs>
          <w:tab w:val="clear" w:pos="4536"/>
          <w:tab w:val="clear" w:pos="9072"/>
        </w:tabs>
        <w:sectPr w:rsidR="00644E40">
          <w:headerReference w:type="default" r:id="rId7"/>
          <w:footerReference w:type="default" r:id="rId8"/>
          <w:pgSz w:w="11906" w:h="16838" w:code="9"/>
          <w:pgMar w:top="992" w:right="992" w:bottom="992" w:left="1134" w:header="708" w:footer="992" w:gutter="0"/>
          <w:cols w:space="708"/>
          <w:docGrid w:linePitch="360"/>
        </w:sectPr>
      </w:pPr>
    </w:p>
    <w:p w:rsidR="007A6ECB" w:rsidRDefault="007A6ECB" w:rsidP="00153588">
      <w:pPr>
        <w:pStyle w:val="Zhlav"/>
        <w:tabs>
          <w:tab w:val="clear" w:pos="4536"/>
          <w:tab w:val="clear" w:pos="9072"/>
        </w:tabs>
        <w:jc w:val="both"/>
        <w:rPr>
          <w:rFonts w:ascii="Arial" w:hAnsi="Arial" w:cs="Arial"/>
          <w:b/>
          <w:sz w:val="22"/>
          <w:szCs w:val="22"/>
        </w:rPr>
      </w:pPr>
    </w:p>
    <w:p w:rsidR="007A6ECB" w:rsidRDefault="007A6ECB" w:rsidP="00153588">
      <w:pPr>
        <w:pStyle w:val="Zhlav"/>
        <w:tabs>
          <w:tab w:val="clear" w:pos="4536"/>
          <w:tab w:val="clear" w:pos="9072"/>
        </w:tabs>
        <w:jc w:val="both"/>
        <w:rPr>
          <w:rFonts w:ascii="Arial" w:hAnsi="Arial" w:cs="Arial"/>
          <w:b/>
          <w:sz w:val="22"/>
          <w:szCs w:val="22"/>
        </w:rPr>
      </w:pPr>
    </w:p>
    <w:p w:rsidR="00B27229" w:rsidRDefault="00B27229" w:rsidP="00153588">
      <w:pPr>
        <w:pStyle w:val="Zhlav"/>
        <w:tabs>
          <w:tab w:val="clear" w:pos="4536"/>
          <w:tab w:val="clear" w:pos="9072"/>
        </w:tabs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Žádost o </w:t>
      </w:r>
      <w:r w:rsidR="00AF73B0">
        <w:rPr>
          <w:rFonts w:ascii="Arial" w:hAnsi="Arial" w:cs="Arial"/>
          <w:b/>
          <w:sz w:val="22"/>
          <w:szCs w:val="22"/>
        </w:rPr>
        <w:t xml:space="preserve">informaci podle </w:t>
      </w:r>
      <w:r w:rsidR="00CF4C6F">
        <w:rPr>
          <w:rFonts w:ascii="Arial" w:hAnsi="Arial" w:cs="Arial"/>
          <w:b/>
          <w:sz w:val="22"/>
          <w:szCs w:val="22"/>
        </w:rPr>
        <w:t xml:space="preserve">zákona č. </w:t>
      </w:r>
      <w:r w:rsidR="007A6ECB">
        <w:rPr>
          <w:rFonts w:ascii="Arial" w:hAnsi="Arial" w:cs="Arial"/>
          <w:b/>
          <w:sz w:val="22"/>
          <w:szCs w:val="22"/>
        </w:rPr>
        <w:t>106/1999 Sb., o svobodném přístupu k informacím</w:t>
      </w:r>
    </w:p>
    <w:p w:rsidR="00B27229" w:rsidRDefault="00B27229" w:rsidP="00153588">
      <w:pPr>
        <w:pStyle w:val="Zhlav"/>
        <w:tabs>
          <w:tab w:val="clear" w:pos="4536"/>
          <w:tab w:val="clear" w:pos="9072"/>
        </w:tabs>
        <w:jc w:val="both"/>
        <w:rPr>
          <w:rFonts w:ascii="Arial" w:hAnsi="Arial" w:cs="Arial"/>
          <w:b/>
          <w:sz w:val="22"/>
          <w:szCs w:val="22"/>
        </w:rPr>
      </w:pPr>
    </w:p>
    <w:p w:rsidR="00153588" w:rsidRDefault="00153588">
      <w:pPr>
        <w:pStyle w:val="Zhlav"/>
        <w:tabs>
          <w:tab w:val="clear" w:pos="4536"/>
          <w:tab w:val="clear" w:pos="9072"/>
        </w:tabs>
        <w:rPr>
          <w:rFonts w:ascii="Arial" w:hAnsi="Arial" w:cs="Arial"/>
          <w:sz w:val="22"/>
          <w:szCs w:val="22"/>
        </w:rPr>
      </w:pPr>
    </w:p>
    <w:p w:rsidR="00AF73B0" w:rsidRDefault="00AF73B0" w:rsidP="00AF73B0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AF73B0">
        <w:rPr>
          <w:rFonts w:ascii="Arial" w:hAnsi="Arial" w:cs="Arial"/>
          <w:sz w:val="20"/>
          <w:szCs w:val="20"/>
        </w:rPr>
        <w:t>V</w:t>
      </w:r>
      <w:r w:rsidR="00153588" w:rsidRPr="00AF73B0">
        <w:rPr>
          <w:rFonts w:ascii="Arial" w:hAnsi="Arial" w:cs="Arial"/>
          <w:sz w:val="20"/>
          <w:szCs w:val="20"/>
        </w:rPr>
        <w:t>ážen</w:t>
      </w:r>
      <w:r w:rsidR="00191A23" w:rsidRPr="00AF73B0">
        <w:rPr>
          <w:rFonts w:ascii="Arial" w:hAnsi="Arial" w:cs="Arial"/>
          <w:sz w:val="20"/>
          <w:szCs w:val="20"/>
        </w:rPr>
        <w:t xml:space="preserve">ý pane, </w:t>
      </w:r>
    </w:p>
    <w:p w:rsidR="00AF73B0" w:rsidRDefault="00AF73B0" w:rsidP="00AF73B0">
      <w:pPr>
        <w:spacing w:after="120"/>
        <w:jc w:val="both"/>
        <w:rPr>
          <w:rFonts w:ascii="Arial" w:hAnsi="Arial" w:cs="Arial"/>
          <w:sz w:val="20"/>
          <w:szCs w:val="20"/>
        </w:rPr>
      </w:pPr>
    </w:p>
    <w:p w:rsidR="00AF73B0" w:rsidRDefault="00AF73B0" w:rsidP="00AF73B0">
      <w:pPr>
        <w:spacing w:after="120"/>
        <w:jc w:val="both"/>
        <w:rPr>
          <w:rFonts w:ascii="Arial" w:hAnsi="Arial" w:cs="Arial"/>
          <w:sz w:val="20"/>
          <w:szCs w:val="20"/>
          <w:lang w:eastAsia="en-US"/>
        </w:rPr>
      </w:pPr>
      <w:r w:rsidRPr="00AF73B0">
        <w:rPr>
          <w:rFonts w:ascii="Arial" w:hAnsi="Arial" w:cs="Arial"/>
          <w:sz w:val="20"/>
          <w:szCs w:val="20"/>
          <w:lang w:eastAsia="en-US"/>
        </w:rPr>
        <w:t xml:space="preserve">k Vaší žádosti podle zákona č. 106/1999 Sb., podané dne </w:t>
      </w:r>
      <w:r>
        <w:rPr>
          <w:rFonts w:ascii="Arial" w:hAnsi="Arial" w:cs="Arial"/>
          <w:sz w:val="20"/>
          <w:szCs w:val="20"/>
          <w:lang w:eastAsia="en-US"/>
        </w:rPr>
        <w:t xml:space="preserve">9. 10. </w:t>
      </w:r>
      <w:r w:rsidRPr="00AF73B0">
        <w:rPr>
          <w:rFonts w:ascii="Arial" w:hAnsi="Arial" w:cs="Arial"/>
          <w:sz w:val="20"/>
          <w:szCs w:val="20"/>
          <w:lang w:eastAsia="en-US"/>
        </w:rPr>
        <w:t>2015 a evidované pod číslem CE/</w:t>
      </w:r>
      <w:r>
        <w:rPr>
          <w:rFonts w:ascii="Arial" w:hAnsi="Arial" w:cs="Arial"/>
          <w:sz w:val="20"/>
          <w:szCs w:val="20"/>
          <w:lang w:eastAsia="en-US"/>
        </w:rPr>
        <w:t>5</w:t>
      </w:r>
      <w:r w:rsidRPr="00AF73B0">
        <w:rPr>
          <w:rFonts w:ascii="Arial" w:hAnsi="Arial" w:cs="Arial"/>
          <w:sz w:val="20"/>
          <w:szCs w:val="20"/>
          <w:lang w:eastAsia="en-US"/>
        </w:rPr>
        <w:t>1/2015 sděluji následující:</w:t>
      </w:r>
    </w:p>
    <w:p w:rsidR="00AF73B0" w:rsidRDefault="00AF73B0" w:rsidP="00AF73B0">
      <w:pPr>
        <w:spacing w:after="120"/>
        <w:jc w:val="both"/>
        <w:rPr>
          <w:rFonts w:ascii="Arial" w:hAnsi="Arial" w:cs="Arial"/>
          <w:sz w:val="20"/>
          <w:szCs w:val="20"/>
          <w:lang w:eastAsia="en-US"/>
        </w:rPr>
      </w:pPr>
      <w:bookmarkStart w:id="11" w:name="_GoBack"/>
      <w:bookmarkEnd w:id="11"/>
    </w:p>
    <w:p w:rsidR="00191A23" w:rsidRPr="007A6ECB" w:rsidRDefault="007A6ECB" w:rsidP="00AF73B0">
      <w:pPr>
        <w:pStyle w:val="Zhlav"/>
        <w:tabs>
          <w:tab w:val="clear" w:pos="4536"/>
          <w:tab w:val="clear" w:pos="9072"/>
        </w:tabs>
        <w:spacing w:after="120"/>
        <w:jc w:val="both"/>
        <w:rPr>
          <w:rFonts w:ascii="Arial" w:hAnsi="Arial" w:cs="Arial"/>
          <w:b/>
          <w:sz w:val="20"/>
          <w:szCs w:val="20"/>
        </w:rPr>
      </w:pPr>
      <w:r w:rsidRPr="007A6ECB">
        <w:rPr>
          <w:rFonts w:ascii="Arial" w:hAnsi="Arial" w:cs="Arial"/>
          <w:b/>
          <w:sz w:val="20"/>
          <w:szCs w:val="20"/>
        </w:rPr>
        <w:t>A</w:t>
      </w:r>
      <w:r w:rsidR="00AF73B0" w:rsidRPr="007A6ECB">
        <w:rPr>
          <w:rFonts w:ascii="Arial" w:hAnsi="Arial" w:cs="Arial"/>
          <w:b/>
          <w:sz w:val="20"/>
          <w:szCs w:val="20"/>
        </w:rPr>
        <w:t>d 1) Jaké byly veškeré finanční náklady vašeho úřadu v oblasti informatiky (případně odboru informatiky, je-li zřízen) v letech 2013, 2014 a prvních devíti měsících roku 2015? Tyto náklady žádám včetně mzdových nákladů</w:t>
      </w:r>
      <w:r w:rsidRPr="007A6ECB">
        <w:rPr>
          <w:rFonts w:ascii="Arial" w:hAnsi="Arial" w:cs="Arial"/>
          <w:b/>
          <w:sz w:val="20"/>
          <w:szCs w:val="20"/>
        </w:rPr>
        <w:t>, a včetně odvodů (celkové, počet zaměstnanců).</w:t>
      </w:r>
    </w:p>
    <w:p w:rsidR="00AF73B0" w:rsidRPr="00AF73B0" w:rsidRDefault="00AF73B0" w:rsidP="00CF4C6F">
      <w:pPr>
        <w:ind w:left="36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Mzdové náklady (</w:t>
      </w:r>
      <w:r w:rsidRPr="00AF73B0">
        <w:rPr>
          <w:rFonts w:ascii="Arial" w:hAnsi="Arial" w:cs="Arial"/>
          <w:sz w:val="20"/>
          <w:szCs w:val="20"/>
          <w:u w:val="single"/>
        </w:rPr>
        <w:t>včetně odvodů na pojistné) zaměstnanců oddělení informatiky</w:t>
      </w:r>
    </w:p>
    <w:p w:rsidR="00AF73B0" w:rsidRPr="00AF73B0" w:rsidRDefault="00AF73B0" w:rsidP="00CF4C6F">
      <w:pPr>
        <w:pStyle w:val="Odstavecseseznamem"/>
        <w:numPr>
          <w:ilvl w:val="0"/>
          <w:numId w:val="3"/>
        </w:numPr>
        <w:ind w:left="1080"/>
        <w:contextualSpacing w:val="0"/>
        <w:jc w:val="both"/>
        <w:rPr>
          <w:rFonts w:ascii="Arial" w:hAnsi="Arial" w:cs="Arial"/>
          <w:sz w:val="20"/>
          <w:szCs w:val="20"/>
        </w:rPr>
      </w:pPr>
      <w:r w:rsidRPr="00AF73B0">
        <w:rPr>
          <w:rFonts w:ascii="Arial" w:hAnsi="Arial" w:cs="Arial"/>
          <w:sz w:val="20"/>
          <w:szCs w:val="20"/>
        </w:rPr>
        <w:t>Za rok 2013:   </w:t>
      </w:r>
      <w:r w:rsidRPr="00AF73B0">
        <w:rPr>
          <w:rFonts w:ascii="Arial" w:hAnsi="Arial" w:cs="Arial"/>
          <w:bCs/>
          <w:sz w:val="20"/>
          <w:szCs w:val="20"/>
        </w:rPr>
        <w:t>2 885 044 Kč</w:t>
      </w:r>
      <w:r w:rsidRPr="00AF73B0">
        <w:rPr>
          <w:rFonts w:ascii="Arial" w:hAnsi="Arial" w:cs="Arial"/>
          <w:sz w:val="20"/>
          <w:szCs w:val="20"/>
        </w:rPr>
        <w:t xml:space="preserve">, </w:t>
      </w:r>
      <w:r w:rsidRPr="00AF73B0">
        <w:rPr>
          <w:rFonts w:ascii="Arial" w:hAnsi="Arial" w:cs="Arial"/>
          <w:bCs/>
          <w:sz w:val="20"/>
          <w:szCs w:val="20"/>
        </w:rPr>
        <w:t>6 zaměstnanců</w:t>
      </w:r>
      <w:r w:rsidRPr="00AF73B0">
        <w:rPr>
          <w:rFonts w:ascii="Arial" w:hAnsi="Arial" w:cs="Arial"/>
          <w:sz w:val="20"/>
          <w:szCs w:val="20"/>
        </w:rPr>
        <w:t xml:space="preserve"> </w:t>
      </w:r>
    </w:p>
    <w:p w:rsidR="00AF73B0" w:rsidRPr="00AF73B0" w:rsidRDefault="00AF73B0" w:rsidP="00CF4C6F">
      <w:pPr>
        <w:pStyle w:val="Odstavecseseznamem"/>
        <w:numPr>
          <w:ilvl w:val="0"/>
          <w:numId w:val="3"/>
        </w:numPr>
        <w:ind w:left="1080"/>
        <w:contextualSpacing w:val="0"/>
        <w:jc w:val="both"/>
        <w:rPr>
          <w:rFonts w:ascii="Arial" w:hAnsi="Arial" w:cs="Arial"/>
          <w:sz w:val="20"/>
          <w:szCs w:val="20"/>
        </w:rPr>
      </w:pPr>
      <w:r w:rsidRPr="00AF73B0">
        <w:rPr>
          <w:rFonts w:ascii="Arial" w:hAnsi="Arial" w:cs="Arial"/>
          <w:sz w:val="20"/>
          <w:szCs w:val="20"/>
        </w:rPr>
        <w:t>Za rok 2014:  </w:t>
      </w:r>
      <w:r>
        <w:rPr>
          <w:rFonts w:ascii="Arial" w:hAnsi="Arial" w:cs="Arial"/>
          <w:bCs/>
          <w:sz w:val="20"/>
          <w:szCs w:val="20"/>
        </w:rPr>
        <w:t>2 872 864</w:t>
      </w:r>
      <w:r w:rsidRPr="00AF73B0">
        <w:rPr>
          <w:rFonts w:ascii="Arial" w:hAnsi="Arial" w:cs="Arial"/>
          <w:bCs/>
          <w:sz w:val="20"/>
          <w:szCs w:val="20"/>
        </w:rPr>
        <w:t xml:space="preserve"> Kč</w:t>
      </w:r>
      <w:r w:rsidRPr="00AF73B0">
        <w:rPr>
          <w:rFonts w:ascii="Arial" w:hAnsi="Arial" w:cs="Arial"/>
          <w:sz w:val="20"/>
          <w:szCs w:val="20"/>
        </w:rPr>
        <w:t xml:space="preserve">, </w:t>
      </w:r>
      <w:r w:rsidRPr="00AF73B0">
        <w:rPr>
          <w:rFonts w:ascii="Arial" w:hAnsi="Arial" w:cs="Arial"/>
          <w:bCs/>
          <w:sz w:val="20"/>
          <w:szCs w:val="20"/>
        </w:rPr>
        <w:t>6 zaměstnanců</w:t>
      </w:r>
    </w:p>
    <w:p w:rsidR="00AF73B0" w:rsidRPr="00AF73B0" w:rsidRDefault="00AF73B0" w:rsidP="00CF4C6F">
      <w:pPr>
        <w:pStyle w:val="Odstavecseseznamem"/>
        <w:numPr>
          <w:ilvl w:val="0"/>
          <w:numId w:val="3"/>
        </w:numPr>
        <w:spacing w:after="120"/>
        <w:ind w:left="1080"/>
        <w:contextualSpacing w:val="0"/>
        <w:jc w:val="both"/>
        <w:rPr>
          <w:rFonts w:ascii="Arial" w:hAnsi="Arial" w:cs="Arial"/>
          <w:bCs/>
          <w:sz w:val="20"/>
          <w:szCs w:val="20"/>
        </w:rPr>
      </w:pPr>
      <w:r w:rsidRPr="00AF73B0">
        <w:rPr>
          <w:rFonts w:ascii="Arial" w:hAnsi="Arial" w:cs="Arial"/>
          <w:sz w:val="20"/>
          <w:szCs w:val="20"/>
        </w:rPr>
        <w:t>Za leden až září 2015:  </w:t>
      </w:r>
      <w:r w:rsidRPr="00AF73B0">
        <w:rPr>
          <w:rFonts w:ascii="Arial" w:hAnsi="Arial" w:cs="Arial"/>
          <w:bCs/>
          <w:sz w:val="20"/>
          <w:szCs w:val="20"/>
        </w:rPr>
        <w:t>2 071 376 Kč</w:t>
      </w:r>
      <w:r w:rsidRPr="00AF73B0">
        <w:rPr>
          <w:rFonts w:ascii="Arial" w:hAnsi="Arial" w:cs="Arial"/>
          <w:sz w:val="20"/>
          <w:szCs w:val="20"/>
        </w:rPr>
        <w:t xml:space="preserve">, </w:t>
      </w:r>
      <w:r w:rsidRPr="00AF73B0">
        <w:rPr>
          <w:rFonts w:ascii="Arial" w:hAnsi="Arial" w:cs="Arial"/>
          <w:bCs/>
          <w:sz w:val="20"/>
          <w:szCs w:val="20"/>
        </w:rPr>
        <w:t xml:space="preserve">7 zaměstnanců, z toho 1 zaměstnanec nastoupil </w:t>
      </w:r>
      <w:r w:rsidR="00CF4C6F">
        <w:rPr>
          <w:rFonts w:ascii="Arial" w:hAnsi="Arial" w:cs="Arial"/>
          <w:bCs/>
          <w:sz w:val="20"/>
          <w:szCs w:val="20"/>
        </w:rPr>
        <w:br/>
      </w:r>
      <w:r w:rsidRPr="00AF73B0">
        <w:rPr>
          <w:rFonts w:ascii="Arial" w:hAnsi="Arial" w:cs="Arial"/>
          <w:bCs/>
          <w:sz w:val="20"/>
          <w:szCs w:val="20"/>
        </w:rPr>
        <w:t>do pracovního poměru dne 2. 9. 2015</w:t>
      </w:r>
    </w:p>
    <w:p w:rsidR="00AF73B0" w:rsidRPr="00AF73B0" w:rsidRDefault="00AF73B0" w:rsidP="00CF4C6F">
      <w:pPr>
        <w:spacing w:after="120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Provozní náklady na oddělení informatiky</w:t>
      </w:r>
      <w:r w:rsidR="007A6ECB">
        <w:rPr>
          <w:rFonts w:ascii="Arial" w:hAnsi="Arial" w:cs="Arial"/>
          <w:sz w:val="20"/>
          <w:szCs w:val="20"/>
          <w:u w:val="single"/>
        </w:rPr>
        <w:t xml:space="preserve"> (skutečn</w:t>
      </w:r>
      <w:r w:rsidR="00D50AFF">
        <w:rPr>
          <w:rFonts w:ascii="Arial" w:hAnsi="Arial" w:cs="Arial"/>
          <w:sz w:val="20"/>
          <w:szCs w:val="20"/>
          <w:u w:val="single"/>
        </w:rPr>
        <w:t>é neinvestiční provozní náklady přepočtené</w:t>
      </w:r>
      <w:r w:rsidR="007A6ECB">
        <w:rPr>
          <w:rFonts w:ascii="Arial" w:hAnsi="Arial" w:cs="Arial"/>
          <w:sz w:val="20"/>
          <w:szCs w:val="20"/>
          <w:u w:val="single"/>
        </w:rPr>
        <w:t xml:space="preserve"> dle počtu zaměstnanců</w:t>
      </w:r>
      <w:r w:rsidR="00D50AFF">
        <w:rPr>
          <w:rFonts w:ascii="Arial" w:hAnsi="Arial" w:cs="Arial"/>
          <w:sz w:val="20"/>
          <w:szCs w:val="20"/>
          <w:u w:val="single"/>
        </w:rPr>
        <w:t>)</w:t>
      </w:r>
    </w:p>
    <w:p w:rsidR="00AB7F96" w:rsidRPr="00AB7F96" w:rsidRDefault="007A6ECB" w:rsidP="00AB7F96">
      <w:pPr>
        <w:pStyle w:val="Odstavecseseznamem"/>
        <w:numPr>
          <w:ilvl w:val="0"/>
          <w:numId w:val="7"/>
        </w:numPr>
        <w:tabs>
          <w:tab w:val="left" w:pos="1134"/>
        </w:tabs>
        <w:spacing w:after="120"/>
        <w:rPr>
          <w:rFonts w:ascii="Arial" w:hAnsi="Arial" w:cs="Arial"/>
          <w:color w:val="000000"/>
          <w:sz w:val="20"/>
          <w:szCs w:val="20"/>
        </w:rPr>
      </w:pPr>
      <w:r w:rsidRPr="00AB7F96">
        <w:rPr>
          <w:rFonts w:ascii="Arial" w:hAnsi="Arial" w:cs="Arial"/>
          <w:color w:val="000000"/>
          <w:sz w:val="20"/>
          <w:szCs w:val="20"/>
        </w:rPr>
        <w:t>Za rok 2013:</w:t>
      </w:r>
      <w:r w:rsidR="00D50AFF" w:rsidRPr="00AB7F96">
        <w:rPr>
          <w:rFonts w:ascii="Arial" w:hAnsi="Arial" w:cs="Arial"/>
          <w:color w:val="000000"/>
          <w:sz w:val="20"/>
          <w:szCs w:val="20"/>
        </w:rPr>
        <w:t xml:space="preserve"> </w:t>
      </w:r>
      <w:r w:rsidR="00CF4C6F" w:rsidRPr="00AB7F96">
        <w:rPr>
          <w:rFonts w:ascii="Arial" w:hAnsi="Arial" w:cs="Arial"/>
          <w:color w:val="000000"/>
          <w:sz w:val="20"/>
          <w:szCs w:val="20"/>
        </w:rPr>
        <w:t xml:space="preserve">144.740 </w:t>
      </w:r>
      <w:r w:rsidR="008A130B" w:rsidRPr="00AB7F96">
        <w:rPr>
          <w:rFonts w:ascii="Arial" w:hAnsi="Arial" w:cs="Arial"/>
          <w:color w:val="000000"/>
          <w:sz w:val="20"/>
          <w:szCs w:val="20"/>
        </w:rPr>
        <w:t>Kč, 6 zaměstnanců</w:t>
      </w:r>
    </w:p>
    <w:p w:rsidR="00AB7F96" w:rsidRPr="00AB7F96" w:rsidRDefault="007A6ECB" w:rsidP="00AB7F96">
      <w:pPr>
        <w:pStyle w:val="Odstavecseseznamem"/>
        <w:numPr>
          <w:ilvl w:val="0"/>
          <w:numId w:val="7"/>
        </w:numPr>
        <w:spacing w:after="120"/>
        <w:rPr>
          <w:rFonts w:ascii="Arial" w:hAnsi="Arial" w:cs="Arial"/>
          <w:color w:val="000000"/>
          <w:sz w:val="20"/>
          <w:szCs w:val="20"/>
        </w:rPr>
      </w:pPr>
      <w:r w:rsidRPr="00AB7F96">
        <w:rPr>
          <w:rFonts w:ascii="Arial" w:hAnsi="Arial" w:cs="Arial"/>
          <w:color w:val="000000"/>
          <w:sz w:val="20"/>
          <w:szCs w:val="20"/>
        </w:rPr>
        <w:t>Za rok 2014: 1</w:t>
      </w:r>
      <w:r w:rsidR="00CF4C6F" w:rsidRPr="00AB7F96">
        <w:rPr>
          <w:rFonts w:ascii="Arial" w:hAnsi="Arial" w:cs="Arial"/>
          <w:color w:val="000000"/>
          <w:sz w:val="20"/>
          <w:szCs w:val="20"/>
        </w:rPr>
        <w:t>3</w:t>
      </w:r>
      <w:r w:rsidRPr="00AB7F96">
        <w:rPr>
          <w:rFonts w:ascii="Arial" w:hAnsi="Arial" w:cs="Arial"/>
          <w:color w:val="000000"/>
          <w:sz w:val="20"/>
          <w:szCs w:val="20"/>
        </w:rPr>
        <w:t>8.6</w:t>
      </w:r>
      <w:r w:rsidR="00CF4C6F" w:rsidRPr="00AB7F96">
        <w:rPr>
          <w:rFonts w:ascii="Arial" w:hAnsi="Arial" w:cs="Arial"/>
          <w:color w:val="000000"/>
          <w:sz w:val="20"/>
          <w:szCs w:val="20"/>
        </w:rPr>
        <w:t>18</w:t>
      </w:r>
      <w:r w:rsidRPr="00AB7F96">
        <w:rPr>
          <w:rFonts w:ascii="Arial" w:hAnsi="Arial" w:cs="Arial"/>
          <w:color w:val="000000"/>
          <w:sz w:val="20"/>
          <w:szCs w:val="20"/>
        </w:rPr>
        <w:t xml:space="preserve"> </w:t>
      </w:r>
      <w:r w:rsidR="00D50AFF" w:rsidRPr="00AB7F96">
        <w:rPr>
          <w:rFonts w:ascii="Arial" w:hAnsi="Arial" w:cs="Arial"/>
          <w:color w:val="000000"/>
          <w:sz w:val="20"/>
          <w:szCs w:val="20"/>
        </w:rPr>
        <w:t>Kč, 6 zaměstnanců</w:t>
      </w:r>
    </w:p>
    <w:p w:rsidR="007A6ECB" w:rsidRPr="00AB7F96" w:rsidRDefault="007A6ECB" w:rsidP="00AB7F96">
      <w:pPr>
        <w:pStyle w:val="Odstavecseseznamem"/>
        <w:numPr>
          <w:ilvl w:val="0"/>
          <w:numId w:val="7"/>
        </w:numPr>
        <w:spacing w:after="120"/>
        <w:rPr>
          <w:rFonts w:ascii="Arial" w:hAnsi="Arial" w:cs="Arial"/>
          <w:color w:val="000000"/>
          <w:sz w:val="20"/>
          <w:szCs w:val="20"/>
        </w:rPr>
      </w:pPr>
      <w:r w:rsidRPr="00AB7F96">
        <w:rPr>
          <w:rFonts w:ascii="Arial" w:hAnsi="Arial" w:cs="Arial"/>
          <w:sz w:val="20"/>
          <w:szCs w:val="20"/>
        </w:rPr>
        <w:t>Za leden až září 2015:  </w:t>
      </w:r>
      <w:r w:rsidR="00CF4C6F" w:rsidRPr="00AB7F96">
        <w:rPr>
          <w:rFonts w:ascii="Arial" w:hAnsi="Arial" w:cs="Arial"/>
          <w:sz w:val="20"/>
          <w:szCs w:val="20"/>
        </w:rPr>
        <w:t>161.345 Kč 6 + 1 zaměstnanec, dle schváleného rozpočtu</w:t>
      </w:r>
    </w:p>
    <w:p w:rsidR="008A130B" w:rsidRDefault="00293012" w:rsidP="00293012">
      <w:pPr>
        <w:spacing w:after="120"/>
        <w:ind w:left="284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Veškeré výdaje z rozpočtu oddělení informatiky – sloučené běžné a kapitálové výdaje</w:t>
      </w:r>
    </w:p>
    <w:p w:rsidR="00293012" w:rsidRPr="00AB7F96" w:rsidRDefault="00293012" w:rsidP="00AB7F96">
      <w:pPr>
        <w:pStyle w:val="Odstavecseseznamem"/>
        <w:numPr>
          <w:ilvl w:val="0"/>
          <w:numId w:val="8"/>
        </w:numPr>
        <w:spacing w:after="120"/>
        <w:rPr>
          <w:rFonts w:ascii="Arial" w:hAnsi="Arial" w:cs="Arial"/>
          <w:sz w:val="20"/>
          <w:szCs w:val="20"/>
        </w:rPr>
      </w:pPr>
      <w:r w:rsidRPr="00AB7F96">
        <w:rPr>
          <w:rFonts w:ascii="Arial" w:hAnsi="Arial" w:cs="Arial"/>
          <w:sz w:val="20"/>
          <w:szCs w:val="20"/>
        </w:rPr>
        <w:t>Za rok 2013: 19.462.831 Kč</w:t>
      </w:r>
    </w:p>
    <w:p w:rsidR="00293012" w:rsidRPr="00AB7F96" w:rsidRDefault="00293012" w:rsidP="00AB7F96">
      <w:pPr>
        <w:pStyle w:val="Odstavecseseznamem"/>
        <w:numPr>
          <w:ilvl w:val="0"/>
          <w:numId w:val="8"/>
        </w:numPr>
        <w:spacing w:after="120"/>
        <w:rPr>
          <w:rFonts w:ascii="Arial" w:hAnsi="Arial" w:cs="Arial"/>
          <w:sz w:val="20"/>
          <w:szCs w:val="20"/>
        </w:rPr>
      </w:pPr>
      <w:r w:rsidRPr="00AB7F96">
        <w:rPr>
          <w:rFonts w:ascii="Arial" w:hAnsi="Arial" w:cs="Arial"/>
          <w:sz w:val="20"/>
          <w:szCs w:val="20"/>
        </w:rPr>
        <w:t>Za rok 2014: 13.760.929 Kč</w:t>
      </w:r>
    </w:p>
    <w:p w:rsidR="00293012" w:rsidRPr="00AB7F96" w:rsidRDefault="00293012" w:rsidP="00AB7F96">
      <w:pPr>
        <w:pStyle w:val="Odstavecseseznamem"/>
        <w:numPr>
          <w:ilvl w:val="0"/>
          <w:numId w:val="8"/>
        </w:numPr>
        <w:spacing w:after="120"/>
        <w:rPr>
          <w:rFonts w:ascii="Arial" w:hAnsi="Arial" w:cs="Arial"/>
          <w:sz w:val="20"/>
          <w:szCs w:val="20"/>
        </w:rPr>
      </w:pPr>
      <w:r w:rsidRPr="00AB7F96">
        <w:rPr>
          <w:rFonts w:ascii="Arial" w:hAnsi="Arial" w:cs="Arial"/>
          <w:sz w:val="20"/>
          <w:szCs w:val="20"/>
        </w:rPr>
        <w:t>Za leden až září 2015: 714.493 Kč</w:t>
      </w:r>
    </w:p>
    <w:p w:rsidR="00293012" w:rsidRPr="00293012" w:rsidRDefault="00293012" w:rsidP="00293012">
      <w:pPr>
        <w:spacing w:after="120"/>
        <w:ind w:left="284"/>
        <w:rPr>
          <w:rFonts w:ascii="Arial" w:hAnsi="Arial" w:cs="Arial"/>
          <w:sz w:val="20"/>
          <w:szCs w:val="20"/>
          <w:u w:val="single"/>
        </w:rPr>
      </w:pPr>
    </w:p>
    <w:p w:rsidR="00293012" w:rsidRDefault="00CF4C6F" w:rsidP="00CF4C6F">
      <w:pPr>
        <w:spacing w:after="1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Ad 2)</w:t>
      </w:r>
      <w:r w:rsidR="0016603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Jaký byl v letech 2013, 2014, a 2015 rozpočet vašeho úřadu na nákupy v oblasti informatiky </w:t>
      </w:r>
      <w:r w:rsidR="00293012"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t xml:space="preserve">a služby v oblasti informatiky (tj. </w:t>
      </w:r>
      <w:proofErr w:type="spellStart"/>
      <w:r>
        <w:rPr>
          <w:rFonts w:ascii="Arial" w:hAnsi="Arial" w:cs="Arial"/>
          <w:b/>
          <w:sz w:val="20"/>
          <w:szCs w:val="20"/>
        </w:rPr>
        <w:t>outsorcing</w:t>
      </w:r>
      <w:proofErr w:type="spellEnd"/>
      <w:r>
        <w:rPr>
          <w:rFonts w:ascii="Arial" w:hAnsi="Arial" w:cs="Arial"/>
          <w:b/>
          <w:sz w:val="20"/>
          <w:szCs w:val="20"/>
        </w:rPr>
        <w:t>)?</w:t>
      </w:r>
      <w:r w:rsidR="00293012">
        <w:rPr>
          <w:rFonts w:ascii="Arial" w:hAnsi="Arial" w:cs="Arial"/>
          <w:b/>
          <w:sz w:val="20"/>
          <w:szCs w:val="20"/>
        </w:rPr>
        <w:t xml:space="preserve"> </w:t>
      </w:r>
    </w:p>
    <w:p w:rsidR="00CF4C6F" w:rsidRDefault="00293012" w:rsidP="00CF4C6F">
      <w:pPr>
        <w:spacing w:after="120"/>
        <w:jc w:val="both"/>
        <w:rPr>
          <w:rFonts w:ascii="Arial" w:hAnsi="Arial" w:cs="Arial"/>
          <w:b/>
          <w:sz w:val="20"/>
          <w:szCs w:val="20"/>
        </w:rPr>
      </w:pPr>
      <w:r w:rsidRPr="00AB7F96">
        <w:rPr>
          <w:rFonts w:ascii="Arial" w:hAnsi="Arial" w:cs="Arial"/>
          <w:sz w:val="20"/>
          <w:szCs w:val="20"/>
        </w:rPr>
        <w:t>R</w:t>
      </w:r>
      <w:r w:rsidRPr="00293012">
        <w:rPr>
          <w:rFonts w:ascii="Arial" w:hAnsi="Arial" w:cs="Arial"/>
          <w:sz w:val="20"/>
          <w:szCs w:val="20"/>
        </w:rPr>
        <w:t xml:space="preserve">ozpočet </w:t>
      </w:r>
      <w:r>
        <w:rPr>
          <w:rFonts w:ascii="Arial" w:hAnsi="Arial" w:cs="Arial"/>
          <w:sz w:val="20"/>
          <w:szCs w:val="20"/>
        </w:rPr>
        <w:t xml:space="preserve">oddělení informatiky je </w:t>
      </w:r>
      <w:r w:rsidRPr="00293012">
        <w:rPr>
          <w:rFonts w:ascii="Arial" w:hAnsi="Arial" w:cs="Arial"/>
          <w:sz w:val="20"/>
          <w:szCs w:val="20"/>
        </w:rPr>
        <w:t>rozděl</w:t>
      </w:r>
      <w:r>
        <w:rPr>
          <w:rFonts w:ascii="Arial" w:hAnsi="Arial" w:cs="Arial"/>
          <w:sz w:val="20"/>
          <w:szCs w:val="20"/>
        </w:rPr>
        <w:t>en</w:t>
      </w:r>
      <w:r w:rsidRPr="00293012">
        <w:rPr>
          <w:rFonts w:ascii="Arial" w:hAnsi="Arial" w:cs="Arial"/>
          <w:sz w:val="20"/>
          <w:szCs w:val="20"/>
        </w:rPr>
        <w:t xml:space="preserve"> na schválený rozpočet na běžných a na kapitálových položkách</w:t>
      </w:r>
      <w:r>
        <w:rPr>
          <w:rFonts w:ascii="Arial" w:hAnsi="Arial" w:cs="Arial"/>
          <w:sz w:val="20"/>
          <w:szCs w:val="20"/>
        </w:rPr>
        <w:t>:</w:t>
      </w:r>
    </w:p>
    <w:tbl>
      <w:tblPr>
        <w:tblW w:w="0" w:type="auto"/>
        <w:tblInd w:w="7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4"/>
        <w:gridCol w:w="1559"/>
        <w:gridCol w:w="1566"/>
      </w:tblGrid>
      <w:tr w:rsidR="00293012" w:rsidRPr="00293012" w:rsidTr="00AB7F9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12" w:rsidRPr="00293012" w:rsidRDefault="00293012" w:rsidP="002930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3012">
              <w:rPr>
                <w:rFonts w:ascii="Arial" w:hAnsi="Arial" w:cs="Arial"/>
                <w:sz w:val="20"/>
                <w:szCs w:val="20"/>
              </w:rPr>
              <w:lastRenderedPageBreak/>
              <w:t>Schválený rozpočet OI na rok</w:t>
            </w:r>
          </w:p>
          <w:p w:rsidR="00293012" w:rsidRPr="00293012" w:rsidRDefault="00293012" w:rsidP="002930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012" w:rsidRPr="00293012" w:rsidRDefault="00293012" w:rsidP="002930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3012">
              <w:rPr>
                <w:rFonts w:ascii="Arial" w:hAnsi="Arial" w:cs="Arial"/>
                <w:sz w:val="20"/>
                <w:szCs w:val="20"/>
              </w:rPr>
              <w:t>rozpočet na nákupy OKT OI</w:t>
            </w:r>
          </w:p>
        </w:tc>
        <w:tc>
          <w:tcPr>
            <w:tcW w:w="15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012" w:rsidRPr="00293012" w:rsidRDefault="00293012" w:rsidP="002930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3012">
              <w:rPr>
                <w:rFonts w:ascii="Arial" w:hAnsi="Arial" w:cs="Arial"/>
                <w:sz w:val="20"/>
                <w:szCs w:val="20"/>
              </w:rPr>
              <w:t>rozpočet na služby OKT OI</w:t>
            </w:r>
          </w:p>
        </w:tc>
      </w:tr>
      <w:tr w:rsidR="00293012" w:rsidRPr="00293012" w:rsidTr="00AB7F9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12" w:rsidRPr="00293012" w:rsidRDefault="00293012" w:rsidP="00293012">
            <w:pPr>
              <w:rPr>
                <w:rFonts w:ascii="Arial" w:hAnsi="Arial" w:cs="Arial"/>
                <w:sz w:val="20"/>
                <w:szCs w:val="20"/>
              </w:rPr>
            </w:pPr>
            <w:r w:rsidRPr="00293012"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012" w:rsidRPr="00293012" w:rsidRDefault="00293012" w:rsidP="0029301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93012">
              <w:rPr>
                <w:rFonts w:ascii="Arial" w:hAnsi="Arial" w:cs="Arial"/>
                <w:sz w:val="20"/>
                <w:szCs w:val="20"/>
              </w:rPr>
              <w:t>12489600,-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012" w:rsidRPr="00293012" w:rsidRDefault="00293012" w:rsidP="0029301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93012">
              <w:rPr>
                <w:rFonts w:ascii="Arial" w:hAnsi="Arial" w:cs="Arial"/>
                <w:sz w:val="20"/>
                <w:szCs w:val="20"/>
              </w:rPr>
              <w:t>7131100,-</w:t>
            </w:r>
          </w:p>
        </w:tc>
      </w:tr>
      <w:tr w:rsidR="00293012" w:rsidRPr="00293012" w:rsidTr="00AB7F9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12" w:rsidRPr="00293012" w:rsidRDefault="00293012" w:rsidP="00293012">
            <w:pPr>
              <w:rPr>
                <w:rFonts w:ascii="Arial" w:hAnsi="Arial" w:cs="Arial"/>
                <w:sz w:val="20"/>
                <w:szCs w:val="20"/>
              </w:rPr>
            </w:pPr>
            <w:r w:rsidRPr="00293012"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012" w:rsidRPr="00293012" w:rsidRDefault="00293012" w:rsidP="0029301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93012">
              <w:rPr>
                <w:rFonts w:ascii="Arial" w:hAnsi="Arial" w:cs="Arial"/>
                <w:sz w:val="20"/>
                <w:szCs w:val="20"/>
              </w:rPr>
              <w:t>7784500,-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012" w:rsidRPr="00293012" w:rsidRDefault="00293012" w:rsidP="0029301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93012">
              <w:rPr>
                <w:rFonts w:ascii="Arial" w:hAnsi="Arial" w:cs="Arial"/>
                <w:sz w:val="20"/>
                <w:szCs w:val="20"/>
              </w:rPr>
              <w:t>6322500,-</w:t>
            </w:r>
          </w:p>
        </w:tc>
      </w:tr>
      <w:tr w:rsidR="00293012" w:rsidRPr="00293012" w:rsidTr="00AB7F9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12" w:rsidRPr="00293012" w:rsidRDefault="00293012" w:rsidP="00293012">
            <w:pPr>
              <w:rPr>
                <w:rFonts w:ascii="Arial" w:hAnsi="Arial" w:cs="Arial"/>
                <w:sz w:val="20"/>
                <w:szCs w:val="20"/>
              </w:rPr>
            </w:pPr>
            <w:r w:rsidRPr="00293012">
              <w:rPr>
                <w:rFonts w:ascii="Arial" w:hAnsi="Arial" w:cs="Arial"/>
                <w:sz w:val="20"/>
                <w:szCs w:val="20"/>
              </w:rPr>
              <w:t>2015 (leden - září 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012" w:rsidRPr="00293012" w:rsidRDefault="00293012" w:rsidP="0029301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93012">
              <w:rPr>
                <w:rFonts w:ascii="Arial" w:hAnsi="Arial" w:cs="Arial"/>
                <w:sz w:val="20"/>
                <w:szCs w:val="20"/>
              </w:rPr>
              <w:t>8570000,-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3012" w:rsidRPr="00293012" w:rsidRDefault="00293012" w:rsidP="0029301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93012">
              <w:rPr>
                <w:rFonts w:ascii="Arial" w:hAnsi="Arial" w:cs="Arial"/>
                <w:sz w:val="20"/>
                <w:szCs w:val="20"/>
              </w:rPr>
              <w:t>6482000,-</w:t>
            </w:r>
          </w:p>
        </w:tc>
      </w:tr>
    </w:tbl>
    <w:p w:rsidR="00166032" w:rsidRPr="00293012" w:rsidRDefault="00166032" w:rsidP="00CF4C6F">
      <w:pPr>
        <w:spacing w:after="120"/>
        <w:jc w:val="both"/>
        <w:rPr>
          <w:rFonts w:ascii="Arial" w:hAnsi="Arial" w:cs="Arial"/>
          <w:b/>
          <w:sz w:val="20"/>
          <w:szCs w:val="20"/>
        </w:rPr>
      </w:pPr>
    </w:p>
    <w:p w:rsidR="00CF4C6F" w:rsidRDefault="00CF4C6F" w:rsidP="00CF4C6F">
      <w:pPr>
        <w:spacing w:after="1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Ad 3 ) </w:t>
      </w:r>
      <w:proofErr w:type="gramStart"/>
      <w:r>
        <w:rPr>
          <w:rFonts w:ascii="Arial" w:hAnsi="Arial" w:cs="Arial"/>
          <w:b/>
          <w:sz w:val="20"/>
          <w:szCs w:val="20"/>
        </w:rPr>
        <w:t>Zda-</w:t>
      </w:r>
      <w:proofErr w:type="spellStart"/>
      <w:r>
        <w:rPr>
          <w:rFonts w:ascii="Arial" w:hAnsi="Arial" w:cs="Arial"/>
          <w:b/>
          <w:sz w:val="20"/>
          <w:szCs w:val="20"/>
        </w:rPr>
        <w:t>li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vaše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městská část provozuje infocentra a </w:t>
      </w:r>
      <w:proofErr w:type="spellStart"/>
      <w:r>
        <w:rPr>
          <w:rFonts w:ascii="Arial" w:hAnsi="Arial" w:cs="Arial"/>
          <w:b/>
          <w:sz w:val="20"/>
          <w:szCs w:val="20"/>
        </w:rPr>
        <w:t>callcentra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 pokud ano, tak kolik? Jaké byly v letech 2013, 2014, a prvních devíti měsících roku 2015 náklady na provoz těchto infocenter </w:t>
      </w:r>
      <w:r>
        <w:rPr>
          <w:rFonts w:ascii="Arial" w:hAnsi="Arial" w:cs="Arial"/>
          <w:b/>
          <w:sz w:val="20"/>
          <w:szCs w:val="20"/>
        </w:rPr>
        <w:br/>
        <w:t xml:space="preserve">a </w:t>
      </w:r>
      <w:proofErr w:type="spellStart"/>
      <w:r>
        <w:rPr>
          <w:rFonts w:ascii="Arial" w:hAnsi="Arial" w:cs="Arial"/>
          <w:b/>
          <w:sz w:val="20"/>
          <w:szCs w:val="20"/>
        </w:rPr>
        <w:t>callcenter</w:t>
      </w:r>
      <w:proofErr w:type="spellEnd"/>
      <w:r>
        <w:rPr>
          <w:rFonts w:ascii="Arial" w:hAnsi="Arial" w:cs="Arial"/>
          <w:b/>
          <w:sz w:val="20"/>
          <w:szCs w:val="20"/>
        </w:rPr>
        <w:t>? Jakou mají provozní dobu?</w:t>
      </w:r>
    </w:p>
    <w:p w:rsidR="00166032" w:rsidRPr="00166032" w:rsidRDefault="00166032" w:rsidP="00AB7F96">
      <w:pPr>
        <w:spacing w:after="120"/>
        <w:ind w:left="708"/>
        <w:jc w:val="both"/>
        <w:rPr>
          <w:rFonts w:ascii="Arial" w:hAnsi="Arial" w:cs="Arial"/>
          <w:sz w:val="20"/>
          <w:szCs w:val="20"/>
        </w:rPr>
      </w:pPr>
      <w:r w:rsidRPr="00166032">
        <w:rPr>
          <w:rFonts w:ascii="Arial" w:hAnsi="Arial" w:cs="Arial"/>
          <w:sz w:val="20"/>
          <w:szCs w:val="20"/>
        </w:rPr>
        <w:t xml:space="preserve">MČ Praha 11 </w:t>
      </w:r>
      <w:r>
        <w:rPr>
          <w:rFonts w:ascii="Arial" w:hAnsi="Arial" w:cs="Arial"/>
          <w:sz w:val="20"/>
          <w:szCs w:val="20"/>
        </w:rPr>
        <w:t xml:space="preserve">v současné době provozuje informační kanceláře v objektu úřadu v Ocelíkově ulici </w:t>
      </w:r>
      <w:r w:rsidR="00AB7F96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a v objektu polikliniky Šustova. </w:t>
      </w:r>
      <w:r>
        <w:rPr>
          <w:rFonts w:ascii="Calibri" w:hAnsi="Calibri"/>
          <w:color w:val="000000"/>
          <w:sz w:val="22"/>
          <w:szCs w:val="22"/>
        </w:rPr>
        <w:t>Informační centrum Opatovská ukončilo provoz k 30. 4. 2015. Provozní náklady</w:t>
      </w:r>
      <w:r>
        <w:rPr>
          <w:color w:val="1F497D"/>
        </w:rPr>
        <w:t xml:space="preserve"> </w:t>
      </w:r>
      <w:r w:rsidRPr="00166032">
        <w:rPr>
          <w:rFonts w:ascii="Arial" w:hAnsi="Arial" w:cs="Arial"/>
          <w:sz w:val="20"/>
          <w:szCs w:val="20"/>
        </w:rPr>
        <w:t>na informační kanceláře od r. 2013 do 30. 9. 2015 zahrnují veškeré náklady na nájem a služby, vodné, stočné, teplo, energie.</w:t>
      </w:r>
    </w:p>
    <w:tbl>
      <w:tblPr>
        <w:tblW w:w="7651" w:type="dxa"/>
        <w:tblInd w:w="70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1"/>
        <w:gridCol w:w="2116"/>
        <w:gridCol w:w="2117"/>
        <w:gridCol w:w="2117"/>
      </w:tblGrid>
      <w:tr w:rsidR="00166032" w:rsidRPr="00963148" w:rsidTr="00BF28DF">
        <w:trPr>
          <w:trHeight w:val="57"/>
        </w:trPr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6032" w:rsidRPr="00963148" w:rsidRDefault="00166032" w:rsidP="00AB7F9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6314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Náklady na provoz infocenter od r. 2013 - 9. měsíc 2015</w:t>
            </w:r>
          </w:p>
        </w:tc>
      </w:tr>
      <w:tr w:rsidR="00166032" w:rsidRPr="00963148" w:rsidTr="00BF28DF">
        <w:trPr>
          <w:trHeight w:val="57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6032" w:rsidRPr="00963148" w:rsidRDefault="00166032" w:rsidP="00AB7F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3148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032" w:rsidRPr="00963148" w:rsidRDefault="00166032" w:rsidP="00AB7F9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6314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rok 2013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032" w:rsidRPr="00963148" w:rsidRDefault="00166032" w:rsidP="00AB7F9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6314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rok 2014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6032" w:rsidRPr="00963148" w:rsidRDefault="00166032" w:rsidP="00AB7F9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6314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1 - 9. měsíc 2015</w:t>
            </w:r>
          </w:p>
        </w:tc>
      </w:tr>
      <w:tr w:rsidR="00166032" w:rsidRPr="00963148" w:rsidTr="00BF28DF">
        <w:trPr>
          <w:trHeight w:val="57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6032" w:rsidRPr="00963148" w:rsidRDefault="00166032" w:rsidP="00AB7F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3148">
              <w:rPr>
                <w:rFonts w:ascii="Arial" w:hAnsi="Arial" w:cs="Arial"/>
                <w:color w:val="000000"/>
                <w:sz w:val="20"/>
                <w:szCs w:val="20"/>
              </w:rPr>
              <w:t>IC Šustova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032" w:rsidRPr="00963148" w:rsidRDefault="00166032" w:rsidP="00AB7F9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3148">
              <w:rPr>
                <w:rFonts w:ascii="Arial" w:hAnsi="Arial" w:cs="Arial"/>
                <w:color w:val="000000"/>
                <w:sz w:val="20"/>
                <w:szCs w:val="20"/>
              </w:rPr>
              <w:t>13 742,40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032" w:rsidRPr="00963148" w:rsidRDefault="00166032" w:rsidP="00AB7F9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3148">
              <w:rPr>
                <w:rFonts w:ascii="Arial" w:hAnsi="Arial" w:cs="Arial"/>
                <w:color w:val="000000"/>
                <w:sz w:val="20"/>
                <w:szCs w:val="20"/>
              </w:rPr>
              <w:t>15 090,63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6032" w:rsidRPr="00963148" w:rsidRDefault="00166032" w:rsidP="00AB7F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3148">
              <w:rPr>
                <w:rFonts w:ascii="Arial" w:hAnsi="Arial" w:cs="Arial"/>
                <w:color w:val="000000"/>
                <w:sz w:val="20"/>
                <w:szCs w:val="20"/>
              </w:rPr>
              <w:t>11 730,50</w:t>
            </w:r>
          </w:p>
        </w:tc>
      </w:tr>
      <w:tr w:rsidR="00166032" w:rsidRPr="00963148" w:rsidTr="00BF28DF">
        <w:trPr>
          <w:trHeight w:val="57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6032" w:rsidRPr="00963148" w:rsidRDefault="00166032" w:rsidP="00AB7F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3148">
              <w:rPr>
                <w:rFonts w:ascii="Arial" w:hAnsi="Arial" w:cs="Arial"/>
                <w:color w:val="000000"/>
                <w:sz w:val="20"/>
                <w:szCs w:val="20"/>
              </w:rPr>
              <w:t>IC Opatovská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032" w:rsidRPr="00963148" w:rsidRDefault="00BF28DF" w:rsidP="00BF28DF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629870,76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032" w:rsidRPr="00963148" w:rsidRDefault="00166032" w:rsidP="00AB7F9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3148">
              <w:rPr>
                <w:rFonts w:ascii="Arial" w:hAnsi="Arial" w:cs="Arial"/>
                <w:color w:val="000000"/>
                <w:sz w:val="20"/>
                <w:szCs w:val="20"/>
              </w:rPr>
              <w:t>759 847,58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6032" w:rsidRPr="00963148" w:rsidRDefault="00166032" w:rsidP="00AB7F9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3148">
              <w:rPr>
                <w:rFonts w:ascii="Arial" w:hAnsi="Arial" w:cs="Arial"/>
                <w:color w:val="000000"/>
                <w:sz w:val="20"/>
                <w:szCs w:val="20"/>
              </w:rPr>
              <w:t>252 638,26</w:t>
            </w:r>
          </w:p>
        </w:tc>
      </w:tr>
      <w:tr w:rsidR="00166032" w:rsidRPr="00963148" w:rsidTr="00BF28DF">
        <w:trPr>
          <w:trHeight w:val="57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6032" w:rsidRPr="00963148" w:rsidRDefault="00166032" w:rsidP="00AB7F9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6314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Celkové náklady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032" w:rsidRPr="00963148" w:rsidRDefault="00BF28DF" w:rsidP="00AB7F9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643.613,16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6032" w:rsidRPr="00963148" w:rsidRDefault="00166032" w:rsidP="00AB7F9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6314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774 938,21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6032" w:rsidRPr="00963148" w:rsidRDefault="00166032" w:rsidP="00AB7F9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6314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264 368,76</w:t>
            </w:r>
          </w:p>
        </w:tc>
      </w:tr>
    </w:tbl>
    <w:p w:rsidR="00166032" w:rsidRDefault="00166032" w:rsidP="00AB7F96">
      <w:pPr>
        <w:spacing w:after="120"/>
        <w:ind w:left="708"/>
        <w:jc w:val="both"/>
        <w:rPr>
          <w:rFonts w:ascii="Arial" w:hAnsi="Arial" w:cs="Arial"/>
          <w:b/>
          <w:sz w:val="20"/>
          <w:szCs w:val="20"/>
        </w:rPr>
      </w:pPr>
    </w:p>
    <w:p w:rsidR="00AB7F96" w:rsidRPr="00AB7F96" w:rsidRDefault="00AB7F96" w:rsidP="00AB7F96">
      <w:pPr>
        <w:spacing w:after="120"/>
        <w:ind w:left="708"/>
        <w:jc w:val="both"/>
        <w:rPr>
          <w:rFonts w:ascii="Arial" w:hAnsi="Arial" w:cs="Arial"/>
          <w:b/>
          <w:sz w:val="20"/>
          <w:szCs w:val="20"/>
        </w:rPr>
      </w:pPr>
      <w:r w:rsidRPr="00AB7F96">
        <w:rPr>
          <w:rFonts w:ascii="Arial" w:hAnsi="Arial" w:cs="Arial"/>
          <w:b/>
          <w:sz w:val="20"/>
          <w:szCs w:val="20"/>
        </w:rPr>
        <w:t xml:space="preserve">Mzdové náklady </w:t>
      </w:r>
      <w:r>
        <w:rPr>
          <w:rFonts w:ascii="Arial" w:hAnsi="Arial" w:cs="Arial"/>
          <w:b/>
          <w:sz w:val="20"/>
          <w:szCs w:val="20"/>
        </w:rPr>
        <w:t>na provoz informačních kanceláří</w:t>
      </w:r>
      <w:r w:rsidRPr="00AB7F96">
        <w:rPr>
          <w:rFonts w:ascii="Arial" w:hAnsi="Arial" w:cs="Arial"/>
          <w:b/>
          <w:sz w:val="20"/>
          <w:szCs w:val="20"/>
        </w:rPr>
        <w:t>:</w:t>
      </w:r>
    </w:p>
    <w:p w:rsidR="00AB7F96" w:rsidRDefault="00AB7F96" w:rsidP="00AB7F96">
      <w:pPr>
        <w:pStyle w:val="Odstavecseseznamem"/>
        <w:numPr>
          <w:ilvl w:val="0"/>
          <w:numId w:val="11"/>
        </w:numPr>
        <w:tabs>
          <w:tab w:val="left" w:pos="1134"/>
        </w:tabs>
        <w:spacing w:after="120"/>
        <w:rPr>
          <w:rFonts w:ascii="Arial" w:hAnsi="Arial" w:cs="Arial"/>
          <w:sz w:val="20"/>
          <w:szCs w:val="20"/>
        </w:rPr>
      </w:pPr>
      <w:r w:rsidRPr="00AB7F96">
        <w:rPr>
          <w:rFonts w:ascii="Arial" w:hAnsi="Arial" w:cs="Arial"/>
          <w:sz w:val="20"/>
          <w:szCs w:val="20"/>
        </w:rPr>
        <w:t xml:space="preserve">Za rok 2013: </w:t>
      </w:r>
      <w:r w:rsidRPr="00AB7F96">
        <w:rPr>
          <w:rFonts w:ascii="Arial" w:hAnsi="Arial" w:cs="Arial"/>
          <w:sz w:val="20"/>
          <w:szCs w:val="20"/>
        </w:rPr>
        <w:t>1.812.410</w:t>
      </w:r>
      <w:r w:rsidRPr="00AB7F96">
        <w:rPr>
          <w:rFonts w:ascii="Arial" w:hAnsi="Arial" w:cs="Arial"/>
          <w:sz w:val="20"/>
          <w:szCs w:val="20"/>
        </w:rPr>
        <w:t xml:space="preserve"> Kč</w:t>
      </w:r>
      <w:r w:rsidRPr="00AB7F96">
        <w:rPr>
          <w:rFonts w:ascii="Arial" w:hAnsi="Arial" w:cs="Arial"/>
          <w:sz w:val="20"/>
          <w:szCs w:val="20"/>
        </w:rPr>
        <w:t>, 5 zaměstnanců</w:t>
      </w:r>
    </w:p>
    <w:p w:rsidR="00AB7F96" w:rsidRPr="00AB7F96" w:rsidRDefault="00AB7F96" w:rsidP="00AB7F96">
      <w:pPr>
        <w:pStyle w:val="Odstavecseseznamem"/>
        <w:numPr>
          <w:ilvl w:val="0"/>
          <w:numId w:val="11"/>
        </w:numPr>
        <w:tabs>
          <w:tab w:val="left" w:pos="1134"/>
        </w:tabs>
        <w:spacing w:after="120"/>
        <w:rPr>
          <w:rFonts w:ascii="Arial" w:hAnsi="Arial" w:cs="Arial"/>
          <w:sz w:val="20"/>
          <w:szCs w:val="20"/>
        </w:rPr>
      </w:pPr>
      <w:r w:rsidRPr="00AB7F96">
        <w:rPr>
          <w:rFonts w:ascii="Arial" w:hAnsi="Arial" w:cs="Arial"/>
          <w:sz w:val="20"/>
          <w:szCs w:val="20"/>
        </w:rPr>
        <w:t xml:space="preserve">Za rok 2014: </w:t>
      </w:r>
      <w:r w:rsidRPr="00AB7F96">
        <w:rPr>
          <w:rFonts w:ascii="Arial" w:hAnsi="Arial" w:cs="Arial"/>
          <w:sz w:val="20"/>
          <w:szCs w:val="20"/>
        </w:rPr>
        <w:t>1.651.050</w:t>
      </w:r>
      <w:r w:rsidRPr="00AB7F96">
        <w:rPr>
          <w:rFonts w:ascii="Arial" w:hAnsi="Arial" w:cs="Arial"/>
          <w:sz w:val="20"/>
          <w:szCs w:val="20"/>
        </w:rPr>
        <w:t xml:space="preserve"> Kč</w:t>
      </w:r>
      <w:r w:rsidRPr="00AB7F96">
        <w:rPr>
          <w:rFonts w:ascii="Arial" w:hAnsi="Arial" w:cs="Arial"/>
          <w:sz w:val="20"/>
          <w:szCs w:val="20"/>
        </w:rPr>
        <w:t>, 6,</w:t>
      </w:r>
      <w:r w:rsidR="00D05BE7">
        <w:rPr>
          <w:rFonts w:ascii="Arial" w:hAnsi="Arial" w:cs="Arial"/>
          <w:sz w:val="20"/>
          <w:szCs w:val="20"/>
        </w:rPr>
        <w:t xml:space="preserve"> resp.</w:t>
      </w:r>
      <w:r w:rsidRPr="00AB7F96">
        <w:rPr>
          <w:rFonts w:ascii="Arial" w:hAnsi="Arial" w:cs="Arial"/>
          <w:sz w:val="20"/>
          <w:szCs w:val="20"/>
        </w:rPr>
        <w:t xml:space="preserve"> 4 zaměstnanci</w:t>
      </w:r>
    </w:p>
    <w:p w:rsidR="00AB7F96" w:rsidRPr="00AB7F96" w:rsidRDefault="00AB7F96" w:rsidP="00AB7F96">
      <w:pPr>
        <w:pStyle w:val="Odstavecseseznamem"/>
        <w:numPr>
          <w:ilvl w:val="0"/>
          <w:numId w:val="11"/>
        </w:numPr>
        <w:tabs>
          <w:tab w:val="left" w:pos="1134"/>
        </w:tabs>
        <w:spacing w:after="120"/>
        <w:rPr>
          <w:rFonts w:ascii="Arial" w:hAnsi="Arial" w:cs="Arial"/>
          <w:sz w:val="20"/>
          <w:szCs w:val="20"/>
        </w:rPr>
      </w:pPr>
      <w:r w:rsidRPr="00AB7F96">
        <w:rPr>
          <w:rFonts w:ascii="Arial" w:hAnsi="Arial" w:cs="Arial"/>
          <w:sz w:val="20"/>
          <w:szCs w:val="20"/>
        </w:rPr>
        <w:t xml:space="preserve">Za leden až září 2015: </w:t>
      </w:r>
      <w:r w:rsidRPr="00AB7F96">
        <w:rPr>
          <w:rFonts w:ascii="Arial" w:hAnsi="Arial" w:cs="Arial"/>
          <w:sz w:val="20"/>
          <w:szCs w:val="20"/>
        </w:rPr>
        <w:t>1.081.881</w:t>
      </w:r>
      <w:r w:rsidRPr="00AB7F96">
        <w:rPr>
          <w:rFonts w:ascii="Arial" w:hAnsi="Arial" w:cs="Arial"/>
          <w:sz w:val="20"/>
          <w:szCs w:val="20"/>
        </w:rPr>
        <w:t xml:space="preserve"> Kč</w:t>
      </w:r>
      <w:r w:rsidRPr="00AB7F96">
        <w:rPr>
          <w:rFonts w:ascii="Arial" w:hAnsi="Arial" w:cs="Arial"/>
          <w:sz w:val="20"/>
          <w:szCs w:val="20"/>
        </w:rPr>
        <w:t>, 4 zaměstnanci</w:t>
      </w:r>
    </w:p>
    <w:p w:rsidR="00AB7F96" w:rsidRDefault="00AB7F96" w:rsidP="00AB7F96">
      <w:pPr>
        <w:ind w:left="708"/>
        <w:rPr>
          <w:rFonts w:ascii="Arial" w:hAnsi="Arial" w:cs="Arial"/>
          <w:b/>
          <w:bCs/>
          <w:sz w:val="20"/>
          <w:szCs w:val="20"/>
          <w:u w:val="single"/>
        </w:rPr>
      </w:pPr>
    </w:p>
    <w:p w:rsidR="00166032" w:rsidRDefault="00166032" w:rsidP="00AB7F96">
      <w:pPr>
        <w:spacing w:after="120"/>
        <w:ind w:left="708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Provozní doba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1842"/>
      </w:tblGrid>
      <w:tr w:rsidR="00166032" w:rsidRPr="00963148" w:rsidTr="00AB7F96">
        <w:tc>
          <w:tcPr>
            <w:tcW w:w="2127" w:type="dxa"/>
            <w:shd w:val="clear" w:color="auto" w:fill="auto"/>
          </w:tcPr>
          <w:p w:rsidR="00166032" w:rsidRPr="00963148" w:rsidRDefault="00166032" w:rsidP="00535C80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148">
              <w:rPr>
                <w:rFonts w:ascii="Arial" w:hAnsi="Arial" w:cs="Arial"/>
                <w:sz w:val="20"/>
                <w:szCs w:val="20"/>
              </w:rPr>
              <w:t>Pondělí</w:t>
            </w:r>
          </w:p>
        </w:tc>
        <w:tc>
          <w:tcPr>
            <w:tcW w:w="1842" w:type="dxa"/>
            <w:shd w:val="clear" w:color="auto" w:fill="auto"/>
          </w:tcPr>
          <w:p w:rsidR="00166032" w:rsidRPr="00963148" w:rsidRDefault="00166032" w:rsidP="00535C80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148">
              <w:rPr>
                <w:rFonts w:ascii="Arial" w:hAnsi="Arial" w:cs="Arial"/>
                <w:sz w:val="20"/>
                <w:szCs w:val="20"/>
              </w:rPr>
              <w:t>8.00 – 17.30</w:t>
            </w:r>
          </w:p>
        </w:tc>
      </w:tr>
      <w:tr w:rsidR="00166032" w:rsidRPr="00963148" w:rsidTr="00AB7F96">
        <w:tc>
          <w:tcPr>
            <w:tcW w:w="2127" w:type="dxa"/>
            <w:shd w:val="clear" w:color="auto" w:fill="auto"/>
          </w:tcPr>
          <w:p w:rsidR="00166032" w:rsidRPr="00963148" w:rsidRDefault="00166032" w:rsidP="00535C80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148">
              <w:rPr>
                <w:rFonts w:ascii="Arial" w:hAnsi="Arial" w:cs="Arial"/>
                <w:sz w:val="20"/>
                <w:szCs w:val="20"/>
              </w:rPr>
              <w:t>Úterý</w:t>
            </w:r>
          </w:p>
        </w:tc>
        <w:tc>
          <w:tcPr>
            <w:tcW w:w="1842" w:type="dxa"/>
            <w:shd w:val="clear" w:color="auto" w:fill="auto"/>
          </w:tcPr>
          <w:p w:rsidR="00166032" w:rsidRPr="00963148" w:rsidRDefault="00166032" w:rsidP="00535C80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148">
              <w:rPr>
                <w:rFonts w:ascii="Arial" w:hAnsi="Arial" w:cs="Arial"/>
                <w:sz w:val="20"/>
                <w:szCs w:val="20"/>
              </w:rPr>
              <w:t>8.00 – 15.30</w:t>
            </w:r>
          </w:p>
        </w:tc>
      </w:tr>
      <w:tr w:rsidR="00166032" w:rsidRPr="00963148" w:rsidTr="00AB7F96">
        <w:tc>
          <w:tcPr>
            <w:tcW w:w="2127" w:type="dxa"/>
            <w:shd w:val="clear" w:color="auto" w:fill="auto"/>
          </w:tcPr>
          <w:p w:rsidR="00166032" w:rsidRPr="00963148" w:rsidRDefault="00166032" w:rsidP="00535C80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148">
              <w:rPr>
                <w:rFonts w:ascii="Arial" w:hAnsi="Arial" w:cs="Arial"/>
                <w:sz w:val="20"/>
                <w:szCs w:val="20"/>
              </w:rPr>
              <w:t>Středa</w:t>
            </w:r>
          </w:p>
        </w:tc>
        <w:tc>
          <w:tcPr>
            <w:tcW w:w="1842" w:type="dxa"/>
            <w:shd w:val="clear" w:color="auto" w:fill="auto"/>
          </w:tcPr>
          <w:p w:rsidR="00166032" w:rsidRPr="00963148" w:rsidRDefault="00166032" w:rsidP="00535C80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148">
              <w:rPr>
                <w:rFonts w:ascii="Arial" w:hAnsi="Arial" w:cs="Arial"/>
                <w:sz w:val="20"/>
                <w:szCs w:val="20"/>
              </w:rPr>
              <w:t>8.00 – 17.30</w:t>
            </w:r>
          </w:p>
        </w:tc>
      </w:tr>
      <w:tr w:rsidR="00166032" w:rsidRPr="00963148" w:rsidTr="00AB7F96">
        <w:tc>
          <w:tcPr>
            <w:tcW w:w="2127" w:type="dxa"/>
            <w:shd w:val="clear" w:color="auto" w:fill="auto"/>
          </w:tcPr>
          <w:p w:rsidR="00166032" w:rsidRPr="00963148" w:rsidRDefault="00166032" w:rsidP="00535C80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148">
              <w:rPr>
                <w:rFonts w:ascii="Arial" w:hAnsi="Arial" w:cs="Arial"/>
                <w:sz w:val="20"/>
                <w:szCs w:val="20"/>
              </w:rPr>
              <w:t>Čtvrtek</w:t>
            </w:r>
          </w:p>
        </w:tc>
        <w:tc>
          <w:tcPr>
            <w:tcW w:w="1842" w:type="dxa"/>
            <w:shd w:val="clear" w:color="auto" w:fill="auto"/>
          </w:tcPr>
          <w:p w:rsidR="00166032" w:rsidRPr="00963148" w:rsidRDefault="00166032" w:rsidP="00535C80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148">
              <w:rPr>
                <w:rFonts w:ascii="Arial" w:hAnsi="Arial" w:cs="Arial"/>
                <w:sz w:val="20"/>
                <w:szCs w:val="20"/>
              </w:rPr>
              <w:t>8.00 – 15.30</w:t>
            </w:r>
          </w:p>
        </w:tc>
      </w:tr>
      <w:tr w:rsidR="00166032" w:rsidRPr="00963148" w:rsidTr="00AB7F96">
        <w:tc>
          <w:tcPr>
            <w:tcW w:w="2127" w:type="dxa"/>
            <w:shd w:val="clear" w:color="auto" w:fill="auto"/>
          </w:tcPr>
          <w:p w:rsidR="00166032" w:rsidRPr="00963148" w:rsidRDefault="00166032" w:rsidP="00535C80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148">
              <w:rPr>
                <w:rFonts w:ascii="Arial" w:hAnsi="Arial" w:cs="Arial"/>
                <w:sz w:val="20"/>
                <w:szCs w:val="20"/>
              </w:rPr>
              <w:t>Pátek</w:t>
            </w:r>
          </w:p>
        </w:tc>
        <w:tc>
          <w:tcPr>
            <w:tcW w:w="1842" w:type="dxa"/>
            <w:shd w:val="clear" w:color="auto" w:fill="auto"/>
          </w:tcPr>
          <w:p w:rsidR="00166032" w:rsidRPr="00963148" w:rsidRDefault="00166032" w:rsidP="00535C80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148">
              <w:rPr>
                <w:rFonts w:ascii="Arial" w:hAnsi="Arial" w:cs="Arial"/>
                <w:sz w:val="20"/>
                <w:szCs w:val="20"/>
              </w:rPr>
              <w:t>8.00 – 14.00</w:t>
            </w:r>
          </w:p>
        </w:tc>
      </w:tr>
    </w:tbl>
    <w:p w:rsidR="00166032" w:rsidRDefault="00166032" w:rsidP="00AB7F96">
      <w:pPr>
        <w:spacing w:after="120"/>
        <w:ind w:left="708"/>
        <w:jc w:val="both"/>
        <w:rPr>
          <w:rFonts w:ascii="Arial" w:hAnsi="Arial" w:cs="Arial"/>
          <w:b/>
          <w:sz w:val="20"/>
          <w:szCs w:val="20"/>
        </w:rPr>
      </w:pPr>
    </w:p>
    <w:p w:rsidR="00166032" w:rsidRPr="00166032" w:rsidRDefault="00166032" w:rsidP="00AB7F96">
      <w:pPr>
        <w:spacing w:after="120"/>
        <w:ind w:left="708"/>
        <w:jc w:val="both"/>
        <w:rPr>
          <w:rFonts w:ascii="Arial" w:hAnsi="Arial" w:cs="Arial"/>
          <w:sz w:val="20"/>
          <w:szCs w:val="20"/>
        </w:rPr>
      </w:pPr>
      <w:r w:rsidRPr="00166032">
        <w:rPr>
          <w:rFonts w:ascii="Arial" w:hAnsi="Arial" w:cs="Arial"/>
          <w:sz w:val="20"/>
          <w:szCs w:val="20"/>
        </w:rPr>
        <w:t>Informační kancelář v objektu Šustova má navíc polední pauzu.</w:t>
      </w:r>
    </w:p>
    <w:p w:rsidR="00CF4C6F" w:rsidRDefault="00CF4C6F" w:rsidP="00166032">
      <w:pPr>
        <w:spacing w:after="120"/>
        <w:ind w:left="708"/>
        <w:jc w:val="both"/>
        <w:rPr>
          <w:rFonts w:ascii="Arial" w:hAnsi="Arial" w:cs="Arial"/>
          <w:b/>
          <w:sz w:val="20"/>
          <w:szCs w:val="20"/>
        </w:rPr>
      </w:pPr>
    </w:p>
    <w:p w:rsidR="00CF4C6F" w:rsidRPr="00CF4C6F" w:rsidRDefault="00CF4C6F" w:rsidP="00CF4C6F">
      <w:pPr>
        <w:spacing w:after="1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Ad 4) Pokrývá váš rozpočet v oblasti informatiky i náklady vašeho úřadu na tisk dokumentů a výdaje </w:t>
      </w:r>
      <w:r>
        <w:rPr>
          <w:rFonts w:ascii="Arial" w:hAnsi="Arial" w:cs="Arial"/>
          <w:b/>
          <w:sz w:val="20"/>
          <w:szCs w:val="20"/>
        </w:rPr>
        <w:br/>
        <w:t>na další záležitosti s tím spojené (tzn. výdaje na tonery, papíry a další potřeby) pro vnitřní chod úřadu?</w:t>
      </w:r>
    </w:p>
    <w:p w:rsidR="00293012" w:rsidRPr="00293012" w:rsidRDefault="00293012" w:rsidP="002930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Pr="00293012">
        <w:rPr>
          <w:rFonts w:ascii="Arial" w:hAnsi="Arial" w:cs="Arial"/>
          <w:sz w:val="20"/>
          <w:szCs w:val="20"/>
        </w:rPr>
        <w:t>ozpočet OI nepokrývá náklady úřadu na tisk dokumentů a výdaje na záležitosti s tím spojené</w:t>
      </w:r>
      <w:r>
        <w:rPr>
          <w:rFonts w:ascii="Arial" w:hAnsi="Arial" w:cs="Arial"/>
          <w:sz w:val="20"/>
          <w:szCs w:val="20"/>
        </w:rPr>
        <w:t>.</w:t>
      </w:r>
    </w:p>
    <w:p w:rsidR="00293012" w:rsidRPr="00293012" w:rsidRDefault="00293012" w:rsidP="00293012">
      <w:pPr>
        <w:rPr>
          <w:rFonts w:ascii="Arial" w:hAnsi="Arial" w:cs="Arial"/>
          <w:sz w:val="20"/>
          <w:szCs w:val="20"/>
        </w:rPr>
      </w:pPr>
    </w:p>
    <w:p w:rsidR="000229B9" w:rsidRPr="00CF4C6F" w:rsidRDefault="000229B9" w:rsidP="001E2D43">
      <w:pPr>
        <w:spacing w:after="120"/>
        <w:rPr>
          <w:rFonts w:ascii="Arial" w:hAnsi="Arial" w:cs="Arial"/>
          <w:sz w:val="20"/>
          <w:szCs w:val="20"/>
        </w:rPr>
      </w:pPr>
      <w:r w:rsidRPr="00CF4C6F">
        <w:rPr>
          <w:rFonts w:ascii="Arial" w:hAnsi="Arial" w:cs="Arial"/>
          <w:sz w:val="20"/>
          <w:szCs w:val="20"/>
        </w:rPr>
        <w:t>S pozdravem</w:t>
      </w:r>
    </w:p>
    <w:p w:rsidR="00EF1BCD" w:rsidRPr="00CF4C6F" w:rsidRDefault="00EF1BCD" w:rsidP="000229B9">
      <w:pPr>
        <w:spacing w:before="100" w:beforeAutospacing="1" w:after="100" w:afterAutospacing="1"/>
        <w:jc w:val="both"/>
        <w:rPr>
          <w:rFonts w:ascii="Arial" w:hAnsi="Arial" w:cs="Arial"/>
          <w:sz w:val="20"/>
          <w:szCs w:val="20"/>
        </w:rPr>
      </w:pPr>
    </w:p>
    <w:p w:rsidR="000229B9" w:rsidRPr="00CF4C6F" w:rsidRDefault="000229B9" w:rsidP="000229B9">
      <w:pPr>
        <w:jc w:val="both"/>
        <w:rPr>
          <w:rFonts w:ascii="Arial" w:hAnsi="Arial" w:cs="Arial"/>
          <w:sz w:val="20"/>
          <w:szCs w:val="20"/>
        </w:rPr>
      </w:pPr>
      <w:r w:rsidRPr="00CF4C6F">
        <w:rPr>
          <w:rFonts w:ascii="Arial" w:hAnsi="Arial" w:cs="Arial"/>
          <w:sz w:val="20"/>
          <w:szCs w:val="20"/>
        </w:rPr>
        <w:t>Ing. Helena Křovinová</w:t>
      </w:r>
    </w:p>
    <w:p w:rsidR="00153588" w:rsidRPr="00CF4C6F" w:rsidRDefault="000229B9" w:rsidP="002D502E">
      <w:pPr>
        <w:jc w:val="both"/>
        <w:rPr>
          <w:rFonts w:ascii="Arial" w:hAnsi="Arial" w:cs="Arial"/>
          <w:sz w:val="20"/>
          <w:szCs w:val="20"/>
        </w:rPr>
      </w:pPr>
      <w:r w:rsidRPr="00CF4C6F">
        <w:rPr>
          <w:rFonts w:ascii="Arial" w:hAnsi="Arial" w:cs="Arial"/>
          <w:sz w:val="20"/>
          <w:szCs w:val="20"/>
        </w:rPr>
        <w:lastRenderedPageBreak/>
        <w:t>vedoucí odboru kancelář tajemníka</w:t>
      </w:r>
    </w:p>
    <w:sectPr w:rsidR="00153588" w:rsidRPr="00CF4C6F">
      <w:headerReference w:type="default" r:id="rId9"/>
      <w:type w:val="continuous"/>
      <w:pgSz w:w="11906" w:h="16838" w:code="9"/>
      <w:pgMar w:top="992" w:right="992" w:bottom="992" w:left="1134" w:header="708" w:footer="992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D34" w:rsidRDefault="00BF2D34">
      <w:r>
        <w:separator/>
      </w:r>
    </w:p>
  </w:endnote>
  <w:endnote w:type="continuationSeparator" w:id="0">
    <w:p w:rsidR="00BF2D34" w:rsidRDefault="00BF2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E40" w:rsidRDefault="00644E40">
    <w:pPr>
      <w:pStyle w:val="Zpat"/>
      <w:tabs>
        <w:tab w:val="clear" w:pos="4536"/>
        <w:tab w:val="clear" w:pos="9072"/>
        <w:tab w:val="left" w:pos="6605"/>
        <w:tab w:val="left" w:pos="8378"/>
      </w:tabs>
      <w:rPr>
        <w:sz w:val="18"/>
        <w:lang w:val="en-US"/>
      </w:rPr>
    </w:pPr>
    <w:r>
      <w:rPr>
        <w:sz w:val="18"/>
      </w:rPr>
      <w:t>Sídlo: Úřad městské části Praha 11, Ocelíkova 672, Praha 11, 149 41 Praha 415,</w:t>
    </w:r>
    <w:r>
      <w:rPr>
        <w:sz w:val="18"/>
      </w:rPr>
      <w:tab/>
      <w:t>tel.: 267 902 +linka,</w:t>
    </w:r>
    <w:r>
      <w:rPr>
        <w:sz w:val="18"/>
      </w:rPr>
      <w:tab/>
      <w:t xml:space="preserve">fax: </w:t>
    </w:r>
    <w:r w:rsidR="00A011AD" w:rsidRPr="00A011AD">
      <w:rPr>
        <w:sz w:val="18"/>
      </w:rPr>
      <w:t>267 902 286</w:t>
    </w:r>
    <w:r>
      <w:rPr>
        <w:sz w:val="18"/>
      </w:rPr>
      <w:br/>
      <w:t>Pracoviště: Úřad městské části Praha 11, Ocelíkova 672, Praha 11, 149 41 Praha 415,</w:t>
    </w:r>
    <w:r>
      <w:rPr>
        <w:sz w:val="18"/>
      </w:rPr>
      <w:tab/>
      <w:t>tel.: 267 902 +linka,</w:t>
    </w:r>
    <w:r>
      <w:rPr>
        <w:sz w:val="18"/>
      </w:rPr>
      <w:tab/>
      <w:t xml:space="preserve">fax: </w:t>
    </w:r>
    <w:r w:rsidR="00A011AD" w:rsidRPr="00A011AD">
      <w:rPr>
        <w:sz w:val="18"/>
      </w:rPr>
      <w:t>267 902 286</w:t>
    </w:r>
    <w:r>
      <w:rPr>
        <w:sz w:val="18"/>
      </w:rPr>
      <w:br/>
      <w:t xml:space="preserve">Bankovní spojení: Česká spořitelna, a.s. Praha 4, </w:t>
    </w:r>
    <w:proofErr w:type="gramStart"/>
    <w:r>
      <w:rPr>
        <w:sz w:val="18"/>
      </w:rPr>
      <w:t>č.ú. 2000807399/0800</w:t>
    </w:r>
    <w:proofErr w:type="gramEnd"/>
    <w:r>
      <w:rPr>
        <w:sz w:val="18"/>
      </w:rPr>
      <w:tab/>
      <w:t>IČO: 0023 1126,</w:t>
    </w:r>
    <w:r>
      <w:rPr>
        <w:sz w:val="18"/>
      </w:rPr>
      <w:br/>
      <w:t>e-mail: podatelna</w:t>
    </w:r>
    <w:r>
      <w:rPr>
        <w:sz w:val="18"/>
        <w:lang w:val="en-US"/>
      </w:rPr>
      <w:t>@p11.mepnet.cz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D34" w:rsidRDefault="00BF2D34">
      <w:r>
        <w:separator/>
      </w:r>
    </w:p>
  </w:footnote>
  <w:footnote w:type="continuationSeparator" w:id="0">
    <w:p w:rsidR="00BF2D34" w:rsidRDefault="00BF2D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E40" w:rsidRDefault="00BF2D34">
    <w:pPr>
      <w:pStyle w:val="Zhlav"/>
      <w:tabs>
        <w:tab w:val="clear" w:pos="4536"/>
        <w:tab w:val="clear" w:pos="9072"/>
      </w:tabs>
      <w:rPr>
        <w:b/>
        <w:sz w:val="28"/>
      </w:rPr>
    </w:pPr>
    <w:r>
      <w:rPr>
        <w:noProof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848360</wp:posOffset>
          </wp:positionH>
          <wp:positionV relativeFrom="page">
            <wp:posOffset>488315</wp:posOffset>
          </wp:positionV>
          <wp:extent cx="755015" cy="821055"/>
          <wp:effectExtent l="0" t="0" r="6985" b="0"/>
          <wp:wrapSquare wrapText="bothSides"/>
          <wp:docPr id="29" name="obrázek 29" descr="Logo50proc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Logo50proc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15" cy="821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44E40" w:rsidRDefault="00644E40">
    <w:pPr>
      <w:pStyle w:val="Zhlav"/>
      <w:tabs>
        <w:tab w:val="clear" w:pos="4536"/>
        <w:tab w:val="clear" w:pos="9072"/>
      </w:tabs>
      <w:rPr>
        <w:b/>
        <w:sz w:val="28"/>
      </w:rPr>
    </w:pPr>
  </w:p>
  <w:p w:rsidR="00644E40" w:rsidRDefault="00644E40">
    <w:pPr>
      <w:pStyle w:val="Zhlav"/>
      <w:tabs>
        <w:tab w:val="clear" w:pos="4536"/>
        <w:tab w:val="clear" w:pos="9072"/>
      </w:tabs>
      <w:rPr>
        <w:b/>
        <w:sz w:val="28"/>
      </w:rPr>
    </w:pPr>
  </w:p>
  <w:p w:rsidR="00644E40" w:rsidRDefault="00644E40">
    <w:pPr>
      <w:pStyle w:val="Zhlav"/>
      <w:tabs>
        <w:tab w:val="clear" w:pos="4536"/>
        <w:tab w:val="clear" w:pos="9072"/>
      </w:tabs>
      <w:rPr>
        <w:b/>
        <w:sz w:val="4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E40" w:rsidRDefault="00644E40">
    <w:pPr>
      <w:pStyle w:val="Zhlav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72AFD"/>
    <w:multiLevelType w:val="hybridMultilevel"/>
    <w:tmpl w:val="007A8662"/>
    <w:lvl w:ilvl="0" w:tplc="04050011">
      <w:start w:val="1"/>
      <w:numFmt w:val="decimal"/>
      <w:lvlText w:val="%1)"/>
      <w:lvlJc w:val="left"/>
      <w:pPr>
        <w:ind w:left="1404" w:hanging="360"/>
      </w:pPr>
    </w:lvl>
    <w:lvl w:ilvl="1" w:tplc="04050019" w:tentative="1">
      <w:start w:val="1"/>
      <w:numFmt w:val="lowerLetter"/>
      <w:lvlText w:val="%2."/>
      <w:lvlJc w:val="left"/>
      <w:pPr>
        <w:ind w:left="2124" w:hanging="360"/>
      </w:pPr>
    </w:lvl>
    <w:lvl w:ilvl="2" w:tplc="0405001B" w:tentative="1">
      <w:start w:val="1"/>
      <w:numFmt w:val="lowerRoman"/>
      <w:lvlText w:val="%3."/>
      <w:lvlJc w:val="right"/>
      <w:pPr>
        <w:ind w:left="2844" w:hanging="180"/>
      </w:pPr>
    </w:lvl>
    <w:lvl w:ilvl="3" w:tplc="0405000F" w:tentative="1">
      <w:start w:val="1"/>
      <w:numFmt w:val="decimal"/>
      <w:lvlText w:val="%4."/>
      <w:lvlJc w:val="left"/>
      <w:pPr>
        <w:ind w:left="3564" w:hanging="360"/>
      </w:pPr>
    </w:lvl>
    <w:lvl w:ilvl="4" w:tplc="04050019" w:tentative="1">
      <w:start w:val="1"/>
      <w:numFmt w:val="lowerLetter"/>
      <w:lvlText w:val="%5."/>
      <w:lvlJc w:val="left"/>
      <w:pPr>
        <w:ind w:left="4284" w:hanging="360"/>
      </w:pPr>
    </w:lvl>
    <w:lvl w:ilvl="5" w:tplc="0405001B" w:tentative="1">
      <w:start w:val="1"/>
      <w:numFmt w:val="lowerRoman"/>
      <w:lvlText w:val="%6."/>
      <w:lvlJc w:val="right"/>
      <w:pPr>
        <w:ind w:left="5004" w:hanging="180"/>
      </w:pPr>
    </w:lvl>
    <w:lvl w:ilvl="6" w:tplc="0405000F" w:tentative="1">
      <w:start w:val="1"/>
      <w:numFmt w:val="decimal"/>
      <w:lvlText w:val="%7."/>
      <w:lvlJc w:val="left"/>
      <w:pPr>
        <w:ind w:left="5724" w:hanging="360"/>
      </w:pPr>
    </w:lvl>
    <w:lvl w:ilvl="7" w:tplc="04050019" w:tentative="1">
      <w:start w:val="1"/>
      <w:numFmt w:val="lowerLetter"/>
      <w:lvlText w:val="%8."/>
      <w:lvlJc w:val="left"/>
      <w:pPr>
        <w:ind w:left="6444" w:hanging="360"/>
      </w:pPr>
    </w:lvl>
    <w:lvl w:ilvl="8" w:tplc="0405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1">
    <w:nsid w:val="1E6F48E0"/>
    <w:multiLevelType w:val="hybridMultilevel"/>
    <w:tmpl w:val="033ED308"/>
    <w:lvl w:ilvl="0" w:tplc="5FEC432C">
      <w:start w:val="1"/>
      <w:numFmt w:val="decimal"/>
      <w:lvlText w:val="%1)"/>
      <w:lvlJc w:val="left"/>
      <w:pPr>
        <w:ind w:left="1143" w:hanging="43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76909"/>
    <w:multiLevelType w:val="multilevel"/>
    <w:tmpl w:val="84704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90018A"/>
    <w:multiLevelType w:val="hybridMultilevel"/>
    <w:tmpl w:val="B380B4F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507FA"/>
    <w:multiLevelType w:val="hybridMultilevel"/>
    <w:tmpl w:val="75080D74"/>
    <w:lvl w:ilvl="0" w:tplc="04050011">
      <w:start w:val="1"/>
      <w:numFmt w:val="decimal"/>
      <w:lvlText w:val="%1)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DB75369"/>
    <w:multiLevelType w:val="hybridMultilevel"/>
    <w:tmpl w:val="BD44497C"/>
    <w:lvl w:ilvl="0" w:tplc="5FEC432C">
      <w:start w:val="1"/>
      <w:numFmt w:val="decimal"/>
      <w:lvlText w:val="%1)"/>
      <w:lvlJc w:val="left"/>
      <w:pPr>
        <w:ind w:left="1143" w:hanging="43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EB24075"/>
    <w:multiLevelType w:val="hybridMultilevel"/>
    <w:tmpl w:val="0AE8C948"/>
    <w:lvl w:ilvl="0" w:tplc="04050011">
      <w:start w:val="1"/>
      <w:numFmt w:val="decimal"/>
      <w:lvlText w:val="%1)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564A2D4E"/>
    <w:multiLevelType w:val="hybridMultilevel"/>
    <w:tmpl w:val="61B28174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103F6B"/>
    <w:multiLevelType w:val="hybridMultilevel"/>
    <w:tmpl w:val="F3E08E40"/>
    <w:lvl w:ilvl="0" w:tplc="04050011">
      <w:start w:val="1"/>
      <w:numFmt w:val="decimal"/>
      <w:lvlText w:val="%1)"/>
      <w:lvlJc w:val="left"/>
      <w:pPr>
        <w:ind w:left="1004" w:hanging="360"/>
      </w:p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6E050ADC"/>
    <w:multiLevelType w:val="hybridMultilevel"/>
    <w:tmpl w:val="9456196A"/>
    <w:lvl w:ilvl="0" w:tplc="04050011">
      <w:start w:val="1"/>
      <w:numFmt w:val="decimal"/>
      <w:lvlText w:val="%1)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0"/>
  </w:num>
  <w:num w:numId="6">
    <w:abstractNumId w:val="8"/>
  </w:num>
  <w:num w:numId="7">
    <w:abstractNumId w:val="4"/>
  </w:num>
  <w:num w:numId="8">
    <w:abstractNumId w:val="9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08"/>
  <w:hyphenationZone w:val="425"/>
  <w:drawingGridHorizontalSpacing w:val="71"/>
  <w:displayVerticalDrawingGridEvery w:val="2"/>
  <w:noPunctuationKerning/>
  <w:characterSpacingControl w:val="doNotCompress"/>
  <w:hdrShapeDefaults>
    <o:shapedefaults v:ext="edit" spidmax="28673" style="mso-position-horizontal-relative:page;mso-position-vertical-relative:page" fill="f" fillcolor="white">
      <v:fill color="white" on="f"/>
      <v:textbox inset="1.5mm,1.5mm,1.5mm,1.5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34"/>
    <w:rsid w:val="000229B9"/>
    <w:rsid w:val="000B4BC5"/>
    <w:rsid w:val="00153588"/>
    <w:rsid w:val="00166032"/>
    <w:rsid w:val="00191A23"/>
    <w:rsid w:val="001E2D43"/>
    <w:rsid w:val="00241761"/>
    <w:rsid w:val="002452A4"/>
    <w:rsid w:val="00293012"/>
    <w:rsid w:val="002D502E"/>
    <w:rsid w:val="002E0F57"/>
    <w:rsid w:val="00362C69"/>
    <w:rsid w:val="004676C5"/>
    <w:rsid w:val="004C2970"/>
    <w:rsid w:val="00512431"/>
    <w:rsid w:val="00644E40"/>
    <w:rsid w:val="006A2E74"/>
    <w:rsid w:val="00720961"/>
    <w:rsid w:val="007A6ECB"/>
    <w:rsid w:val="00860B5D"/>
    <w:rsid w:val="008A130B"/>
    <w:rsid w:val="0090640C"/>
    <w:rsid w:val="00963148"/>
    <w:rsid w:val="009B46AD"/>
    <w:rsid w:val="00A011AD"/>
    <w:rsid w:val="00A77422"/>
    <w:rsid w:val="00AB7F96"/>
    <w:rsid w:val="00AD2453"/>
    <w:rsid w:val="00AF73B0"/>
    <w:rsid w:val="00B27229"/>
    <w:rsid w:val="00B911B2"/>
    <w:rsid w:val="00BB7EDC"/>
    <w:rsid w:val="00BF28DF"/>
    <w:rsid w:val="00BF2D34"/>
    <w:rsid w:val="00C0163B"/>
    <w:rsid w:val="00CA29FA"/>
    <w:rsid w:val="00CE11B9"/>
    <w:rsid w:val="00CF4C6F"/>
    <w:rsid w:val="00CF7E68"/>
    <w:rsid w:val="00D05BE7"/>
    <w:rsid w:val="00D50AFF"/>
    <w:rsid w:val="00D821BF"/>
    <w:rsid w:val="00EF1BCD"/>
    <w:rsid w:val="00F21D86"/>
    <w:rsid w:val="00F4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 style="mso-position-horizontal-relative:page;mso-position-vertical-relative:page" fill="f" fillcolor="white">
      <v:fill color="white" on="f"/>
      <v:textbox inset="1.5mm,1.5mm,1.5mm,1.5mm"/>
    </o:shapedefaults>
    <o:shapelayout v:ext="edit">
      <o:idmap v:ext="edit" data="1"/>
    </o:shapelayout>
  </w:shapeDefaults>
  <w:decimalSymbol w:val=","/>
  <w:listSeparator w:val=";"/>
  <w15:chartTrackingRefBased/>
  <w15:docId w15:val="{D4CA8B02-F6A9-434A-B4D9-959A84F4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outlineLvl w:val="0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styleId="Titulek">
    <w:name w:val="caption"/>
    <w:basedOn w:val="Normln"/>
    <w:next w:val="Normln"/>
    <w:qFormat/>
    <w:pPr>
      <w:spacing w:before="120" w:after="120"/>
    </w:pPr>
    <w:rPr>
      <w:b/>
      <w:bCs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191A23"/>
    <w:pPr>
      <w:ind w:left="720"/>
      <w:contextualSpacing/>
    </w:pPr>
  </w:style>
  <w:style w:type="paragraph" w:styleId="Textbubliny">
    <w:name w:val="Balloon Text"/>
    <w:basedOn w:val="Normln"/>
    <w:link w:val="TextbublinyChar"/>
    <w:rsid w:val="000229B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rsid w:val="000229B9"/>
    <w:rPr>
      <w:rFonts w:ascii="Segoe UI" w:hAnsi="Segoe UI" w:cs="Segoe UI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860B5D"/>
    <w:rPr>
      <w:strike w:val="0"/>
      <w:dstrike w:val="0"/>
      <w:color w:val="428BCA"/>
      <w:u w:val="none"/>
      <w:effect w:val="non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554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MÚ MČ Praha 11</Company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OKT Křovinová Helena Ing. P11</dc:creator>
  <cp:keywords/>
  <dc:description/>
  <cp:lastModifiedBy>VED OKT Křovinová Helena Ing. P11</cp:lastModifiedBy>
  <cp:revision>8</cp:revision>
  <cp:lastPrinted>2014-12-01T13:51:00Z</cp:lastPrinted>
  <dcterms:created xsi:type="dcterms:W3CDTF">2015-10-13T08:11:00Z</dcterms:created>
  <dcterms:modified xsi:type="dcterms:W3CDTF">2015-10-19T10:17:00Z</dcterms:modified>
</cp:coreProperties>
</file>