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32" w:rsidRDefault="009376E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Návrh</w:t>
      </w:r>
      <w:r w:rsidR="006C32DA">
        <w:rPr>
          <w:b/>
          <w:sz w:val="32"/>
          <w:szCs w:val="32"/>
          <w:u w:val="single"/>
        </w:rPr>
        <w:t>y</w:t>
      </w:r>
      <w:r>
        <w:rPr>
          <w:b/>
          <w:sz w:val="32"/>
          <w:szCs w:val="32"/>
          <w:u w:val="single"/>
        </w:rPr>
        <w:t xml:space="preserve"> člena Zastupitelstva hl. města Prahy</w:t>
      </w:r>
    </w:p>
    <w:p w:rsidR="00082F32" w:rsidRPr="006C32DA" w:rsidRDefault="006C32DA" w:rsidP="006C32DA">
      <w:pPr>
        <w:jc w:val="center"/>
        <w:rPr>
          <w:b/>
          <w:sz w:val="28"/>
          <w:szCs w:val="28"/>
        </w:rPr>
      </w:pPr>
      <w:r w:rsidRPr="006C32DA">
        <w:rPr>
          <w:b/>
          <w:sz w:val="28"/>
          <w:szCs w:val="28"/>
        </w:rPr>
        <w:t>„Návrhy k jednacímu řádu</w:t>
      </w:r>
      <w:r>
        <w:rPr>
          <w:b/>
          <w:sz w:val="28"/>
          <w:szCs w:val="28"/>
        </w:rPr>
        <w:t xml:space="preserve"> Zastupitelstva</w:t>
      </w:r>
      <w:r w:rsidRPr="006C32DA">
        <w:rPr>
          <w:b/>
          <w:sz w:val="28"/>
          <w:szCs w:val="28"/>
        </w:rPr>
        <w:t>“</w:t>
      </w:r>
    </w:p>
    <w:p w:rsidR="00082F32" w:rsidRDefault="009376E4">
      <w:r>
        <w:rPr>
          <w:b/>
          <w:sz w:val="28"/>
          <w:szCs w:val="28"/>
        </w:rPr>
        <w:t>Jméno:</w:t>
      </w:r>
      <w:r>
        <w:rPr>
          <w:sz w:val="28"/>
          <w:szCs w:val="28"/>
        </w:rPr>
        <w:t xml:space="preserve"> Adam Zábranský</w:t>
      </w:r>
      <w:r w:rsidR="00867151">
        <w:rPr>
          <w:sz w:val="28"/>
          <w:szCs w:val="28"/>
        </w:rPr>
        <w:t>, klub Pirátů</w:t>
      </w:r>
    </w:p>
    <w:p w:rsidR="00082F32" w:rsidRDefault="009376E4">
      <w:pPr>
        <w:rPr>
          <w:sz w:val="28"/>
          <w:szCs w:val="28"/>
        </w:rPr>
      </w:pPr>
      <w:r>
        <w:rPr>
          <w:sz w:val="28"/>
          <w:szCs w:val="28"/>
        </w:rPr>
        <w:t>tisk číslo: Z-3423                          bod programu: 1</w:t>
      </w:r>
    </w:p>
    <w:p w:rsidR="00082F32" w:rsidRDefault="00082F32">
      <w:pPr>
        <w:rPr>
          <w:sz w:val="28"/>
          <w:szCs w:val="28"/>
        </w:rPr>
      </w:pPr>
    </w:p>
    <w:p w:rsidR="00867151" w:rsidRDefault="00867151">
      <w:pPr>
        <w:rPr>
          <w:sz w:val="28"/>
          <w:szCs w:val="28"/>
        </w:rPr>
      </w:pPr>
      <w:r>
        <w:rPr>
          <w:sz w:val="28"/>
          <w:szCs w:val="28"/>
        </w:rPr>
        <w:t xml:space="preserve">Dne 22. 4. 2015 nás ředitel odboru volených orgánů JUDr. Mařík vyzval k zaslání pozměňovacích návrhů k jednacímu řádu zastupitelstva. Většinu z níže uvedených návrhů jsme odeslali dne 24. 4. 2015. Byly rozeslány všem předsedům klubů dne 4. 5. 2015. Naše návrhy zohledňují část doporučení </w:t>
      </w:r>
      <w:r w:rsidR="009A03FA">
        <w:rPr>
          <w:sz w:val="28"/>
          <w:szCs w:val="28"/>
        </w:rPr>
        <w:t>sdružení Kohovolit.eu (mj. provozovatel</w:t>
      </w:r>
      <w:bookmarkStart w:id="0" w:name="_GoBack"/>
      <w:bookmarkEnd w:id="0"/>
      <w:r w:rsidR="009A03FA">
        <w:rPr>
          <w:sz w:val="28"/>
          <w:szCs w:val="28"/>
        </w:rPr>
        <w:t xml:space="preserve"> volební kalkulačky</w:t>
      </w:r>
      <w:r w:rsidR="009A03FA">
        <w:rPr>
          <w:sz w:val="28"/>
          <w:szCs w:val="28"/>
        </w:rPr>
        <w:t>)</w:t>
      </w:r>
      <w:r>
        <w:rPr>
          <w:sz w:val="28"/>
          <w:szCs w:val="28"/>
        </w:rPr>
        <w:t>, které se zabýval</w:t>
      </w:r>
      <w:r w:rsidR="008938A8">
        <w:rPr>
          <w:sz w:val="28"/>
          <w:szCs w:val="28"/>
        </w:rPr>
        <w:t>o</w:t>
      </w:r>
      <w:r>
        <w:rPr>
          <w:sz w:val="28"/>
          <w:szCs w:val="28"/>
        </w:rPr>
        <w:t xml:space="preserve"> komparací jednacích řádů v různých městech (viz </w:t>
      </w:r>
      <w:hyperlink r:id="rId6" w:tgtFrame="_blank" w:history="1">
        <w:r>
          <w:rPr>
            <w:rStyle w:val="Hypertextovodkaz"/>
            <w:color w:val="0000CC"/>
          </w:rPr>
          <w:t>http://kohovolit.eu/wp/kamil/policy-paper-praha.pdf</w:t>
        </w:r>
      </w:hyperlink>
      <w:r>
        <w:t>.)</w:t>
      </w:r>
    </w:p>
    <w:p w:rsidR="00867151" w:rsidRDefault="00867151">
      <w:pPr>
        <w:rPr>
          <w:sz w:val="28"/>
          <w:szCs w:val="28"/>
        </w:rPr>
      </w:pPr>
    </w:p>
    <w:p w:rsidR="008F5AF8" w:rsidRPr="008F5AF8" w:rsidRDefault="008F5AF8" w:rsidP="006C32DA">
      <w:pPr>
        <w:ind w:left="708"/>
        <w:rPr>
          <w:b/>
          <w:bCs/>
          <w:sz w:val="28"/>
          <w:szCs w:val="28"/>
        </w:rPr>
      </w:pPr>
      <w:r w:rsidRPr="008F5AF8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="00867151">
        <w:rPr>
          <w:b/>
          <w:bCs/>
          <w:sz w:val="28"/>
          <w:szCs w:val="28"/>
        </w:rPr>
        <w:t>pozměňovací</w:t>
      </w:r>
      <w:r w:rsidR="009376E4" w:rsidRPr="008F5AF8">
        <w:rPr>
          <w:b/>
          <w:bCs/>
          <w:sz w:val="28"/>
          <w:szCs w:val="28"/>
        </w:rPr>
        <w:t xml:space="preserve"> návrh </w:t>
      </w:r>
      <w:r w:rsidR="00867151">
        <w:rPr>
          <w:b/>
          <w:bCs/>
          <w:sz w:val="28"/>
          <w:szCs w:val="28"/>
        </w:rPr>
        <w:t xml:space="preserve">k návrhu </w:t>
      </w:r>
      <w:r w:rsidR="009376E4" w:rsidRPr="008F5AF8">
        <w:rPr>
          <w:b/>
          <w:bCs/>
          <w:sz w:val="28"/>
          <w:szCs w:val="28"/>
        </w:rPr>
        <w:t xml:space="preserve">usnesení </w:t>
      </w:r>
      <w:r w:rsidR="00867151">
        <w:rPr>
          <w:b/>
          <w:bCs/>
          <w:sz w:val="28"/>
          <w:szCs w:val="28"/>
        </w:rPr>
        <w:t>předloženému Radou</w:t>
      </w:r>
      <w:r w:rsidR="006C32DA">
        <w:rPr>
          <w:b/>
          <w:bCs/>
          <w:sz w:val="28"/>
          <w:szCs w:val="28"/>
        </w:rPr>
        <w:br/>
      </w:r>
      <w:r w:rsidRPr="008F5AF8">
        <w:rPr>
          <w:b/>
          <w:bCs/>
          <w:sz w:val="28"/>
          <w:szCs w:val="28"/>
        </w:rPr>
        <w:t>„Zkrácení rozpravy o programu jednání“</w:t>
      </w:r>
    </w:p>
    <w:p w:rsidR="00082F32" w:rsidRDefault="00082F32" w:rsidP="006C32DA">
      <w:pPr>
        <w:pStyle w:val="Odstavecseseznamem"/>
        <w:ind w:left="708"/>
        <w:rPr>
          <w:sz w:val="28"/>
          <w:szCs w:val="28"/>
        </w:rPr>
      </w:pPr>
    </w:p>
    <w:p w:rsidR="00082F32" w:rsidRDefault="009376E4" w:rsidP="006C32DA">
      <w:pPr>
        <w:pStyle w:val="Odstavecseseznamem"/>
        <w:ind w:left="708"/>
        <w:rPr>
          <w:sz w:val="28"/>
          <w:szCs w:val="28"/>
        </w:rPr>
      </w:pPr>
      <w:r>
        <w:rPr>
          <w:sz w:val="28"/>
          <w:szCs w:val="28"/>
        </w:rPr>
        <w:t>V Příloze č. 1 k usnesení se u čl. 6 bodu 1 stávající text nahrazuje textem:</w:t>
      </w:r>
    </w:p>
    <w:p w:rsidR="00082F32" w:rsidRDefault="009376E4" w:rsidP="006C32DA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(1) Návrh programu jednání Zastupitelstva stanoví a předkládá Zastupitelstvu ke schválení Rada. Každý člen Zastupitelstva, výbor Zastupitelstva a klub členů Zastupitelstva má právo v rámci projednávání návrhu programu navrhnout doplnění nebo vypuštění bodu programu. Předkladatel návrhu na doplnění či vypuštění bodu programu může návrh zdůvodnit. Délka takovéhoto odůvodnění je maximálně </w:t>
      </w:r>
      <w:r>
        <w:rPr>
          <w:strike/>
          <w:color w:val="FF3333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color w:val="009900"/>
          <w:sz w:val="28"/>
          <w:szCs w:val="28"/>
        </w:rPr>
        <w:t>10</w:t>
      </w:r>
      <w:r>
        <w:rPr>
          <w:sz w:val="28"/>
          <w:szCs w:val="28"/>
        </w:rPr>
        <w:t xml:space="preserve"> minut</w:t>
      </w:r>
      <w:r>
        <w:rPr>
          <w:strike/>
          <w:color w:val="FF3333"/>
          <w:sz w:val="28"/>
          <w:szCs w:val="28"/>
        </w:rPr>
        <w:t>y</w:t>
      </w:r>
      <w:r>
        <w:rPr>
          <w:sz w:val="28"/>
          <w:szCs w:val="28"/>
        </w:rPr>
        <w:t xml:space="preserve">. </w:t>
      </w:r>
      <w:r>
        <w:rPr>
          <w:color w:val="009900"/>
          <w:sz w:val="28"/>
          <w:szCs w:val="28"/>
        </w:rPr>
        <w:t>O návrhu na delší zdůvodnění hlasuje Zastupitelstvo bez rozpravy.</w:t>
      </w:r>
      <w:r>
        <w:rPr>
          <w:sz w:val="28"/>
          <w:szCs w:val="28"/>
        </w:rPr>
        <w:t xml:space="preserve"> </w:t>
      </w:r>
      <w:r>
        <w:rPr>
          <w:color w:val="009900"/>
          <w:sz w:val="28"/>
          <w:szCs w:val="28"/>
        </w:rPr>
        <w:t>Ostatní zastupitelé mohou v rámci rozpravy odůvodnit, proč pro takovéto návrhy budou či nebudou hlasovat. Délka takovéhoto odůvodnění je maximálně 5 minut.</w:t>
      </w:r>
      <w:r>
        <w:rPr>
          <w:sz w:val="28"/>
          <w:szCs w:val="28"/>
        </w:rPr>
        <w:t xml:space="preserve"> </w:t>
      </w:r>
      <w:r>
        <w:rPr>
          <w:strike/>
          <w:color w:val="FF3333"/>
          <w:sz w:val="28"/>
          <w:szCs w:val="28"/>
        </w:rPr>
        <w:t>Na závěr rozpravy k návrhu programu, ve které mohou zaznít pouze návrhy na doplnění nebo vypuštění bodu programu včetně případného odůvodnění, se nejprve hlasuje o jednotlivých návrzích na doplnění nebo vypuštění bodu programu, a to v opačném pořadí než byly předneseny. Poté se hlasuje o návrhu programu jako celku včetně již schválených návrhů na doplnění nebo vypuštění bodu programu.</w:t>
      </w:r>
    </w:p>
    <w:p w:rsidR="00082F32" w:rsidRDefault="009376E4">
      <w:pPr>
        <w:pStyle w:val="Odstavecseseznamem"/>
        <w:rPr>
          <w:sz w:val="28"/>
          <w:szCs w:val="28"/>
        </w:rPr>
      </w:pPr>
      <w:r>
        <w:rPr>
          <w:sz w:val="28"/>
          <w:szCs w:val="28"/>
        </w:rPr>
        <w:t>Důvod: Snaha o zmírnění antidemokratického návrhu koalice.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867151" w:rsidRPr="009376E4" w:rsidRDefault="009376E4">
      <w:pPr>
        <w:pStyle w:val="Odstavecseseznamem"/>
        <w:rPr>
          <w:b/>
          <w:sz w:val="28"/>
          <w:szCs w:val="28"/>
          <w:u w:val="single"/>
        </w:rPr>
      </w:pPr>
      <w:r w:rsidRPr="009376E4">
        <w:rPr>
          <w:b/>
          <w:sz w:val="28"/>
          <w:szCs w:val="28"/>
          <w:u w:val="single"/>
        </w:rPr>
        <w:t xml:space="preserve">Další návrhy </w:t>
      </w:r>
      <w:r w:rsidR="00867151" w:rsidRPr="009376E4">
        <w:rPr>
          <w:b/>
          <w:sz w:val="28"/>
          <w:szCs w:val="28"/>
          <w:u w:val="single"/>
        </w:rPr>
        <w:t>jsou nezávislé na návrhu předloženém Radou</w:t>
      </w:r>
      <w:r w:rsidRPr="009376E4">
        <w:rPr>
          <w:b/>
          <w:sz w:val="28"/>
          <w:szCs w:val="28"/>
          <w:u w:val="single"/>
        </w:rPr>
        <w:t xml:space="preserve"> lze je projednat jako samostatná nezávislá usnesení anebo jako doplnění.</w:t>
      </w:r>
    </w:p>
    <w:p w:rsidR="00867151" w:rsidRDefault="00867151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b) návrh č. 1 k návrhu usnesení ZHMP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„Přikládání stanovisek komisí a položkových rozpočtů“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 xml:space="preserve">V jednacím řádu Zastupitelstva se na konec čl. 2 odst. 4 doplňuje následující text: "Součástí důvodové zprávy materiálů jsou mimo jiné stanoviska příslušných komisí Rady a výborů zastupitelstva. V případě, že se materiál týká veřejné zakázky, je součástí důvodové zprávy i položkový rozpočet, dle něhož byla stanovena </w:t>
      </w:r>
      <w:r w:rsidR="008F5AF8">
        <w:rPr>
          <w:sz w:val="28"/>
          <w:szCs w:val="28"/>
        </w:rPr>
        <w:t xml:space="preserve">předpokládaná </w:t>
      </w:r>
      <w:r>
        <w:rPr>
          <w:sz w:val="28"/>
          <w:szCs w:val="28"/>
        </w:rPr>
        <w:t xml:space="preserve">hodnoty zakázky." 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V důvodové zprávě by měla být uvedena stanoviska poradních orgánů, když už je Rada/zastupitelstvo mají. U odůvodnění veřejných zakázek by měl být připojen i rozpočet, na základě něhož byla vypočítána předpokládaná hodnota zakázky.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c) návrh č. 2 k návrhu usnesení ZHMP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„Omezení doby úvodního slova pro navrhovatele“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V jednacím řádu Zastupitelstva za první větu v čl. 8 odst. 2 doplnit text: "Délka jeho vystoupení je maximálně 30 minut, o delší době vystoupení hlasuje Zastupitelstvo bez rozpravy."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Snaha o zabránění situací, kdy předkladatel hovoří</w:t>
      </w:r>
      <w:r w:rsidR="008F5AF8">
        <w:rPr>
          <w:sz w:val="28"/>
          <w:szCs w:val="28"/>
        </w:rPr>
        <w:t>,</w:t>
      </w:r>
      <w:r>
        <w:rPr>
          <w:sz w:val="28"/>
          <w:szCs w:val="28"/>
        </w:rPr>
        <w:t xml:space="preserve"> zbytečně čte celý návrh usnesení a důvodovou zprávu, namísto toho, aby návrh shrnul.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d) návrh č. 3 k návrhu usnesení ZHMP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„Právo výjimečného vystoupení hostů“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 xml:space="preserve">V jednacím řádu Zastupitelstva na konec čl. 8 odst. 7 doplnit text: "Předseda klubu může dvakrát během rozpravy požádat o vystoupení osoby, které se daný bod dotýká nebo v něm má potřebnou odbornost, v rozpravě. Předsedající žádosti vyhoví." 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V současnosti mohou občané k jednotlivým bodům vystupovat jen ihned po úvodním slovu předkladatele, a musí se k tomu předem přihlásit. Navrhujeme, aby bylo v rámci rozpravy umožněno vystoupení i dalších lidí, kteří by dle současného jednacího řádu vystupovat nemohli.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e) návrh č. 4 k návrhu usnesení ZHMP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„Odpovídání dotazů předkladatelem“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 xml:space="preserve">V jednacím řádu Zastupitelstva na konec čl. 8 doplnit odst. 10 ve znění: "Vznese-li diskutující během svého vystoupení dotaz na předkladatele, předsedající po jeho vystoupení udělí slovo předkladateli, aby na dotaz odpověděl." 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Důvod: Snaha zabránit situacím, kdy předsedající neodpovídá na dotazy či na ně odpoví až po ukončení rozpravy, kdy se k odpovědím nikdo už nemůže vyjádřit. </w:t>
      </w:r>
      <w:bookmarkStart w:id="1" w:name="__DdeLink__233_1153270499"/>
      <w:r>
        <w:rPr>
          <w:sz w:val="28"/>
          <w:szCs w:val="28"/>
        </w:rPr>
        <w:t>Jedná se o jedno z doporučeních Oživení ve „</w:t>
      </w:r>
      <w:hyperlink r:id="rId7">
        <w:r>
          <w:rPr>
            <w:rStyle w:val="Internetovodkaz"/>
            <w:sz w:val="28"/>
            <w:szCs w:val="28"/>
          </w:rPr>
          <w:t>vzorovém jednacím řádu Zastupitelstva</w:t>
        </w:r>
      </w:hyperlink>
      <w:bookmarkEnd w:id="1"/>
      <w:r>
        <w:rPr>
          <w:sz w:val="28"/>
          <w:szCs w:val="28"/>
        </w:rPr>
        <w:t>“.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f) návrh č. 5 k návrhu usnesení ZHMP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„Právo vystoupit pro zástupce občanů, jejichž bod byl zařazen na program“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 xml:space="preserve">V jednacím řádu Zastupitelstva na konec čl. 9 odst. 1 doplnit text: "Předchozí omezení se nevztahují na občana, který přednesl návrh bodu, který byl na program zařazen. Ten má při jeho projednání právo vystupovat v rozpravě obdobně jako zastupitel." 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Předcházení takovým problémům, kdy např. šéfka odborů záchranky nemohla reagovat na opakované vystoupení šéfa záchranky (který má právo vystoupit).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g) návrh č. 6 k návrhu usnesení ZHMP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„Časové omezení pro délku projevů“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 xml:space="preserve">V jednacím řádu Zastupitelstva na začátek čl. 10 předřadit odst. 1 ve znění: "Délka prvního projevu řečníka je maximálně 15 minut, délka druhého projevu maximálně 10 minut a délka dalších projevů je maximálně 6 minut. O návrhu na prodloužení těchto řečnických dob hlasuje Zastupitelstvo bez rozpravy." 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Snaha o zabránění případů, kdy někteří zastupitelé mluví o projednávaných věcech zdlouhavě a opakují stále to samé.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h) návrh č. 7 k návrhu usnesení ZHMP</w:t>
      </w:r>
    </w:p>
    <w:p w:rsidR="008F5AF8" w:rsidRDefault="008F5AF8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„Možnost interpelovat i jiné členy zastupitelstva než radní a předsedy výborů“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V jednacím řádu Zastupitelstva v čl. 27 odst. 1 nahradit text "na předsedy výborů Zastupitelstva" textem "na jednotlivé členy Zastupitelstva".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Umožnění zastupitelům interpelovat další zastupitele, aby měli stejná interpelační práva jako občané.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i) návrh č. 8 k návrhu usnesení ZHMP</w:t>
      </w:r>
    </w:p>
    <w:p w:rsidR="008F5AF8" w:rsidRDefault="008F5AF8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</w:t>
      </w:r>
      <w:r w:rsidR="006C32DA"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>bčanské interpelace</w:t>
      </w:r>
      <w:r w:rsidR="006C32DA">
        <w:rPr>
          <w:b/>
          <w:bCs/>
          <w:sz w:val="28"/>
          <w:szCs w:val="28"/>
        </w:rPr>
        <w:t>, které nezabijou celý den</w:t>
      </w:r>
      <w:r>
        <w:rPr>
          <w:b/>
          <w:bCs/>
          <w:sz w:val="28"/>
          <w:szCs w:val="28"/>
        </w:rPr>
        <w:t>“</w:t>
      </w:r>
    </w:p>
    <w:p w:rsidR="008F5AF8" w:rsidRDefault="008F5AF8">
      <w:pPr>
        <w:pStyle w:val="Odstavecseseznamem"/>
        <w:rPr>
          <w:b/>
          <w:bCs/>
          <w:sz w:val="24"/>
          <w:szCs w:val="24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V čl. 27a: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ia) nahradit text "Přihlášky musí být odevzdány do 9.30 hod. a jsou řazeny podle času odevzdání" textem "</w:t>
      </w:r>
      <w:r w:rsidR="008F5AF8">
        <w:rPr>
          <w:sz w:val="28"/>
          <w:szCs w:val="28"/>
        </w:rPr>
        <w:t>P</w:t>
      </w:r>
      <w:r>
        <w:rPr>
          <w:sz w:val="28"/>
          <w:szCs w:val="28"/>
        </w:rPr>
        <w:t xml:space="preserve">řihlášky </w:t>
      </w:r>
      <w:r w:rsidR="008F5AF8">
        <w:rPr>
          <w:sz w:val="28"/>
          <w:szCs w:val="28"/>
        </w:rPr>
        <w:t xml:space="preserve">v elektronické podobě </w:t>
      </w:r>
      <w:r>
        <w:rPr>
          <w:sz w:val="28"/>
          <w:szCs w:val="28"/>
        </w:rPr>
        <w:t xml:space="preserve">musí být </w:t>
      </w:r>
      <w:r w:rsidR="006C32DA">
        <w:rPr>
          <w:sz w:val="28"/>
          <w:szCs w:val="28"/>
        </w:rPr>
        <w:t xml:space="preserve">Magistrátu </w:t>
      </w:r>
      <w:r>
        <w:rPr>
          <w:sz w:val="28"/>
          <w:szCs w:val="28"/>
        </w:rPr>
        <w:t xml:space="preserve">doručeny alespoň 2 dny před zasedáním. Pokud jsou odevzdávány fyzicky, provede </w:t>
      </w:r>
      <w:r>
        <w:rPr>
          <w:sz w:val="28"/>
          <w:szCs w:val="28"/>
        </w:rPr>
        <w:lastRenderedPageBreak/>
        <w:t>tak občan vyplněním příslušného formuláře v místě a ve dni konání zasedání, a to až do 11:30 hod. Přihlášky jsou řazeny podle času odevzdání</w:t>
      </w:r>
      <w:r w:rsidR="006C32DA">
        <w:rPr>
          <w:sz w:val="28"/>
          <w:szCs w:val="28"/>
        </w:rPr>
        <w:t>.</w:t>
      </w:r>
      <w:r>
        <w:rPr>
          <w:sz w:val="28"/>
          <w:szCs w:val="28"/>
        </w:rPr>
        <w:t xml:space="preserve">" 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ab/>
        <w:t xml:space="preserve">ib) Za text "Počet interpelací 1 občana na jednom zasedání Zastupitelstva je omezen na 2 interpelace." doplnit text "Interpelující občan je povinen se přihlásit k prezenci v místě a ve dni konání zasedání do 11:30." </w:t>
      </w: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ab/>
        <w:t>ic) nahradit text "V 10.00 hod. se losuje podle pořadí prvních a pak druhých interpelací občana." textem "Ve 12.00 hod. se losuje podle pořadí prvních a pak druhých interpelací občana</w:t>
      </w:r>
      <w:r w:rsidR="006C32DA">
        <w:rPr>
          <w:sz w:val="28"/>
          <w:szCs w:val="28"/>
        </w:rPr>
        <w:t>. D</w:t>
      </w:r>
      <w:r>
        <w:rPr>
          <w:sz w:val="28"/>
          <w:szCs w:val="28"/>
        </w:rPr>
        <w:t xml:space="preserve">o </w:t>
      </w:r>
      <w:r w:rsidR="006C32DA">
        <w:rPr>
          <w:sz w:val="28"/>
          <w:szCs w:val="28"/>
        </w:rPr>
        <w:t>losování</w:t>
      </w:r>
      <w:r>
        <w:rPr>
          <w:sz w:val="28"/>
          <w:szCs w:val="28"/>
        </w:rPr>
        <w:t xml:space="preserve"> budou zařazeni jen interpelující občané, kteří se dostavili k prezenci." 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Chceme odstranit tu překážku pro občany, kdy musí podávat přihlášky na interpelace v den zasedání ráno a tráví půlku dne na zastupitelstvu.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j) návrh č. 9 k návrhu usnesení ZHMP</w:t>
      </w:r>
    </w:p>
    <w:p w:rsidR="006C32DA" w:rsidRDefault="006C32DA">
      <w:pPr>
        <w:pStyle w:val="Odstavecseseznamem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„Jmenovité hlasování členů Rady“</w:t>
      </w:r>
    </w:p>
    <w:p w:rsidR="006C32DA" w:rsidRDefault="006C32DA">
      <w:pPr>
        <w:pStyle w:val="Odstavecseseznamem"/>
        <w:rPr>
          <w:b/>
          <w:bCs/>
          <w:sz w:val="24"/>
          <w:szCs w:val="24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 xml:space="preserve">Na konec čl. 28 odst. 3 jednacího řádu se doplňuje následující text: "Zpráva o činnosti obsahuje mimo jiné seznam všech tisků projednaných Radou a informace o tom, který člen Rady hlasoval pro návrh, proti návrhu a který se zdržel." </w:t>
      </w:r>
    </w:p>
    <w:p w:rsidR="00082F32" w:rsidRDefault="00082F32">
      <w:pPr>
        <w:pStyle w:val="Odstavecseseznamem"/>
        <w:rPr>
          <w:sz w:val="28"/>
          <w:szCs w:val="28"/>
        </w:rPr>
      </w:pPr>
    </w:p>
    <w:p w:rsidR="00082F32" w:rsidRDefault="009376E4">
      <w:pPr>
        <w:pStyle w:val="Odstavecseseznamem"/>
        <w:rPr>
          <w:sz w:val="24"/>
          <w:szCs w:val="24"/>
        </w:rPr>
      </w:pPr>
      <w:r>
        <w:rPr>
          <w:sz w:val="28"/>
          <w:szCs w:val="28"/>
        </w:rPr>
        <w:t>Důvod: Když jmenovité hlasování nechce zavést Rada, zavede jí ho zastupitelstvo.</w:t>
      </w:r>
    </w:p>
    <w:sectPr w:rsidR="00082F32">
      <w:pgSz w:w="11906" w:h="16838"/>
      <w:pgMar w:top="720" w:right="720" w:bottom="720" w:left="720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3E18"/>
    <w:multiLevelType w:val="multilevel"/>
    <w:tmpl w:val="B9B83BEA"/>
    <w:lvl w:ilvl="0">
      <w:start w:val="1"/>
      <w:numFmt w:val="lowerLetter"/>
      <w:lvlText w:val="%1)"/>
      <w:lvlJc w:val="left"/>
      <w:pPr>
        <w:ind w:left="7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57712A7"/>
    <w:multiLevelType w:val="hybridMultilevel"/>
    <w:tmpl w:val="4F7816E8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45FC4"/>
    <w:multiLevelType w:val="multilevel"/>
    <w:tmpl w:val="7B0AB7C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2F32"/>
    <w:rsid w:val="00082F32"/>
    <w:rsid w:val="006C32DA"/>
    <w:rsid w:val="00867151"/>
    <w:rsid w:val="008938A8"/>
    <w:rsid w:val="008F5AF8"/>
    <w:rsid w:val="009376E4"/>
    <w:rsid w:val="009A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 w:val="22"/>
        <w:szCs w:val="22"/>
        <w:lang w:val="cs-C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uppressAutoHyphens/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TextbublinyChar">
    <w:name w:val="Text bubliny Char"/>
    <w:basedOn w:val="Standardnpsmoodstavce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</w:rPr>
  </w:style>
  <w:style w:type="character" w:customStyle="1" w:styleId="Internetovodkaz">
    <w:name w:val="Internetový odkaz"/>
    <w:rPr>
      <w:color w:val="000080"/>
      <w:u w:val="single"/>
    </w:rPr>
  </w:style>
  <w:style w:type="paragraph" w:customStyle="1" w:styleId="Nadpis">
    <w:name w:val="Nadpis"/>
    <w:basedOn w:val="Normln"/>
    <w:next w:val="Tlotex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lotextu">
    <w:name w:val="Tělo textu"/>
    <w:basedOn w:val="Normln"/>
    <w:pPr>
      <w:spacing w:after="140" w:line="288" w:lineRule="auto"/>
    </w:pPr>
  </w:style>
  <w:style w:type="paragraph" w:styleId="Seznam">
    <w:name w:val="List"/>
    <w:basedOn w:val="Tlotextu"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qFormat/>
    <w:pPr>
      <w:suppressLineNumbers/>
    </w:pPr>
    <w:rPr>
      <w:rFonts w:cs="Mangal"/>
    </w:rPr>
  </w:style>
  <w:style w:type="paragraph" w:styleId="Odstavecseseznamem">
    <w:name w:val="List Paragraph"/>
    <w:basedOn w:val="Normln"/>
    <w:qFormat/>
    <w:pPr>
      <w:ind w:left="720"/>
      <w:contextualSpacing/>
    </w:pPr>
  </w:style>
  <w:style w:type="paragraph" w:styleId="Textbubliny">
    <w:name w:val="Balloon Text"/>
    <w:basedOn w:val="Normln"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Obsahrmce">
    <w:name w:val="Obsah rámce"/>
    <w:basedOn w:val="Normln"/>
    <w:qFormat/>
  </w:style>
  <w:style w:type="paragraph" w:customStyle="1" w:styleId="Obsahtabulky">
    <w:name w:val="Obsah tabulky"/>
    <w:basedOn w:val="Normln"/>
    <w:qFormat/>
  </w:style>
  <w:style w:type="character" w:styleId="Hypertextovodkaz">
    <w:name w:val="Hyperlink"/>
    <w:basedOn w:val="Standardnpsmoodstavce"/>
    <w:uiPriority w:val="99"/>
    <w:semiHidden/>
    <w:unhideWhenUsed/>
    <w:rsid w:val="008671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ezkorupce.cz/wp-content/uploads/2013/01/Vzorov&#253;-jednac&#237;-&#345;&#225;d-zastupitelstva-koment&#225;&#345;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ohovolit.eu/wp/kamil/policy-paper-prah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5090</TotalTime>
  <Pages>4</Pages>
  <Words>1065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MHMP</Company>
  <LinksUpToDate>false</LinksUpToDate>
  <CharactersWithSpaces>7340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Černoch Michail MHMP</dc:creator>
  <cp:lastModifiedBy>Michálek Jakub (ZHMP)</cp:lastModifiedBy>
  <cp:revision>14</cp:revision>
  <cp:lastPrinted>2015-02-23T11:04:00Z</cp:lastPrinted>
  <dcterms:created xsi:type="dcterms:W3CDTF">2015-03-25T11:22:00Z</dcterms:created>
  <dcterms:modified xsi:type="dcterms:W3CDTF">2015-05-25T14:43:00Z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MHMP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