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rPr>
          <w:b/>
          <w:b/>
          <w:bCs/>
        </w:rPr>
      </w:pPr>
      <w:r>
        <w:rPr>
          <w:b/>
          <w:bCs/>
        </w:rPr>
        <w:t>Městský soud v Praze</w:t>
      </w:r>
    </w:p>
    <w:p>
      <w:pPr>
        <w:pStyle w:val="Body"/>
        <w:shd w:val="clear" w:fill="FFFFFF"/>
        <w:bidi w:val="0"/>
        <w:jc w:val="left"/>
        <w:rPr/>
      </w:pPr>
      <w:r>
        <w:rPr/>
        <w:t>Hybernská 1006/18</w:t>
      </w:r>
    </w:p>
    <w:p>
      <w:pPr>
        <w:pStyle w:val="Body"/>
        <w:shd w:val="clear" w:fill="FFFFFF"/>
        <w:bidi w:val="0"/>
        <w:jc w:val="left"/>
        <w:rPr/>
      </w:pPr>
      <w:r>
        <w:rPr/>
        <w:t>111 21 Praha 1</w:t>
      </w:r>
    </w:p>
    <w:p>
      <w:pPr>
        <w:pStyle w:val="Body"/>
        <w:rPr>
          <w:b/>
          <w:b/>
          <w:bCs/>
        </w:rPr>
      </w:pPr>
      <w:r>
        <w:rPr>
          <w:b/>
          <w:bCs/>
        </w:rPr>
        <w:t>ID DS snkabbm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Ke sp. zn. 9 A 112/2016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jc w:val="right"/>
        <w:rPr/>
      </w:pPr>
      <w:r>
        <w:rPr/>
        <w:t xml:space="preserve">Praha, </w:t>
      </w:r>
      <w:r>
        <w:rPr/>
        <w:t>28. 11</w:t>
      </w:r>
      <w:r>
        <w:rPr/>
        <w:t>. 2016</w:t>
      </w:r>
    </w:p>
    <w:p>
      <w:pPr>
        <w:pStyle w:val="Body"/>
        <w:shd w:val="clear" w:fill="FFFFFF"/>
        <w:bidi w:val="0"/>
        <w:jc w:val="left"/>
        <w:rPr>
          <w:b w:val="false"/>
          <w:b w:val="false"/>
          <w:bCs w:val="false"/>
          <w:lang w:val="pt-PT"/>
        </w:rPr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b/>
          <w:bCs/>
        </w:rPr>
        <w:t>Žalobce:</w:t>
        <w:tab/>
      </w:r>
      <w:r>
        <w:rPr>
          <w:b/>
          <w:bCs/>
          <w:lang w:val="de-DE"/>
        </w:rPr>
        <w:t>Adam Z</w:t>
      </w:r>
      <w:r>
        <w:rPr>
          <w:b/>
          <w:bCs/>
        </w:rPr>
        <w:t>ábranský</w:t>
      </w:r>
      <w:r>
        <w:rPr/>
        <w:t>, nar. 28. 12. 1993, bytem Zbynická 6, Praha 16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ind w:left="1417" w:right="0" w:hanging="1417"/>
        <w:rPr/>
      </w:pPr>
      <w:r>
        <w:rPr/>
        <w:t>zástupce:</w:t>
        <w:tab/>
        <w:t>Mgr. Filip Hajný, advokát, ev. č. ČAK 14269, se sídlem Moskevská 532/60, 101 00 Praha 10 - Vršovice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ind w:left="1417" w:right="0" w:hanging="1417"/>
        <w:rPr/>
      </w:pPr>
      <w:r>
        <w:rPr>
          <w:b/>
          <w:bCs/>
        </w:rPr>
        <w:t>Žalovaná:</w:t>
        <w:tab/>
        <w:t>Česká exportní banka a.s.</w:t>
      </w:r>
      <w:r>
        <w:rPr/>
        <w:t>, IČO: 63078333, se sídlem Vodičkova 701/34, Praha 1 (dále též "</w:t>
      </w:r>
      <w:r>
        <w:rPr>
          <w:b/>
          <w:bCs/>
        </w:rPr>
        <w:t>ČEB</w:t>
      </w:r>
      <w:r>
        <w:rPr/>
        <w:t>")</w:t>
      </w:r>
    </w:p>
    <w:p>
      <w:pPr>
        <w:pStyle w:val="Body"/>
        <w:shd w:val="clear" w:fill="FFFFFF"/>
        <w:ind w:left="1417" w:right="0" w:hanging="1417"/>
        <w:rPr/>
      </w:pPr>
      <w:r>
        <w:rPr/>
      </w:r>
    </w:p>
    <w:p>
      <w:pPr>
        <w:pStyle w:val="Body"/>
        <w:shd w:val="clear" w:fill="FFFFFF"/>
        <w:ind w:left="1417" w:right="0" w:hanging="1417"/>
        <w:rPr/>
      </w:pPr>
      <w:r>
        <w:rPr/>
        <w:t>zástupce:</w:t>
        <w:tab/>
        <w:t>Mgr. Bohuslav Bartál, zaměstnanec České exportní banky, a.s.</w:t>
      </w:r>
    </w:p>
    <w:p>
      <w:pPr>
        <w:pStyle w:val="Body"/>
        <w:shd w:val="clear" w:fill="FFFFFF"/>
        <w:ind w:left="1417" w:right="0" w:hanging="1417"/>
        <w:rPr/>
      </w:pPr>
      <w:r>
        <w:rPr/>
      </w:r>
    </w:p>
    <w:p>
      <w:pPr>
        <w:pStyle w:val="Body"/>
        <w:shd w:val="clear" w:fill="FFFFFF"/>
        <w:ind w:left="1417" w:right="0" w:hanging="1417"/>
        <w:rPr/>
      </w:pPr>
      <w:r>
        <w:rPr/>
      </w:r>
    </w:p>
    <w:p>
      <w:pPr>
        <w:pStyle w:val="Body"/>
        <w:shd w:val="clear" w:fill="FFFFFF"/>
        <w:ind w:left="1417" w:right="0" w:hanging="1417"/>
        <w:rPr/>
      </w:pPr>
      <w:r>
        <w:rPr/>
      </w:r>
    </w:p>
    <w:p>
      <w:pPr>
        <w:pStyle w:val="Body"/>
        <w:shd w:val="clear" w:fill="FFFFFF"/>
        <w:ind w:left="1417" w:right="0" w:hanging="1417"/>
        <w:rPr/>
      </w:pPr>
      <w:r>
        <w:rPr/>
        <w:tab/>
      </w:r>
    </w:p>
    <w:p>
      <w:pPr>
        <w:pStyle w:val="Body"/>
        <w:shd w:val="clear" w:fill="FFFFFF"/>
        <w:ind w:left="1417" w:right="0" w:hanging="1417"/>
        <w:rPr>
          <w:b/>
          <w:b/>
          <w:bCs/>
          <w:i/>
          <w:i/>
          <w:iCs/>
        </w:rPr>
      </w:pPr>
      <w:r>
        <w:rPr/>
      </w:r>
    </w:p>
    <w:p>
      <w:pPr>
        <w:pStyle w:val="Body"/>
        <w:shd w:val="clear" w:fill="FFFFFF"/>
        <w:ind w:left="1417" w:right="0" w:hanging="1417"/>
        <w:rPr>
          <w:b/>
          <w:b/>
          <w:bCs/>
          <w:i/>
          <w:i/>
          <w:iCs/>
        </w:rPr>
      </w:pPr>
      <w:r>
        <w:rPr/>
      </w:r>
    </w:p>
    <w:p>
      <w:pPr>
        <w:pStyle w:val="Body"/>
        <w:shd w:val="clear" w:fill="FFFFFF"/>
        <w:ind w:left="1417" w:right="0" w:hanging="1417"/>
        <w:rPr/>
      </w:pPr>
      <w:r>
        <w:rPr>
          <w:b/>
          <w:bCs/>
          <w:i/>
          <w:iCs/>
        </w:rPr>
        <w:tab/>
      </w:r>
      <w:r>
        <w:rPr>
          <w:b/>
          <w:bCs/>
          <w:i/>
          <w:iCs/>
          <w:sz w:val="26"/>
          <w:szCs w:val="26"/>
        </w:rPr>
        <w:t>Replika žalobce k vyjádření žalované ze dne 23. září 2016.</w:t>
      </w:r>
    </w:p>
    <w:p>
      <w:pPr>
        <w:pStyle w:val="Body"/>
        <w:rPr>
          <w:b/>
          <w:b/>
          <w:bCs/>
        </w:rPr>
      </w:pPr>
      <w:r>
        <w:rPr/>
      </w:r>
      <w:r>
        <w:br w:type="page"/>
      </w:r>
    </w:p>
    <w:p>
      <w:pPr>
        <w:pStyle w:val="Body"/>
        <w:shd w:fill="FFFFFF" w:val="clear"/>
        <w:rPr>
          <w:b w:val="false"/>
          <w:b w:val="false"/>
          <w:bCs w:val="false"/>
        </w:rPr>
      </w:pPr>
      <w:r>
        <w:rPr>
          <w:b/>
          <w:bCs/>
        </w:rPr>
        <w:t>1. Žalovaná je povinným subjektem podle InfZ.</w:t>
      </w:r>
      <w:r>
        <w:rPr>
          <w:b w:val="false"/>
          <w:bCs w:val="false"/>
        </w:rPr>
        <w:t xml:space="preserve"> Argument žalované, že není povinným subjektem, vyvrací judikatura, jak jsem uvedl již v žalobě.</w:t>
      </w:r>
    </w:p>
    <w:p>
      <w:pPr>
        <w:pStyle w:val="Body"/>
        <w:shd w:fill="FFFFFF" w:val="clea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shd w:fill="FFFFFF" w:val="clear"/>
        <w:rPr>
          <w:b/>
          <w:b/>
          <w:bCs/>
        </w:rPr>
      </w:pPr>
      <w:r>
        <w:rPr>
          <w:b/>
          <w:bCs/>
        </w:rPr>
        <w:t>2. Dopis žalované ze dne 11. 5. 2016 je rozhodnutím o odmítnutí žádosti o informace v materiálním slova smyslu.</w:t>
      </w:r>
      <w:r>
        <w:rPr>
          <w:b w:val="false"/>
          <w:bCs w:val="false"/>
        </w:rPr>
        <w:t xml:space="preserve"> Žalovaná v něm totiž uvedla, že požadované informace mi neposkytne, a z jakého důvodu (není povinným subjektem, jedná se o obchodní tajemství).</w:t>
      </w:r>
    </w:p>
    <w:p>
      <w:pPr>
        <w:pStyle w:val="Body"/>
        <w:shd w:fill="FFFFFF" w:val="clea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Body"/>
        <w:shd w:fill="FFFFFF" w:val="clear"/>
        <w:rPr>
          <w:b/>
          <w:b/>
          <w:bCs/>
        </w:rPr>
      </w:pPr>
      <w:r>
        <w:rPr>
          <w:b/>
          <w:bCs/>
        </w:rPr>
        <w:t>3. Žalobce vyčerpal všechny opravné prostředky.</w:t>
      </w:r>
      <w:r>
        <w:rPr>
          <w:b w:val="false"/>
          <w:bCs w:val="false"/>
        </w:rPr>
        <w:t xml:space="preserve"> Rozhodnutí žalované ze dne 11. 5. 2016 je materiálně rozhodnutím nadřízeného správního orgánu podle § 16a odst. 6 písm. c) InfZ, jak jsem uvedl již v žalobě.</w:t>
      </w:r>
    </w:p>
    <w:p>
      <w:pPr>
        <w:pStyle w:val="Body"/>
        <w:shd w:fill="FFFFFF" w:val="clea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Body"/>
        <w:shd w:fill="FFFFFF" w:val="clear"/>
        <w:rPr>
          <w:b/>
          <w:b/>
          <w:bCs/>
        </w:rPr>
      </w:pPr>
      <w:r>
        <w:rPr>
          <w:b/>
          <w:bCs/>
        </w:rPr>
        <w:t>4. Žalobce je aktivně legitimován k podání žaloby.</w:t>
      </w:r>
      <w:r>
        <w:rPr>
          <w:b w:val="false"/>
          <w:bCs w:val="false"/>
        </w:rPr>
        <w:t xml:space="preserve"> Od počátku jsem vystupoval pod svým jménem. Nic na tom nemění fakt, že odesílané dokumenty byly opatřeny logem České pirátské strany.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jc w:val="both"/>
        <w:rPr/>
      </w:pPr>
      <w:r>
        <w:rPr/>
        <w:tab/>
      </w:r>
    </w:p>
    <w:p>
      <w:pPr>
        <w:pStyle w:val="Body"/>
        <w:shd w:val="clear" w:fill="FFFFFF"/>
        <w:jc w:val="both"/>
        <w:rPr/>
      </w:pPr>
      <w:r>
        <w:rPr/>
      </w:r>
    </w:p>
    <w:p>
      <w:pPr>
        <w:pStyle w:val="Body"/>
        <w:shd w:val="clear" w:fill="FFFFFF"/>
        <w:jc w:val="both"/>
        <w:rPr/>
      </w:pPr>
      <w:r>
        <w:rPr/>
      </w:r>
    </w:p>
    <w:p>
      <w:pPr>
        <w:pStyle w:val="Body"/>
        <w:shd w:val="clear" w:fill="FFFFFF"/>
        <w:jc w:val="right"/>
        <w:rPr/>
      </w:pPr>
      <w:r>
        <w:rPr/>
        <w:t>Adam Zábranský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cs-CZ" w:eastAsia="zh-CN" w:bidi="hi-IN"/>
    </w:rPr>
  </w:style>
  <w:style w:type="paragraph" w:styleId="Header">
    <w:name w:val="Header"/>
    <w:basedOn w:val="Normal"/>
    <w:pPr>
      <w:shd w:fill="FFFFFF" w:val="clear"/>
    </w:pPr>
    <w:rPr/>
  </w:style>
  <w:style w:type="paragraph" w:styleId="Footer">
    <w:name w:val="Footer"/>
    <w:basedOn w:val="Normal"/>
    <w:pPr>
      <w:shd w:fill="FFFFFF" w:val="clear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LibreOffice/5.0.6.2$Linux_X86_64 LibreOffice_project/00$Build-2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cs-CZ</dc:language>
  <cp:lastModifiedBy>Zabransky Adam</cp:lastModifiedBy>
  <dcterms:modified xsi:type="dcterms:W3CDTF">2016-11-28T17:54:01Z</dcterms:modified>
  <cp:revision>21</cp:revision>
</cp:coreProperties>
</file>