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tblpXSpec="right" w:tblpY="1"/>
        <w:tblOverlap w:val="never"/>
        <w:tblW w:w="50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"/>
        <w:gridCol w:w="11"/>
        <w:gridCol w:w="4638"/>
        <w:gridCol w:w="11"/>
        <w:gridCol w:w="159"/>
        <w:gridCol w:w="11"/>
      </w:tblGrid>
      <w:tr w:rsidR="00876522" w:rsidTr="003021CA">
        <w:trPr>
          <w:trHeight w:hRule="exact" w:val="170"/>
        </w:trPr>
        <w:tc>
          <w:tcPr>
            <w:tcW w:w="181" w:type="dxa"/>
            <w:gridSpan w:val="2"/>
            <w:shd w:val="clear" w:color="auto" w:fill="0C0C0C"/>
          </w:tcPr>
          <w:p w:rsidR="00876522" w:rsidRDefault="00876522" w:rsidP="003021CA"/>
        </w:tc>
        <w:tc>
          <w:tcPr>
            <w:tcW w:w="4649" w:type="dxa"/>
            <w:gridSpan w:val="2"/>
            <w:shd w:val="clear" w:color="auto" w:fill="auto"/>
          </w:tcPr>
          <w:p w:rsidR="00876522" w:rsidRDefault="00876522" w:rsidP="003021CA"/>
        </w:tc>
        <w:tc>
          <w:tcPr>
            <w:tcW w:w="170" w:type="dxa"/>
            <w:gridSpan w:val="2"/>
            <w:shd w:val="clear" w:color="auto" w:fill="auto"/>
          </w:tcPr>
          <w:p w:rsidR="00876522" w:rsidRDefault="00876522" w:rsidP="003021CA"/>
        </w:tc>
      </w:tr>
      <w:tr w:rsidR="00876522" w:rsidTr="003021CA">
        <w:trPr>
          <w:gridAfter w:val="1"/>
          <w:wAfter w:w="11" w:type="dxa"/>
          <w:trHeight w:hRule="exact" w:val="1729"/>
        </w:trPr>
        <w:tc>
          <w:tcPr>
            <w:tcW w:w="170" w:type="dxa"/>
            <w:shd w:val="clear" w:color="auto" w:fill="auto"/>
          </w:tcPr>
          <w:p w:rsidR="00876522" w:rsidRDefault="00876522" w:rsidP="003021CA"/>
        </w:tc>
        <w:tc>
          <w:tcPr>
            <w:tcW w:w="4649" w:type="dxa"/>
            <w:gridSpan w:val="2"/>
            <w:shd w:val="clear" w:color="auto" w:fill="auto"/>
          </w:tcPr>
          <w:p w:rsidR="00D938AD" w:rsidRDefault="00D938AD" w:rsidP="00D938AD">
            <w:pPr>
              <w:ind w:left="1000"/>
              <w:rPr>
                <w:kern w:val="32"/>
              </w:rPr>
            </w:pPr>
            <w:r>
              <w:rPr>
                <w:kern w:val="32"/>
              </w:rPr>
              <w:t xml:space="preserve">Vážený pan </w:t>
            </w:r>
          </w:p>
          <w:p w:rsidR="00D938AD" w:rsidRDefault="00D938AD" w:rsidP="00D938AD">
            <w:pPr>
              <w:ind w:left="1000"/>
              <w:rPr>
                <w:kern w:val="32"/>
              </w:rPr>
            </w:pPr>
            <w:r>
              <w:rPr>
                <w:kern w:val="32"/>
              </w:rPr>
              <w:t xml:space="preserve">Ondřej Profant </w:t>
            </w:r>
          </w:p>
          <w:p w:rsidR="00D938AD" w:rsidRDefault="00D938AD" w:rsidP="00D938AD">
            <w:pPr>
              <w:ind w:left="805" w:firstLine="195"/>
              <w:rPr>
                <w:kern w:val="32"/>
              </w:rPr>
            </w:pPr>
            <w:r>
              <w:rPr>
                <w:kern w:val="32"/>
              </w:rPr>
              <w:t xml:space="preserve">zastupitel hl. m. Prahy </w:t>
            </w:r>
          </w:p>
          <w:p w:rsidR="00D938AD" w:rsidRDefault="00D938AD" w:rsidP="00D938AD">
            <w:pPr>
              <w:ind w:left="1000"/>
              <w:rPr>
                <w:kern w:val="32"/>
              </w:rPr>
            </w:pPr>
            <w:r>
              <w:rPr>
                <w:kern w:val="32"/>
              </w:rPr>
              <w:t>Šternberkova 16</w:t>
            </w:r>
          </w:p>
          <w:p w:rsidR="00876522" w:rsidRPr="00B167FB" w:rsidRDefault="00D938AD" w:rsidP="00D938AD">
            <w:pPr>
              <w:pStyle w:val="Adresa"/>
              <w:framePr w:hSpace="0" w:wrap="auto" w:vAnchor="margin" w:xAlign="left" w:yAlign="inline"/>
              <w:suppressOverlap w:val="0"/>
            </w:pPr>
            <w:r>
              <w:t>170 00 Praha 7</w:t>
            </w:r>
          </w:p>
        </w:tc>
        <w:tc>
          <w:tcPr>
            <w:tcW w:w="170" w:type="dxa"/>
            <w:gridSpan w:val="2"/>
            <w:shd w:val="clear" w:color="auto" w:fill="auto"/>
          </w:tcPr>
          <w:p w:rsidR="00876522" w:rsidRDefault="00876522" w:rsidP="003021CA"/>
        </w:tc>
      </w:tr>
      <w:tr w:rsidR="00876522" w:rsidTr="003021CA">
        <w:trPr>
          <w:gridAfter w:val="1"/>
          <w:wAfter w:w="11" w:type="dxa"/>
          <w:trHeight w:hRule="exact" w:val="170"/>
        </w:trPr>
        <w:tc>
          <w:tcPr>
            <w:tcW w:w="170" w:type="dxa"/>
            <w:shd w:val="clear" w:color="auto" w:fill="auto"/>
          </w:tcPr>
          <w:p w:rsidR="00876522" w:rsidRDefault="00876522" w:rsidP="003021CA"/>
        </w:tc>
        <w:tc>
          <w:tcPr>
            <w:tcW w:w="4649" w:type="dxa"/>
            <w:gridSpan w:val="2"/>
            <w:shd w:val="clear" w:color="auto" w:fill="auto"/>
          </w:tcPr>
          <w:p w:rsidR="00876522" w:rsidRDefault="00876522" w:rsidP="003021CA"/>
        </w:tc>
        <w:tc>
          <w:tcPr>
            <w:tcW w:w="170" w:type="dxa"/>
            <w:gridSpan w:val="2"/>
            <w:shd w:val="clear" w:color="auto" w:fill="0C0C0C"/>
          </w:tcPr>
          <w:p w:rsidR="00876522" w:rsidRDefault="00876522" w:rsidP="003021CA"/>
        </w:tc>
      </w:tr>
    </w:tbl>
    <w:p w:rsidR="00876522" w:rsidRPr="005A359A" w:rsidRDefault="00876522" w:rsidP="00876522">
      <w:pPr>
        <w:rPr>
          <w:vanish/>
        </w:rPr>
      </w:pPr>
    </w:p>
    <w:tbl>
      <w:tblPr>
        <w:tblpPr w:leftFromText="142" w:rightFromText="142" w:vertAnchor="page" w:horzAnchor="margin" w:tblpXSpec="right" w:tblpY="704"/>
        <w:tblOverlap w:val="never"/>
        <w:tblW w:w="8891" w:type="dxa"/>
        <w:tblLook w:val="04A0" w:firstRow="1" w:lastRow="0" w:firstColumn="1" w:lastColumn="0" w:noHBand="0" w:noVBand="1"/>
      </w:tblPr>
      <w:tblGrid>
        <w:gridCol w:w="5662"/>
        <w:gridCol w:w="3229"/>
      </w:tblGrid>
      <w:tr w:rsidR="00876522" w:rsidTr="003021CA">
        <w:trPr>
          <w:cantSplit/>
          <w:trHeight w:val="270"/>
        </w:trPr>
        <w:tc>
          <w:tcPr>
            <w:tcW w:w="6306" w:type="dxa"/>
            <w:shd w:val="clear" w:color="auto" w:fill="auto"/>
          </w:tcPr>
          <w:p w:rsidR="00876522" w:rsidRPr="00D05F99" w:rsidRDefault="00876522" w:rsidP="003021CA">
            <w:pPr>
              <w:pStyle w:val="ZhlavGM"/>
            </w:pPr>
            <w:r w:rsidRPr="00D05F99">
              <w:t>HLAVNÍ MĚSTO PRAHA</w:t>
            </w:r>
          </w:p>
          <w:p w:rsidR="00876522" w:rsidRPr="00D05F99" w:rsidRDefault="00876522" w:rsidP="003021CA">
            <w:pPr>
              <w:pStyle w:val="ZhlavGM"/>
            </w:pPr>
            <w:r w:rsidRPr="00D05F99">
              <w:t>MAGISTRÁT HLAVNÍHO MĚSTA PRAHY</w:t>
            </w:r>
          </w:p>
          <w:p w:rsidR="00876522" w:rsidRPr="005417FA" w:rsidRDefault="00876522" w:rsidP="003021CA">
            <w:pPr>
              <w:pStyle w:val="ZhlavGM"/>
            </w:pPr>
            <w:r w:rsidRPr="00D05F99">
              <w:fldChar w:fldCharType="begin">
                <w:ffData>
                  <w:name w:val="ssl_vlastnik_uzelm"/>
                  <w:enabled/>
                  <w:calcOnExit w:val="0"/>
                  <w:statusText w:type="text" w:val="MSWField: znacka"/>
                  <w:textInput>
                    <w:default w:val="Odbor kultury, zahraničních vztahů a cestovního ruchu"/>
                  </w:textInput>
                </w:ffData>
              </w:fldChar>
            </w:r>
            <w:bookmarkStart w:id="0" w:name="ssl_vlastnik_uzelm"/>
            <w:r w:rsidRPr="00D05F99">
              <w:instrText xml:space="preserve"> FORMTEXT </w:instrText>
            </w:r>
            <w:r w:rsidRPr="00D05F99">
              <w:fldChar w:fldCharType="separate"/>
            </w:r>
            <w:r>
              <w:t>Odbor kultury, zahraničních vztahů a cestovního ruchu</w:t>
            </w:r>
            <w:r w:rsidRPr="00D05F99">
              <w:fldChar w:fldCharType="end"/>
            </w:r>
            <w:bookmarkEnd w:id="0"/>
          </w:p>
        </w:tc>
        <w:tc>
          <w:tcPr>
            <w:tcW w:w="2585" w:type="dxa"/>
            <w:shd w:val="clear" w:color="auto" w:fill="auto"/>
          </w:tcPr>
          <w:p w:rsidR="00876522" w:rsidRDefault="00876522" w:rsidP="003021CA">
            <w:pPr>
              <w:pStyle w:val="PID"/>
              <w:framePr w:hSpace="0" w:wrap="auto" w:vAnchor="margin" w:hAnchor="text" w:xAlign="left" w:yAlign="inline"/>
            </w:pPr>
            <w:r>
              <w:t>*</w:t>
            </w:r>
            <w:r>
              <w:fldChar w:fldCharType="begin">
                <w:ffData>
                  <w:name w:val="ssl_pid"/>
                  <w:enabled/>
                  <w:calcOnExit w:val="0"/>
                  <w:statusText w:type="text" w:val="MSWField: id_spisu_car"/>
                  <w:textInput>
                    <w:default w:val="MHMPXP3UKP4O"/>
                  </w:textInput>
                </w:ffData>
              </w:fldChar>
            </w:r>
            <w:bookmarkStart w:id="1" w:name="ssl_pid"/>
            <w:r>
              <w:instrText xml:space="preserve"> FORMTEXT </w:instrText>
            </w:r>
            <w:r>
              <w:fldChar w:fldCharType="separate"/>
            </w:r>
            <w:r>
              <w:t>MHMPXP3UKP4O</w:t>
            </w:r>
            <w:r>
              <w:fldChar w:fldCharType="end"/>
            </w:r>
            <w:bookmarkEnd w:id="1"/>
            <w:r>
              <w:t>*</w:t>
            </w:r>
          </w:p>
          <w:p w:rsidR="00876522" w:rsidRPr="00D05F99" w:rsidRDefault="00876522" w:rsidP="003021CA">
            <w:pPr>
              <w:pStyle w:val="PID2"/>
              <w:framePr w:hSpace="0" w:wrap="auto" w:vAnchor="margin" w:hAnchor="text" w:xAlign="left" w:yAlign="inline"/>
              <w:suppressOverlap w:val="0"/>
            </w:pPr>
            <w:r>
              <w:fldChar w:fldCharType="begin">
                <w:ffData>
                  <w:name w:val="ssl_pid1"/>
                  <w:enabled/>
                  <w:calcOnExit w:val="0"/>
                  <w:statusText w:type="text" w:val="MSWField: id_spisu"/>
                  <w:textInput>
                    <w:default w:val="MHMPXP3UKP4O"/>
                  </w:textInput>
                </w:ffData>
              </w:fldChar>
            </w:r>
            <w:bookmarkStart w:id="2" w:name="ssl_pid1"/>
            <w:r>
              <w:instrText xml:space="preserve"> FORMTEXT </w:instrText>
            </w:r>
            <w:r>
              <w:fldChar w:fldCharType="separate"/>
            </w:r>
            <w:r>
              <w:t>MHMPXP3UKP4O</w:t>
            </w:r>
            <w:r>
              <w:fldChar w:fldCharType="end"/>
            </w:r>
            <w:bookmarkEnd w:id="2"/>
          </w:p>
        </w:tc>
      </w:tr>
    </w:tbl>
    <w:p w:rsidR="00876522" w:rsidRPr="005A359A" w:rsidRDefault="00876522" w:rsidP="00876522">
      <w:pPr>
        <w:rPr>
          <w:vanish/>
        </w:rPr>
      </w:pPr>
    </w:p>
    <w:tbl>
      <w:tblPr>
        <w:tblpPr w:leftFromText="142" w:rightFromText="142" w:vertAnchor="page" w:horzAnchor="margin" w:tblpY="15333"/>
        <w:tblW w:w="0" w:type="auto"/>
        <w:tblLook w:val="04A0" w:firstRow="1" w:lastRow="0" w:firstColumn="1" w:lastColumn="0" w:noHBand="0" w:noVBand="1"/>
      </w:tblPr>
      <w:tblGrid>
        <w:gridCol w:w="8701"/>
      </w:tblGrid>
      <w:tr w:rsidR="00876522" w:rsidTr="003021CA">
        <w:trPr>
          <w:cantSplit/>
          <w:trHeight w:val="1135"/>
        </w:trPr>
        <w:tc>
          <w:tcPr>
            <w:tcW w:w="8701" w:type="dxa"/>
            <w:shd w:val="clear" w:color="auto" w:fill="auto"/>
          </w:tcPr>
          <w:p w:rsidR="00876522" w:rsidRDefault="00876522" w:rsidP="003021CA">
            <w:pPr>
              <w:pStyle w:val="ZpatGM"/>
            </w:pPr>
            <w:r>
              <w:t>Sídlo: Mariánské nám. 2, 110 01 Praha 1</w:t>
            </w:r>
          </w:p>
          <w:p w:rsidR="00876522" w:rsidRDefault="00876522" w:rsidP="003021CA">
            <w:pPr>
              <w:pStyle w:val="ZpatGM"/>
            </w:pPr>
            <w:r>
              <w:t>Pracoviště</w:t>
            </w:r>
            <w:r w:rsidRPr="006F0290">
              <w:t>:</w:t>
            </w:r>
            <w:r>
              <w:t xml:space="preserve"> </w:t>
            </w:r>
            <w:r>
              <w:fldChar w:fldCharType="begin">
                <w:ffData>
                  <w:name w:val="ssl_vlazpr_uzelp"/>
                  <w:enabled/>
                  <w:calcOnExit w:val="0"/>
                  <w:statusText w:type="text" w:val="MSWField: vec"/>
                  <w:textInput>
                    <w:default w:val="Jungmannova 35/29, 111 21 Praha 1"/>
                  </w:textInput>
                </w:ffData>
              </w:fldChar>
            </w:r>
            <w:bookmarkStart w:id="3" w:name="ssl_vlazpr_uzelp"/>
            <w:r>
              <w:instrText xml:space="preserve"> FORMTEXT </w:instrText>
            </w:r>
            <w:r>
              <w:fldChar w:fldCharType="separate"/>
            </w:r>
            <w:r>
              <w:t>Jungmannova 35/29, 111 21 Praha 1</w:t>
            </w:r>
            <w:r>
              <w:fldChar w:fldCharType="end"/>
            </w:r>
            <w:bookmarkEnd w:id="3"/>
          </w:p>
          <w:p w:rsidR="00876522" w:rsidRDefault="00424E67" w:rsidP="003021CA">
            <w:pPr>
              <w:pStyle w:val="ZpatGM"/>
            </w:pPr>
            <w:r>
              <w:t>tel: Kontaktní centrum: 12 444</w:t>
            </w:r>
            <w:r w:rsidR="00876522">
              <w:t xml:space="preserve"> </w:t>
            </w:r>
            <w:r w:rsidR="00876522">
              <w:fldChar w:fldCharType="begin">
                <w:ffData>
                  <w:name w:val="ssl_vlazpr_uzelt"/>
                  <w:enabled/>
                  <w:calcOnExit w:val="0"/>
                  <w:statusText w:type="text" w:val="MSWField: vec"/>
                  <w:textInput/>
                </w:ffData>
              </w:fldChar>
            </w:r>
            <w:bookmarkStart w:id="4" w:name="ssl_vlazpr_uzelt"/>
            <w:r w:rsidR="00876522">
              <w:instrText xml:space="preserve"> FORMTEXT </w:instrText>
            </w:r>
            <w:r w:rsidR="00876522">
              <w:fldChar w:fldCharType="separate"/>
            </w:r>
            <w:r w:rsidR="00876522">
              <w:t> </w:t>
            </w:r>
            <w:r w:rsidR="00876522">
              <w:t> </w:t>
            </w:r>
            <w:r w:rsidR="00876522">
              <w:t> </w:t>
            </w:r>
            <w:r w:rsidR="00876522">
              <w:t> </w:t>
            </w:r>
            <w:r w:rsidR="00876522">
              <w:t> </w:t>
            </w:r>
            <w:r w:rsidR="00876522">
              <w:fldChar w:fldCharType="end"/>
            </w:r>
            <w:bookmarkEnd w:id="4"/>
          </w:p>
          <w:p w:rsidR="00876522" w:rsidRDefault="00876522" w:rsidP="003021CA">
            <w:pPr>
              <w:pStyle w:val="ZpatGM"/>
            </w:pPr>
            <w:r>
              <w:t>e-mail: posta@praha.eu</w:t>
            </w:r>
          </w:p>
        </w:tc>
      </w:tr>
    </w:tbl>
    <w:p w:rsidR="00876522" w:rsidRDefault="00876522" w:rsidP="00876522">
      <w:r>
        <w:br w:type="textWrapping" w:clear="all"/>
      </w:r>
    </w:p>
    <w:tbl>
      <w:tblPr>
        <w:tblW w:w="8859" w:type="dxa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3"/>
        <w:gridCol w:w="2849"/>
        <w:gridCol w:w="1404"/>
        <w:gridCol w:w="992"/>
        <w:gridCol w:w="1701"/>
      </w:tblGrid>
      <w:tr w:rsidR="00876522" w:rsidTr="003021CA">
        <w:tc>
          <w:tcPr>
            <w:tcW w:w="1913" w:type="dxa"/>
            <w:shd w:val="clear" w:color="auto" w:fill="auto"/>
          </w:tcPr>
          <w:p w:rsidR="00876522" w:rsidRPr="00040A27" w:rsidRDefault="00876522" w:rsidP="003021CA">
            <w:pPr>
              <w:pStyle w:val="Texttabulka1"/>
            </w:pPr>
            <w:r>
              <w:t>Váš dopis zn.</w:t>
            </w:r>
          </w:p>
        </w:tc>
        <w:tc>
          <w:tcPr>
            <w:tcW w:w="2849" w:type="dxa"/>
            <w:shd w:val="clear" w:color="auto" w:fill="auto"/>
            <w:tcMar>
              <w:left w:w="113" w:type="dxa"/>
            </w:tcMar>
          </w:tcPr>
          <w:p w:rsidR="00876522" w:rsidRPr="00040A27" w:rsidRDefault="00876522" w:rsidP="003021CA">
            <w:pPr>
              <w:pStyle w:val="Texttabulka1"/>
            </w:pPr>
            <w:proofErr w:type="gramStart"/>
            <w:r>
              <w:t>Č.j.</w:t>
            </w:r>
            <w:proofErr w:type="gramEnd"/>
          </w:p>
        </w:tc>
        <w:tc>
          <w:tcPr>
            <w:tcW w:w="2396" w:type="dxa"/>
            <w:gridSpan w:val="2"/>
            <w:shd w:val="clear" w:color="auto" w:fill="auto"/>
            <w:tcMar>
              <w:left w:w="113" w:type="dxa"/>
            </w:tcMar>
          </w:tcPr>
          <w:p w:rsidR="00876522" w:rsidRPr="00040A27" w:rsidRDefault="00876522" w:rsidP="003021CA">
            <w:pPr>
              <w:pStyle w:val="Texttabulka1"/>
            </w:pPr>
            <w:r>
              <w:t>Vyřizuje / linka</w:t>
            </w:r>
          </w:p>
        </w:tc>
        <w:tc>
          <w:tcPr>
            <w:tcW w:w="1701" w:type="dxa"/>
            <w:shd w:val="clear" w:color="auto" w:fill="auto"/>
            <w:tcMar>
              <w:left w:w="113" w:type="dxa"/>
            </w:tcMar>
          </w:tcPr>
          <w:p w:rsidR="00876522" w:rsidRPr="00040A27" w:rsidRDefault="00876522" w:rsidP="003021CA">
            <w:pPr>
              <w:pStyle w:val="Texttabulka1"/>
            </w:pPr>
            <w:r>
              <w:t>Datum</w:t>
            </w:r>
          </w:p>
        </w:tc>
      </w:tr>
      <w:tr w:rsidR="00876522" w:rsidTr="003021CA">
        <w:tc>
          <w:tcPr>
            <w:tcW w:w="1913" w:type="dxa"/>
            <w:vMerge w:val="restart"/>
            <w:shd w:val="clear" w:color="auto" w:fill="auto"/>
          </w:tcPr>
          <w:p w:rsidR="00876522" w:rsidRDefault="00D938AD" w:rsidP="003021CA">
            <w:pPr>
              <w:pStyle w:val="Tabulka2"/>
            </w:pPr>
            <w:r>
              <w:t xml:space="preserve">ZK </w:t>
            </w:r>
            <w:proofErr w:type="spellStart"/>
            <w:r>
              <w:t>Pha</w:t>
            </w:r>
            <w:proofErr w:type="spellEnd"/>
            <w:r>
              <w:t xml:space="preserve"> 80/2016</w:t>
            </w:r>
          </w:p>
          <w:p w:rsidR="00D938AD" w:rsidRPr="00040A27" w:rsidRDefault="00D938AD" w:rsidP="003021CA">
            <w:pPr>
              <w:pStyle w:val="Tabulka2"/>
            </w:pPr>
            <w:r>
              <w:t xml:space="preserve">ze dne </w:t>
            </w:r>
            <w:proofErr w:type="gramStart"/>
            <w:r>
              <w:t>01.04.2016</w:t>
            </w:r>
            <w:proofErr w:type="gramEnd"/>
          </w:p>
        </w:tc>
        <w:tc>
          <w:tcPr>
            <w:tcW w:w="2849" w:type="dxa"/>
            <w:shd w:val="clear" w:color="auto" w:fill="auto"/>
            <w:tcMar>
              <w:left w:w="113" w:type="dxa"/>
            </w:tcMar>
          </w:tcPr>
          <w:p w:rsidR="00876522" w:rsidRPr="00040A27" w:rsidRDefault="00876522" w:rsidP="003021CA">
            <w:pPr>
              <w:pStyle w:val="Tabulka2"/>
            </w:pPr>
            <w:r>
              <w:fldChar w:fldCharType="begin">
                <w:ffData>
                  <w:name w:val="ssl_cj"/>
                  <w:enabled/>
                  <w:calcOnExit w:val="0"/>
                  <w:statusText w:type="text" w:val="MSWField: zpracovatel"/>
                  <w:textInput>
                    <w:default w:val="MHMP  639961/20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MHMP  639961/2016</w:t>
            </w:r>
            <w:r>
              <w:fldChar w:fldCharType="end"/>
            </w:r>
          </w:p>
        </w:tc>
        <w:tc>
          <w:tcPr>
            <w:tcW w:w="2396" w:type="dxa"/>
            <w:gridSpan w:val="2"/>
            <w:vMerge w:val="restart"/>
            <w:shd w:val="clear" w:color="auto" w:fill="auto"/>
            <w:tcMar>
              <w:left w:w="113" w:type="dxa"/>
            </w:tcMar>
          </w:tcPr>
          <w:p w:rsidR="00876522" w:rsidRPr="00E5084C" w:rsidRDefault="00876522" w:rsidP="003021CA">
            <w:pPr>
              <w:pStyle w:val="Tabulka2"/>
              <w:jc w:val="left"/>
              <w:rPr>
                <w:b w:val="0"/>
              </w:rPr>
            </w:pPr>
            <w:r w:rsidRPr="00E5084C">
              <w:rPr>
                <w:b w:val="0"/>
              </w:rPr>
              <w:fldChar w:fldCharType="begin">
                <w:ffData>
                  <w:name w:val="ssl_vlastnik_ref1"/>
                  <w:enabled/>
                  <w:calcOnExit w:val="0"/>
                  <w:statusText w:type="text" w:val="MSWField: zpracovatel"/>
                  <w:textInput>
                    <w:default w:val="Ing. Vlasta Čejková"/>
                  </w:textInput>
                </w:ffData>
              </w:fldChar>
            </w:r>
            <w:r w:rsidRPr="00E5084C">
              <w:rPr>
                <w:b w:val="0"/>
              </w:rPr>
              <w:instrText xml:space="preserve"> FORMTEXT </w:instrText>
            </w:r>
            <w:r w:rsidRPr="00E5084C">
              <w:rPr>
                <w:b w:val="0"/>
              </w:rPr>
            </w:r>
            <w:r w:rsidRPr="00E5084C">
              <w:rPr>
                <w:b w:val="0"/>
              </w:rPr>
              <w:fldChar w:fldCharType="separate"/>
            </w:r>
            <w:r w:rsidRPr="00E5084C">
              <w:rPr>
                <w:b w:val="0"/>
              </w:rPr>
              <w:t>Ing. Vlasta Čejková</w:t>
            </w:r>
            <w:r w:rsidRPr="00E5084C">
              <w:rPr>
                <w:b w:val="0"/>
              </w:rPr>
              <w:fldChar w:fldCharType="end"/>
            </w:r>
            <w:r w:rsidRPr="00E5084C">
              <w:rPr>
                <w:b w:val="0"/>
              </w:rPr>
              <w:t xml:space="preserve"> /</w:t>
            </w:r>
            <w:r w:rsidR="00D938AD" w:rsidRPr="00E5084C">
              <w:rPr>
                <w:b w:val="0"/>
              </w:rPr>
              <w:t>2709</w:t>
            </w:r>
            <w:r w:rsidRPr="00E5084C">
              <w:rPr>
                <w:b w:val="0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tcMar>
              <w:left w:w="113" w:type="dxa"/>
            </w:tcMar>
          </w:tcPr>
          <w:p w:rsidR="00876522" w:rsidRPr="00040A27" w:rsidRDefault="00AE347C" w:rsidP="00B15EEB">
            <w:pPr>
              <w:pStyle w:val="Tabulka2"/>
            </w:pPr>
            <w:proofErr w:type="gramStart"/>
            <w:r>
              <w:t>1</w:t>
            </w:r>
            <w:r w:rsidR="00B15EEB">
              <w:t>4</w:t>
            </w:r>
            <w:r>
              <w:t>.04.2016</w:t>
            </w:r>
            <w:proofErr w:type="gramEnd"/>
          </w:p>
        </w:tc>
      </w:tr>
      <w:tr w:rsidR="00876522" w:rsidTr="003021CA">
        <w:tc>
          <w:tcPr>
            <w:tcW w:w="1913" w:type="dxa"/>
            <w:vMerge/>
            <w:shd w:val="clear" w:color="auto" w:fill="auto"/>
          </w:tcPr>
          <w:p w:rsidR="00876522" w:rsidRPr="00B35FA0" w:rsidRDefault="00876522" w:rsidP="003021CA">
            <w:pPr>
              <w:pStyle w:val="Texttabulka1"/>
            </w:pPr>
          </w:p>
        </w:tc>
        <w:tc>
          <w:tcPr>
            <w:tcW w:w="2849" w:type="dxa"/>
            <w:shd w:val="clear" w:color="auto" w:fill="auto"/>
            <w:tcMar>
              <w:left w:w="113" w:type="dxa"/>
            </w:tcMar>
          </w:tcPr>
          <w:p w:rsidR="00876522" w:rsidRPr="00B35FA0" w:rsidRDefault="00876522" w:rsidP="003021CA">
            <w:pPr>
              <w:pStyle w:val="Texttabulka1"/>
            </w:pPr>
            <w:proofErr w:type="spellStart"/>
            <w:r w:rsidRPr="00A23097">
              <w:t>Sp</w:t>
            </w:r>
            <w:proofErr w:type="spellEnd"/>
            <w:r w:rsidRPr="00A23097">
              <w:t>. zn</w:t>
            </w:r>
            <w:r w:rsidRPr="00B35FA0">
              <w:t>.</w:t>
            </w:r>
          </w:p>
        </w:tc>
        <w:tc>
          <w:tcPr>
            <w:tcW w:w="2396" w:type="dxa"/>
            <w:gridSpan w:val="2"/>
            <w:vMerge/>
            <w:shd w:val="clear" w:color="auto" w:fill="auto"/>
          </w:tcPr>
          <w:p w:rsidR="00876522" w:rsidRPr="00B511AA" w:rsidRDefault="00876522" w:rsidP="003021CA">
            <w:pPr>
              <w:pStyle w:val="Texttabulka1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tcMar>
              <w:left w:w="113" w:type="dxa"/>
            </w:tcMar>
          </w:tcPr>
          <w:p w:rsidR="00876522" w:rsidRPr="00140871" w:rsidRDefault="00876522" w:rsidP="003021CA">
            <w:pPr>
              <w:pStyle w:val="Texttabulka1"/>
              <w:rPr>
                <w:b/>
              </w:rPr>
            </w:pPr>
          </w:p>
        </w:tc>
      </w:tr>
      <w:tr w:rsidR="00876522" w:rsidTr="003021CA">
        <w:tc>
          <w:tcPr>
            <w:tcW w:w="1913" w:type="dxa"/>
            <w:vMerge/>
            <w:shd w:val="clear" w:color="auto" w:fill="auto"/>
          </w:tcPr>
          <w:p w:rsidR="00876522" w:rsidRDefault="00876522" w:rsidP="003021CA">
            <w:pPr>
              <w:pStyle w:val="Texttabulka1"/>
              <w:rPr>
                <w:b/>
              </w:rPr>
            </w:pPr>
          </w:p>
        </w:tc>
        <w:tc>
          <w:tcPr>
            <w:tcW w:w="4253" w:type="dxa"/>
            <w:gridSpan w:val="2"/>
            <w:shd w:val="clear" w:color="auto" w:fill="auto"/>
          </w:tcPr>
          <w:p w:rsidR="00876522" w:rsidRPr="008716B8" w:rsidRDefault="00876522" w:rsidP="003021CA">
            <w:pPr>
              <w:pStyle w:val="Tabulka2"/>
              <w:ind w:left="113"/>
            </w:pPr>
            <w:r>
              <w:fldChar w:fldCharType="begin">
                <w:ffData>
                  <w:name w:val="ssl_spzn"/>
                  <w:enabled/>
                  <w:calcOnExit w:val="0"/>
                  <w:statusText w:type="text" w:val="MSWField: zpracovatel"/>
                  <w:textInput>
                    <w:default w:val="S-MHMP  562864/2016 RED"/>
                  </w:textInput>
                </w:ffData>
              </w:fldChar>
            </w:r>
            <w:bookmarkStart w:id="5" w:name="ssl_spzn"/>
            <w:r>
              <w:instrText xml:space="preserve"> FORMTEXT </w:instrText>
            </w:r>
            <w:r>
              <w:fldChar w:fldCharType="separate"/>
            </w:r>
            <w:r>
              <w:t>S-MHMP  562864/2016 RED</w:t>
            </w:r>
            <w:r>
              <w:fldChar w:fldCharType="end"/>
            </w:r>
            <w:bookmarkEnd w:id="5"/>
          </w:p>
        </w:tc>
        <w:tc>
          <w:tcPr>
            <w:tcW w:w="2693" w:type="dxa"/>
            <w:gridSpan w:val="2"/>
            <w:shd w:val="clear" w:color="auto" w:fill="auto"/>
          </w:tcPr>
          <w:p w:rsidR="00876522" w:rsidRPr="00140871" w:rsidRDefault="00D938AD" w:rsidP="00E5084C">
            <w:pPr>
              <w:pStyle w:val="Texttabulka1"/>
              <w:rPr>
                <w:b/>
              </w:rPr>
            </w:pPr>
            <w:r>
              <w:t xml:space="preserve">                  </w:t>
            </w:r>
            <w:r w:rsidR="00876522" w:rsidRPr="00A23097">
              <w:t>Počet listů</w:t>
            </w:r>
            <w:r>
              <w:t xml:space="preserve"> </w:t>
            </w:r>
            <w:r w:rsidR="00E5084C">
              <w:t>3</w:t>
            </w:r>
            <w:r w:rsidR="00876522" w:rsidRPr="00A23097">
              <w:rPr>
                <w:rStyle w:val="Tabulka2Char"/>
              </w:rPr>
              <w:t xml:space="preserve"> </w:t>
            </w:r>
          </w:p>
        </w:tc>
      </w:tr>
    </w:tbl>
    <w:p w:rsidR="00D938AD" w:rsidRDefault="00D938AD" w:rsidP="00D938AD">
      <w:pPr>
        <w:pStyle w:val="TabulkaGM"/>
        <w:framePr w:hSpace="0" w:wrap="around" w:y="1"/>
      </w:pPr>
    </w:p>
    <w:p w:rsidR="00E5084C" w:rsidRDefault="00E5084C" w:rsidP="00D938AD">
      <w:pPr>
        <w:pStyle w:val="TabulkaGM"/>
        <w:framePr w:hSpace="0" w:wrap="around" w:y="1"/>
      </w:pPr>
    </w:p>
    <w:p w:rsidR="00D938AD" w:rsidRDefault="00D938AD" w:rsidP="00D938AD">
      <w:pPr>
        <w:pStyle w:val="TabulkaGM"/>
        <w:framePr w:hSpace="0" w:wrap="around" w:y="1"/>
        <w:spacing w:before="120"/>
        <w:jc w:val="both"/>
      </w:pPr>
      <w:r>
        <w:t xml:space="preserve">Poskytnutí informace podle zákona č. 106/1999 Sb., o svobodném přístupu </w:t>
      </w:r>
    </w:p>
    <w:p w:rsidR="00D938AD" w:rsidRDefault="00D938AD" w:rsidP="00D938AD">
      <w:pPr>
        <w:pStyle w:val="VcGM"/>
        <w:framePr w:wrap="around" w:vAnchor="text" w:hAnchor="margin" w:y="1"/>
        <w:spacing w:before="0"/>
      </w:pPr>
      <w:r>
        <w:t>k informacím, Obecní dům a.s.</w:t>
      </w:r>
    </w:p>
    <w:p w:rsidR="00D938AD" w:rsidRDefault="00D938AD" w:rsidP="00D938AD">
      <w:pPr>
        <w:pStyle w:val="TabulkaGM"/>
        <w:framePr w:hSpace="0" w:wrap="around" w:y="1"/>
      </w:pPr>
    </w:p>
    <w:p w:rsidR="00D938AD" w:rsidRDefault="00D938AD" w:rsidP="00D938AD"/>
    <w:p w:rsidR="000E11C8" w:rsidRPr="00BD6638" w:rsidRDefault="000E11C8" w:rsidP="00D938AD"/>
    <w:p w:rsidR="00D938AD" w:rsidRDefault="00D938AD" w:rsidP="00D938AD">
      <w:pPr>
        <w:pStyle w:val="Zkladntext2"/>
      </w:pPr>
      <w:r>
        <w:t xml:space="preserve">Vážený pane zastupiteli, </w:t>
      </w:r>
    </w:p>
    <w:p w:rsidR="00D938AD" w:rsidRDefault="00D938AD" w:rsidP="00D938AD">
      <w:pPr>
        <w:pStyle w:val="Zkladntext2"/>
      </w:pPr>
    </w:p>
    <w:p w:rsidR="00D938AD" w:rsidRDefault="00D938AD" w:rsidP="00D938AD">
      <w:pPr>
        <w:spacing w:before="120"/>
        <w:rPr>
          <w:szCs w:val="22"/>
        </w:rPr>
      </w:pPr>
      <w:r>
        <w:rPr>
          <w:szCs w:val="22"/>
        </w:rPr>
        <w:t xml:space="preserve">v součinnosti s Obecním domem a.s. a SVM MHMP Vám posílám odpovědi na otázky, které jste uvedl ve své žádosti o </w:t>
      </w:r>
      <w:r w:rsidR="00AE347C">
        <w:rPr>
          <w:szCs w:val="22"/>
        </w:rPr>
        <w:t xml:space="preserve">poskytnutí </w:t>
      </w:r>
      <w:r>
        <w:rPr>
          <w:szCs w:val="22"/>
        </w:rPr>
        <w:t>informac</w:t>
      </w:r>
      <w:r w:rsidR="00AE347C">
        <w:rPr>
          <w:szCs w:val="22"/>
        </w:rPr>
        <w:t>e</w:t>
      </w:r>
      <w:r>
        <w:rPr>
          <w:szCs w:val="22"/>
        </w:rPr>
        <w:t xml:space="preserve"> </w:t>
      </w:r>
      <w:r w:rsidRPr="00AF4132">
        <w:rPr>
          <w:b/>
          <w:szCs w:val="22"/>
        </w:rPr>
        <w:t>podle zákona č. 106/1999 Sb., o svobodném přístupu k informacím</w:t>
      </w:r>
      <w:r>
        <w:rPr>
          <w:szCs w:val="22"/>
        </w:rPr>
        <w:t xml:space="preserve">, ze dne </w:t>
      </w:r>
      <w:proofErr w:type="gramStart"/>
      <w:r>
        <w:rPr>
          <w:szCs w:val="22"/>
        </w:rPr>
        <w:t>01.04.2016</w:t>
      </w:r>
      <w:proofErr w:type="gramEnd"/>
      <w:r>
        <w:rPr>
          <w:szCs w:val="22"/>
        </w:rPr>
        <w:t xml:space="preserve">.  </w:t>
      </w:r>
    </w:p>
    <w:p w:rsidR="00D938AD" w:rsidRDefault="00D938AD" w:rsidP="00D938AD">
      <w:pPr>
        <w:rPr>
          <w:szCs w:val="22"/>
        </w:rPr>
      </w:pPr>
      <w:r>
        <w:rPr>
          <w:szCs w:val="22"/>
        </w:rPr>
        <w:t xml:space="preserve"> </w:t>
      </w:r>
    </w:p>
    <w:p w:rsidR="00D938AD" w:rsidRPr="00E11F1A" w:rsidRDefault="00D938AD" w:rsidP="00D938AD">
      <w:r w:rsidRPr="00E11F1A">
        <w:t>K</w:t>
      </w:r>
      <w:r>
        <w:t xml:space="preserve"> Vašim </w:t>
      </w:r>
      <w:r w:rsidRPr="00E11F1A">
        <w:t>otázkám</w:t>
      </w:r>
      <w:r>
        <w:t xml:space="preserve"> sdělujeme</w:t>
      </w:r>
      <w:r w:rsidRPr="00E11F1A">
        <w:t xml:space="preserve"> následující informace:</w:t>
      </w:r>
    </w:p>
    <w:p w:rsidR="00D938AD" w:rsidRPr="00E11F1A" w:rsidRDefault="00D938AD" w:rsidP="00D938AD"/>
    <w:p w:rsidR="00D938AD" w:rsidRPr="00E11F1A" w:rsidRDefault="00D938AD" w:rsidP="00D938AD">
      <w:pPr>
        <w:pStyle w:val="Odstavecseseznamem"/>
        <w:numPr>
          <w:ilvl w:val="0"/>
          <w:numId w:val="1"/>
        </w:numPr>
        <w:jc w:val="both"/>
        <w:rPr>
          <w:rFonts w:ascii="Times New Roman" w:hAnsi="Times New Roman"/>
        </w:rPr>
      </w:pPr>
      <w:r w:rsidRPr="00E11F1A">
        <w:rPr>
          <w:rFonts w:ascii="Times New Roman" w:hAnsi="Times New Roman"/>
        </w:rPr>
        <w:t>Obecní dům</w:t>
      </w:r>
      <w:r w:rsidR="00CB5EC7">
        <w:rPr>
          <w:rFonts w:ascii="Times New Roman" w:hAnsi="Times New Roman"/>
        </w:rPr>
        <w:t xml:space="preserve"> a.s.</w:t>
      </w:r>
      <w:r w:rsidRPr="00E11F1A">
        <w:rPr>
          <w:rFonts w:ascii="Times New Roman" w:hAnsi="Times New Roman"/>
        </w:rPr>
        <w:t xml:space="preserve"> od svého vzniku </w:t>
      </w:r>
      <w:proofErr w:type="gramStart"/>
      <w:r w:rsidRPr="00E11F1A">
        <w:rPr>
          <w:rFonts w:ascii="Times New Roman" w:hAnsi="Times New Roman"/>
        </w:rPr>
        <w:t>01.08.2005</w:t>
      </w:r>
      <w:proofErr w:type="gramEnd"/>
      <w:r w:rsidRPr="00E11F1A">
        <w:rPr>
          <w:rFonts w:ascii="Times New Roman" w:hAnsi="Times New Roman"/>
        </w:rPr>
        <w:t xml:space="preserve"> do 31.03.2016 uhradil hl. m. Praze (HMP) nájemné ve výši 222 218 666 Kč bez DPH. Aktuální výše nájemného činí 20 889 500,- Kč bez DPH / ročně.</w:t>
      </w:r>
    </w:p>
    <w:p w:rsidR="00D938AD" w:rsidRPr="00E11F1A" w:rsidRDefault="00D938AD" w:rsidP="00D938AD">
      <w:pPr>
        <w:pStyle w:val="Odstavecseseznamem"/>
        <w:jc w:val="both"/>
        <w:rPr>
          <w:rFonts w:ascii="Times New Roman" w:hAnsi="Times New Roman"/>
        </w:rPr>
      </w:pPr>
    </w:p>
    <w:p w:rsidR="00D938AD" w:rsidRPr="00E11F1A" w:rsidRDefault="00D938AD" w:rsidP="00D938AD">
      <w:pPr>
        <w:pStyle w:val="Odstavecseseznamem"/>
        <w:numPr>
          <w:ilvl w:val="0"/>
          <w:numId w:val="1"/>
        </w:numPr>
        <w:jc w:val="both"/>
        <w:rPr>
          <w:rFonts w:ascii="Times New Roman" w:hAnsi="Times New Roman"/>
        </w:rPr>
      </w:pPr>
      <w:r w:rsidRPr="00E11F1A">
        <w:rPr>
          <w:rFonts w:ascii="Times New Roman" w:hAnsi="Times New Roman"/>
        </w:rPr>
        <w:t>Od roku 2005 Obecní dům</w:t>
      </w:r>
      <w:r w:rsidR="008B793B">
        <w:rPr>
          <w:rFonts w:ascii="Times New Roman" w:hAnsi="Times New Roman"/>
        </w:rPr>
        <w:t xml:space="preserve"> a.s.</w:t>
      </w:r>
      <w:r w:rsidRPr="00E11F1A">
        <w:rPr>
          <w:rFonts w:ascii="Times New Roman" w:hAnsi="Times New Roman"/>
        </w:rPr>
        <w:t xml:space="preserve"> na základě darovacích smluv, které jsou k dispozici na stránkách </w:t>
      </w:r>
      <w:hyperlink r:id="rId8" w:history="1">
        <w:r w:rsidRPr="00745101">
          <w:rPr>
            <w:rStyle w:val="Hypertextovodkaz"/>
            <w:rFonts w:ascii="Times New Roman" w:hAnsi="Times New Roman"/>
            <w:color w:val="0409E2"/>
          </w:rPr>
          <w:t>www.praha.eu</w:t>
        </w:r>
      </w:hyperlink>
      <w:r w:rsidRPr="00E11F1A">
        <w:rPr>
          <w:rFonts w:ascii="Times New Roman" w:hAnsi="Times New Roman"/>
        </w:rPr>
        <w:t xml:space="preserve"> v sekci evidence smluv</w:t>
      </w:r>
      <w:r>
        <w:rPr>
          <w:rFonts w:ascii="Times New Roman" w:hAnsi="Times New Roman"/>
        </w:rPr>
        <w:t>,</w:t>
      </w:r>
      <w:r w:rsidRPr="00E11F1A">
        <w:rPr>
          <w:rFonts w:ascii="Times New Roman" w:hAnsi="Times New Roman"/>
        </w:rPr>
        <w:t xml:space="preserve"> obdržel:</w:t>
      </w:r>
    </w:p>
    <w:p w:rsidR="00D938AD" w:rsidRPr="00E11F1A" w:rsidRDefault="00D938AD" w:rsidP="00D938AD">
      <w:pPr>
        <w:pStyle w:val="Odstavecseseznamem"/>
        <w:numPr>
          <w:ilvl w:val="0"/>
          <w:numId w:val="2"/>
        </w:numPr>
        <w:spacing w:before="120"/>
        <w:jc w:val="both"/>
        <w:rPr>
          <w:rFonts w:ascii="Times New Roman" w:hAnsi="Times New Roman"/>
        </w:rPr>
      </w:pPr>
      <w:r w:rsidRPr="00E11F1A">
        <w:rPr>
          <w:rFonts w:ascii="Times New Roman" w:hAnsi="Times New Roman"/>
        </w:rPr>
        <w:t>Darovací smlouva při partnerství HMP při pořádání Českých korunovačních klenotů v Obecním domě, výše daru 2 000 000,- Kč, rok 2008,</w:t>
      </w:r>
    </w:p>
    <w:p w:rsidR="00D938AD" w:rsidRPr="00E11F1A" w:rsidRDefault="00D938AD" w:rsidP="000E11C8">
      <w:pPr>
        <w:pStyle w:val="Odstavecseseznamem"/>
        <w:numPr>
          <w:ilvl w:val="0"/>
          <w:numId w:val="2"/>
        </w:numPr>
        <w:spacing w:before="120"/>
        <w:ind w:left="714" w:hanging="357"/>
        <w:jc w:val="both"/>
        <w:rPr>
          <w:rFonts w:ascii="Times New Roman" w:hAnsi="Times New Roman"/>
        </w:rPr>
      </w:pPr>
      <w:r w:rsidRPr="00E11F1A">
        <w:rPr>
          <w:rFonts w:ascii="Times New Roman" w:hAnsi="Times New Roman"/>
        </w:rPr>
        <w:t>Darovací smlouva při partnerství HMP při pořádání akce IX. reprezentační ples HMP, výše daru 1 000 000,- Kč, rok 2009,</w:t>
      </w:r>
    </w:p>
    <w:p w:rsidR="00D938AD" w:rsidRPr="00E11F1A" w:rsidRDefault="00D938AD" w:rsidP="000E11C8">
      <w:pPr>
        <w:pStyle w:val="Odstavecseseznamem"/>
        <w:numPr>
          <w:ilvl w:val="0"/>
          <w:numId w:val="2"/>
        </w:numPr>
        <w:spacing w:before="120"/>
        <w:ind w:left="714" w:hanging="357"/>
        <w:jc w:val="both"/>
        <w:rPr>
          <w:rFonts w:ascii="Times New Roman" w:hAnsi="Times New Roman"/>
        </w:rPr>
      </w:pPr>
      <w:r w:rsidRPr="00E11F1A">
        <w:rPr>
          <w:rFonts w:ascii="Times New Roman" w:hAnsi="Times New Roman"/>
        </w:rPr>
        <w:t>Darovací smlouva při partnerství HMP při pořádání koncertu Symfonického orchestru Českého rozhlasu, výše daru 150 000,- Kč, rok 2010,</w:t>
      </w:r>
    </w:p>
    <w:p w:rsidR="00D938AD" w:rsidRPr="00E11F1A" w:rsidRDefault="00D938AD" w:rsidP="000E11C8">
      <w:pPr>
        <w:pStyle w:val="Odstavecseseznamem"/>
        <w:numPr>
          <w:ilvl w:val="0"/>
          <w:numId w:val="2"/>
        </w:numPr>
        <w:spacing w:before="120"/>
        <w:ind w:left="714" w:hanging="357"/>
        <w:jc w:val="both"/>
        <w:rPr>
          <w:rFonts w:ascii="Times New Roman" w:hAnsi="Times New Roman"/>
        </w:rPr>
      </w:pPr>
      <w:r w:rsidRPr="00E11F1A">
        <w:rPr>
          <w:rFonts w:ascii="Times New Roman" w:hAnsi="Times New Roman"/>
        </w:rPr>
        <w:t>Darovací smlouva při partnerství  HMP při pořádání akce Obecní dům 100 let – výstava, výše daru 4 200 000,- Kč, rok 2012.</w:t>
      </w:r>
    </w:p>
    <w:p w:rsidR="00D938AD" w:rsidRPr="00E11F1A" w:rsidRDefault="00D938AD" w:rsidP="00D938AD">
      <w:pPr>
        <w:spacing w:before="120"/>
      </w:pPr>
      <w:r w:rsidRPr="00E11F1A">
        <w:t xml:space="preserve">     </w:t>
      </w:r>
      <w:r>
        <w:t xml:space="preserve">       </w:t>
      </w:r>
      <w:r w:rsidRPr="00E11F1A">
        <w:t>Celková výše darů: 7 350 000,- Kč.</w:t>
      </w:r>
    </w:p>
    <w:p w:rsidR="00D938AD" w:rsidRPr="00E11F1A" w:rsidRDefault="00D938AD" w:rsidP="00D938AD">
      <w:pPr>
        <w:ind w:left="720"/>
      </w:pPr>
    </w:p>
    <w:p w:rsidR="00D938AD" w:rsidRPr="000E11C8" w:rsidRDefault="00D938AD" w:rsidP="00D938AD">
      <w:pPr>
        <w:pStyle w:val="Odstavecseseznamem"/>
        <w:numPr>
          <w:ilvl w:val="0"/>
          <w:numId w:val="1"/>
        </w:numPr>
        <w:jc w:val="both"/>
        <w:rPr>
          <w:rFonts w:ascii="Times New Roman" w:hAnsi="Times New Roman"/>
        </w:rPr>
      </w:pPr>
      <w:r w:rsidRPr="000E11C8">
        <w:rPr>
          <w:rFonts w:ascii="Times New Roman" w:hAnsi="Times New Roman"/>
        </w:rPr>
        <w:lastRenderedPageBreak/>
        <w:t>Dále od roku 2013 probíhala spolupráce při pořádání plesu HMP a Obecního domu, smlouvy jsou opět k dispozici na webových stránkách HMP:</w:t>
      </w:r>
    </w:p>
    <w:p w:rsidR="000E11C8" w:rsidRPr="000E11C8" w:rsidRDefault="000E11C8" w:rsidP="00D938AD">
      <w:pPr>
        <w:pStyle w:val="Odstavecseseznamem"/>
        <w:numPr>
          <w:ilvl w:val="0"/>
          <w:numId w:val="3"/>
        </w:numPr>
        <w:spacing w:before="120"/>
        <w:ind w:left="714" w:hanging="357"/>
        <w:jc w:val="both"/>
        <w:rPr>
          <w:rFonts w:ascii="Times New Roman" w:hAnsi="Times New Roman"/>
        </w:rPr>
      </w:pPr>
      <w:r w:rsidRPr="000E11C8">
        <w:rPr>
          <w:rFonts w:ascii="Times New Roman" w:hAnsi="Times New Roman"/>
        </w:rPr>
        <w:t xml:space="preserve">Krátkodobý podnájem nebytových prostor v Obecním domě v Praze pro akci "Imatrikulace a tisková konference“ </w:t>
      </w:r>
      <w:r w:rsidR="00CB5EC7">
        <w:rPr>
          <w:rFonts w:ascii="Times New Roman" w:hAnsi="Times New Roman"/>
        </w:rPr>
        <w:t>–</w:t>
      </w:r>
      <w:r w:rsidRPr="000E11C8">
        <w:rPr>
          <w:rFonts w:ascii="Times New Roman" w:hAnsi="Times New Roman"/>
        </w:rPr>
        <w:t xml:space="preserve"> </w:t>
      </w:r>
      <w:proofErr w:type="gramStart"/>
      <w:r w:rsidRPr="000E11C8">
        <w:rPr>
          <w:rFonts w:ascii="Times New Roman" w:hAnsi="Times New Roman"/>
        </w:rPr>
        <w:t>23.9.2009</w:t>
      </w:r>
      <w:proofErr w:type="gramEnd"/>
      <w:r w:rsidRPr="000E11C8">
        <w:rPr>
          <w:rFonts w:ascii="Times New Roman" w:hAnsi="Times New Roman"/>
        </w:rPr>
        <w:t xml:space="preserve">,  </w:t>
      </w:r>
    </w:p>
    <w:p w:rsidR="00D938AD" w:rsidRPr="000E11C8" w:rsidRDefault="00C66A47" w:rsidP="00D938AD">
      <w:pPr>
        <w:pStyle w:val="Odstavecseseznamem"/>
        <w:numPr>
          <w:ilvl w:val="0"/>
          <w:numId w:val="3"/>
        </w:numPr>
        <w:spacing w:before="120"/>
        <w:ind w:left="714" w:hanging="357"/>
        <w:jc w:val="both"/>
        <w:rPr>
          <w:rFonts w:ascii="Times New Roman" w:hAnsi="Times New Roman"/>
        </w:rPr>
      </w:pPr>
      <w:r w:rsidRPr="000E11C8">
        <w:rPr>
          <w:rFonts w:ascii="Times New Roman" w:hAnsi="Times New Roman"/>
        </w:rPr>
        <w:t xml:space="preserve">Krátkodobý podnájem nebytových prostor v Obecním domě v Praze pro akci "Imatrikulace a tisková konference“ – </w:t>
      </w:r>
      <w:proofErr w:type="gramStart"/>
      <w:r w:rsidRPr="000E11C8">
        <w:rPr>
          <w:rFonts w:ascii="Times New Roman" w:hAnsi="Times New Roman"/>
        </w:rPr>
        <w:t>07.10.2010</w:t>
      </w:r>
      <w:proofErr w:type="gramEnd"/>
      <w:r w:rsidRPr="000E11C8">
        <w:rPr>
          <w:rFonts w:ascii="Times New Roman" w:hAnsi="Times New Roman"/>
        </w:rPr>
        <w:t>,</w:t>
      </w:r>
    </w:p>
    <w:p w:rsidR="00C66A47" w:rsidRPr="000E11C8" w:rsidRDefault="00C66A47" w:rsidP="00D938AD">
      <w:pPr>
        <w:pStyle w:val="Odstavecseseznamem"/>
        <w:numPr>
          <w:ilvl w:val="0"/>
          <w:numId w:val="3"/>
        </w:numPr>
        <w:spacing w:before="120"/>
        <w:ind w:left="714" w:hanging="357"/>
        <w:jc w:val="both"/>
        <w:rPr>
          <w:rFonts w:ascii="Times New Roman" w:hAnsi="Times New Roman"/>
        </w:rPr>
      </w:pPr>
      <w:r w:rsidRPr="000E11C8">
        <w:rPr>
          <w:rFonts w:ascii="Times New Roman" w:hAnsi="Times New Roman"/>
        </w:rPr>
        <w:t xml:space="preserve">Smlouva o krátkodobém podnájmu nebytových prostor v Obecním domě v Praze pro akci10. reprezentační ples </w:t>
      </w:r>
      <w:r w:rsidR="00CB5EC7">
        <w:rPr>
          <w:rFonts w:ascii="Times New Roman" w:hAnsi="Times New Roman"/>
        </w:rPr>
        <w:t>HMP</w:t>
      </w:r>
      <w:r w:rsidRPr="000E11C8">
        <w:rPr>
          <w:rFonts w:ascii="Times New Roman" w:hAnsi="Times New Roman"/>
        </w:rPr>
        <w:t xml:space="preserve"> </w:t>
      </w:r>
      <w:r w:rsidR="00CB5EC7">
        <w:rPr>
          <w:rFonts w:ascii="Times New Roman" w:hAnsi="Times New Roman"/>
        </w:rPr>
        <w:t>–</w:t>
      </w:r>
      <w:r w:rsidRPr="000E11C8">
        <w:rPr>
          <w:rFonts w:ascii="Times New Roman" w:hAnsi="Times New Roman"/>
        </w:rPr>
        <w:t xml:space="preserve"> </w:t>
      </w:r>
      <w:proofErr w:type="gramStart"/>
      <w:r w:rsidRPr="000E11C8">
        <w:rPr>
          <w:rFonts w:ascii="Times New Roman" w:hAnsi="Times New Roman"/>
        </w:rPr>
        <w:t>19.11.2010</w:t>
      </w:r>
      <w:proofErr w:type="gramEnd"/>
      <w:r w:rsidRPr="000E11C8">
        <w:rPr>
          <w:rFonts w:ascii="Times New Roman" w:hAnsi="Times New Roman"/>
        </w:rPr>
        <w:t>,</w:t>
      </w:r>
    </w:p>
    <w:p w:rsidR="00C66A47" w:rsidRPr="000E11C8" w:rsidRDefault="00C66A47" w:rsidP="000E11C8">
      <w:pPr>
        <w:pStyle w:val="Odstavecseseznamem"/>
        <w:numPr>
          <w:ilvl w:val="0"/>
          <w:numId w:val="3"/>
        </w:numPr>
        <w:spacing w:before="120"/>
        <w:ind w:left="714" w:hanging="357"/>
        <w:jc w:val="both"/>
        <w:rPr>
          <w:rFonts w:ascii="Times New Roman" w:hAnsi="Times New Roman"/>
        </w:rPr>
      </w:pPr>
      <w:r w:rsidRPr="000E11C8">
        <w:rPr>
          <w:rFonts w:ascii="Times New Roman" w:hAnsi="Times New Roman"/>
        </w:rPr>
        <w:t xml:space="preserve">Smlouva o krátkodobém pronájmu nebytových prostor v Obecním domě v Praze pro akci Imatrikulace dne </w:t>
      </w:r>
      <w:proofErr w:type="gramStart"/>
      <w:r w:rsidRPr="000E11C8">
        <w:rPr>
          <w:rFonts w:ascii="Times New Roman" w:hAnsi="Times New Roman"/>
        </w:rPr>
        <w:t>03.10. 2011</w:t>
      </w:r>
      <w:proofErr w:type="gramEnd"/>
      <w:r w:rsidRPr="000E11C8">
        <w:rPr>
          <w:rFonts w:ascii="Times New Roman" w:hAnsi="Times New Roman"/>
        </w:rPr>
        <w:t>,</w:t>
      </w:r>
    </w:p>
    <w:p w:rsidR="00D938AD" w:rsidRPr="000E11C8" w:rsidRDefault="00D938AD" w:rsidP="000E11C8">
      <w:pPr>
        <w:pStyle w:val="Odstavecseseznamem"/>
        <w:numPr>
          <w:ilvl w:val="0"/>
          <w:numId w:val="3"/>
        </w:numPr>
        <w:spacing w:before="120"/>
        <w:ind w:left="714" w:hanging="357"/>
        <w:jc w:val="both"/>
        <w:rPr>
          <w:rFonts w:ascii="Times New Roman" w:hAnsi="Times New Roman"/>
        </w:rPr>
      </w:pPr>
      <w:r w:rsidRPr="000E11C8">
        <w:rPr>
          <w:rFonts w:ascii="Times New Roman" w:hAnsi="Times New Roman"/>
        </w:rPr>
        <w:t xml:space="preserve">Smlouva o spolupráci při pořádání kulturně společenské akce Reprezentační ples </w:t>
      </w:r>
    </w:p>
    <w:p w:rsidR="00D938AD" w:rsidRPr="000E11C8" w:rsidRDefault="00D938AD" w:rsidP="00D938AD">
      <w:pPr>
        <w:pStyle w:val="Odstavecseseznamem"/>
        <w:ind w:left="735"/>
        <w:jc w:val="both"/>
        <w:rPr>
          <w:rFonts w:ascii="Times New Roman" w:hAnsi="Times New Roman"/>
        </w:rPr>
      </w:pPr>
      <w:r w:rsidRPr="000E11C8">
        <w:rPr>
          <w:rFonts w:ascii="Times New Roman" w:hAnsi="Times New Roman"/>
        </w:rPr>
        <w:t xml:space="preserve">HMP a Obecního domu, ples </w:t>
      </w:r>
      <w:proofErr w:type="gramStart"/>
      <w:r w:rsidRPr="000E11C8">
        <w:rPr>
          <w:rFonts w:ascii="Times New Roman" w:hAnsi="Times New Roman"/>
        </w:rPr>
        <w:t>13.11.2013</w:t>
      </w:r>
      <w:proofErr w:type="gramEnd"/>
      <w:r w:rsidRPr="000E11C8">
        <w:rPr>
          <w:rFonts w:ascii="Times New Roman" w:hAnsi="Times New Roman"/>
        </w:rPr>
        <w:t>,</w:t>
      </w:r>
    </w:p>
    <w:p w:rsidR="00D938AD" w:rsidRPr="000E11C8" w:rsidRDefault="00D938AD" w:rsidP="000E11C8">
      <w:pPr>
        <w:pStyle w:val="Odstavecseseznamem"/>
        <w:numPr>
          <w:ilvl w:val="0"/>
          <w:numId w:val="3"/>
        </w:numPr>
        <w:spacing w:before="120"/>
        <w:ind w:left="714" w:hanging="357"/>
        <w:jc w:val="both"/>
        <w:rPr>
          <w:rFonts w:ascii="Times New Roman" w:hAnsi="Times New Roman"/>
        </w:rPr>
      </w:pPr>
      <w:r w:rsidRPr="000E11C8">
        <w:rPr>
          <w:rFonts w:ascii="Times New Roman" w:hAnsi="Times New Roman"/>
        </w:rPr>
        <w:t xml:space="preserve">Smlouva o krátkodobém podnájmu prostor v Obecním domě, imatrikulace </w:t>
      </w:r>
      <w:proofErr w:type="gramStart"/>
      <w:r w:rsidRPr="000E11C8">
        <w:rPr>
          <w:rFonts w:ascii="Times New Roman" w:hAnsi="Times New Roman"/>
        </w:rPr>
        <w:t>01.10.2014</w:t>
      </w:r>
      <w:proofErr w:type="gramEnd"/>
      <w:r w:rsidRPr="000E11C8">
        <w:rPr>
          <w:rFonts w:ascii="Times New Roman" w:hAnsi="Times New Roman"/>
        </w:rPr>
        <w:t xml:space="preserve">, </w:t>
      </w:r>
    </w:p>
    <w:p w:rsidR="00D938AD" w:rsidRPr="000E11C8" w:rsidRDefault="00D938AD" w:rsidP="000E11C8">
      <w:pPr>
        <w:pStyle w:val="Odstavecseseznamem"/>
        <w:numPr>
          <w:ilvl w:val="0"/>
          <w:numId w:val="3"/>
        </w:numPr>
        <w:spacing w:before="120"/>
        <w:ind w:left="714" w:hanging="357"/>
        <w:jc w:val="both"/>
        <w:rPr>
          <w:rFonts w:ascii="Times New Roman" w:hAnsi="Times New Roman"/>
        </w:rPr>
      </w:pPr>
      <w:r w:rsidRPr="000E11C8">
        <w:rPr>
          <w:rFonts w:ascii="Times New Roman" w:hAnsi="Times New Roman"/>
        </w:rPr>
        <w:t xml:space="preserve">Smlouva o spolupráci při pořádání kulturně společenské akce Ples </w:t>
      </w:r>
      <w:r w:rsidR="00CB5EC7">
        <w:rPr>
          <w:rFonts w:ascii="Times New Roman" w:hAnsi="Times New Roman"/>
        </w:rPr>
        <w:t xml:space="preserve">HMP </w:t>
      </w:r>
      <w:r w:rsidRPr="000E11C8">
        <w:rPr>
          <w:rFonts w:ascii="Times New Roman" w:hAnsi="Times New Roman"/>
        </w:rPr>
        <w:t xml:space="preserve">a Obecního domu, ples </w:t>
      </w:r>
      <w:proofErr w:type="gramStart"/>
      <w:r w:rsidRPr="000E11C8">
        <w:rPr>
          <w:rFonts w:ascii="Times New Roman" w:hAnsi="Times New Roman"/>
        </w:rPr>
        <w:t>22.11.2014</w:t>
      </w:r>
      <w:proofErr w:type="gramEnd"/>
      <w:r w:rsidRPr="000E11C8">
        <w:rPr>
          <w:rFonts w:ascii="Times New Roman" w:hAnsi="Times New Roman"/>
        </w:rPr>
        <w:t>,</w:t>
      </w:r>
    </w:p>
    <w:p w:rsidR="000C2FD2" w:rsidRPr="000E11C8" w:rsidRDefault="000C2FD2" w:rsidP="000E11C8">
      <w:pPr>
        <w:pStyle w:val="Odstavecseseznamem"/>
        <w:numPr>
          <w:ilvl w:val="0"/>
          <w:numId w:val="3"/>
        </w:numPr>
        <w:spacing w:before="120"/>
        <w:ind w:left="714" w:hanging="357"/>
        <w:jc w:val="both"/>
        <w:rPr>
          <w:rFonts w:ascii="Times New Roman" w:hAnsi="Times New Roman"/>
        </w:rPr>
      </w:pPr>
      <w:r w:rsidRPr="000E11C8">
        <w:rPr>
          <w:rFonts w:ascii="Times New Roman" w:hAnsi="Times New Roman"/>
        </w:rPr>
        <w:t xml:space="preserve">Smlouva o krátkodobém podnájmu nebytových prostor v Obecním domě v Praze, ples </w:t>
      </w:r>
      <w:proofErr w:type="gramStart"/>
      <w:r w:rsidRPr="000E11C8">
        <w:rPr>
          <w:rFonts w:ascii="Times New Roman" w:hAnsi="Times New Roman"/>
        </w:rPr>
        <w:t>22.11.2014</w:t>
      </w:r>
      <w:proofErr w:type="gramEnd"/>
      <w:r w:rsidRPr="000E11C8">
        <w:rPr>
          <w:rFonts w:ascii="Times New Roman" w:hAnsi="Times New Roman"/>
        </w:rPr>
        <w:t>,</w:t>
      </w:r>
    </w:p>
    <w:p w:rsidR="00D938AD" w:rsidRPr="000E11C8" w:rsidRDefault="00D938AD" w:rsidP="000E11C8">
      <w:pPr>
        <w:pStyle w:val="Odstavecseseznamem"/>
        <w:numPr>
          <w:ilvl w:val="0"/>
          <w:numId w:val="3"/>
        </w:numPr>
        <w:spacing w:before="120"/>
        <w:ind w:left="714" w:hanging="357"/>
        <w:jc w:val="both"/>
        <w:rPr>
          <w:rFonts w:ascii="Times New Roman" w:hAnsi="Times New Roman"/>
        </w:rPr>
      </w:pPr>
      <w:r w:rsidRPr="000E11C8">
        <w:rPr>
          <w:rFonts w:ascii="Times New Roman" w:hAnsi="Times New Roman"/>
        </w:rPr>
        <w:t xml:space="preserve">Smlouva o krátkodobém podnájmu prostor v Obecním domě, imatrikulace </w:t>
      </w:r>
      <w:proofErr w:type="gramStart"/>
      <w:r w:rsidRPr="000E11C8">
        <w:rPr>
          <w:rFonts w:ascii="Times New Roman" w:hAnsi="Times New Roman"/>
        </w:rPr>
        <w:t>01.10.2015</w:t>
      </w:r>
      <w:proofErr w:type="gramEnd"/>
      <w:r w:rsidRPr="000E11C8">
        <w:rPr>
          <w:rFonts w:ascii="Times New Roman" w:hAnsi="Times New Roman"/>
        </w:rPr>
        <w:t>,</w:t>
      </w:r>
    </w:p>
    <w:p w:rsidR="00D938AD" w:rsidRPr="000E11C8" w:rsidRDefault="00D938AD" w:rsidP="000E11C8">
      <w:pPr>
        <w:pStyle w:val="Odstavecseseznamem"/>
        <w:numPr>
          <w:ilvl w:val="0"/>
          <w:numId w:val="3"/>
        </w:numPr>
        <w:spacing w:before="120"/>
        <w:ind w:left="714" w:hanging="357"/>
        <w:jc w:val="both"/>
        <w:rPr>
          <w:rFonts w:ascii="Times New Roman" w:hAnsi="Times New Roman"/>
        </w:rPr>
      </w:pPr>
      <w:r w:rsidRPr="000E11C8">
        <w:rPr>
          <w:rFonts w:ascii="Times New Roman" w:hAnsi="Times New Roman"/>
        </w:rPr>
        <w:t>Smlouva o spolupráci při pořádání kulturně společenské akce Ples HM</w:t>
      </w:r>
      <w:r w:rsidR="00CB5EC7">
        <w:rPr>
          <w:rFonts w:ascii="Times New Roman" w:hAnsi="Times New Roman"/>
        </w:rPr>
        <w:t>P</w:t>
      </w:r>
      <w:r w:rsidRPr="000E11C8">
        <w:rPr>
          <w:rFonts w:ascii="Times New Roman" w:hAnsi="Times New Roman"/>
        </w:rPr>
        <w:t xml:space="preserve">, ples </w:t>
      </w:r>
      <w:proofErr w:type="gramStart"/>
      <w:r w:rsidRPr="000E11C8">
        <w:rPr>
          <w:rFonts w:ascii="Times New Roman" w:hAnsi="Times New Roman"/>
        </w:rPr>
        <w:t>28.11.2015</w:t>
      </w:r>
      <w:proofErr w:type="gramEnd"/>
      <w:r w:rsidRPr="000E11C8">
        <w:rPr>
          <w:rFonts w:ascii="Times New Roman" w:hAnsi="Times New Roman"/>
        </w:rPr>
        <w:t>,</w:t>
      </w:r>
    </w:p>
    <w:p w:rsidR="00D938AD" w:rsidRPr="000E11C8" w:rsidRDefault="00D938AD" w:rsidP="00D938AD">
      <w:pPr>
        <w:pStyle w:val="Odstavecseseznamem"/>
        <w:numPr>
          <w:ilvl w:val="0"/>
          <w:numId w:val="3"/>
        </w:numPr>
        <w:spacing w:before="120"/>
        <w:ind w:left="714" w:hanging="357"/>
        <w:jc w:val="both"/>
        <w:rPr>
          <w:rFonts w:ascii="Times New Roman" w:hAnsi="Times New Roman"/>
        </w:rPr>
      </w:pPr>
      <w:r w:rsidRPr="000E11C8">
        <w:rPr>
          <w:rFonts w:ascii="Times New Roman" w:hAnsi="Times New Roman"/>
        </w:rPr>
        <w:t xml:space="preserve">Smlouva o krátkodobém podnájmu nebytových prostor v Obecním domě v Praze, ples </w:t>
      </w:r>
      <w:proofErr w:type="gramStart"/>
      <w:r w:rsidRPr="000E11C8">
        <w:rPr>
          <w:rFonts w:ascii="Times New Roman" w:hAnsi="Times New Roman"/>
        </w:rPr>
        <w:t>28.11.2015</w:t>
      </w:r>
      <w:proofErr w:type="gramEnd"/>
      <w:r w:rsidRPr="000E11C8">
        <w:rPr>
          <w:rFonts w:ascii="Times New Roman" w:hAnsi="Times New Roman"/>
        </w:rPr>
        <w:t>.</w:t>
      </w:r>
    </w:p>
    <w:p w:rsidR="00D938AD" w:rsidRPr="000E11C8" w:rsidRDefault="00D938AD" w:rsidP="000E11C8">
      <w:pPr>
        <w:spacing w:before="120"/>
        <w:ind w:left="425"/>
        <w:rPr>
          <w:szCs w:val="22"/>
        </w:rPr>
      </w:pPr>
      <w:r w:rsidRPr="000E11C8">
        <w:rPr>
          <w:szCs w:val="22"/>
        </w:rPr>
        <w:t>V případě výše uvedených smluvních vztahů souvisejících s pořádáním plesu HMP veškeré peněžní prostředky, které Obecní dům</w:t>
      </w:r>
      <w:r w:rsidR="00CB5EC7">
        <w:rPr>
          <w:szCs w:val="22"/>
        </w:rPr>
        <w:t xml:space="preserve"> a.s.</w:t>
      </w:r>
      <w:r w:rsidRPr="000E11C8">
        <w:rPr>
          <w:szCs w:val="22"/>
        </w:rPr>
        <w:t xml:space="preserve"> na základě těchto smluv obdržel, byly určeny na pořádání plesu HMP a veškeré takto získané prostředky byly ve stejné výši jako náklady na kompletní zajištění a produkci plesu v reprezentačních prostorách Obecního domu.  </w:t>
      </w:r>
    </w:p>
    <w:p w:rsidR="00D938AD" w:rsidRPr="000E11C8" w:rsidRDefault="00D938AD" w:rsidP="00D938AD">
      <w:pPr>
        <w:pStyle w:val="Odstavecseseznamem"/>
        <w:ind w:left="1080"/>
        <w:jc w:val="both"/>
        <w:rPr>
          <w:rFonts w:ascii="Times New Roman" w:hAnsi="Times New Roman"/>
        </w:rPr>
      </w:pPr>
    </w:p>
    <w:p w:rsidR="00D938AD" w:rsidRPr="00E5084C" w:rsidRDefault="00D938AD" w:rsidP="00E5084C">
      <w:pPr>
        <w:pStyle w:val="Odstavecseseznamem"/>
        <w:numPr>
          <w:ilvl w:val="0"/>
          <w:numId w:val="3"/>
        </w:numPr>
        <w:rPr>
          <w:rFonts w:ascii="Times New Roman" w:hAnsi="Times New Roman"/>
        </w:rPr>
      </w:pPr>
      <w:r w:rsidRPr="00E5084C">
        <w:rPr>
          <w:rFonts w:ascii="Times New Roman" w:hAnsi="Times New Roman"/>
        </w:rPr>
        <w:t xml:space="preserve">Zároveň se Obecní dům smluvně podílí na slevovém programu </w:t>
      </w:r>
      <w:proofErr w:type="spellStart"/>
      <w:r w:rsidRPr="00E5084C">
        <w:rPr>
          <w:rFonts w:ascii="Times New Roman" w:hAnsi="Times New Roman"/>
        </w:rPr>
        <w:t>Opencard</w:t>
      </w:r>
      <w:proofErr w:type="spellEnd"/>
      <w:r w:rsidRPr="00E5084C">
        <w:rPr>
          <w:rFonts w:ascii="Times New Roman" w:hAnsi="Times New Roman"/>
        </w:rPr>
        <w:t>.</w:t>
      </w:r>
    </w:p>
    <w:p w:rsidR="00D938AD" w:rsidRPr="000E11C8" w:rsidRDefault="00D938AD" w:rsidP="00D938AD">
      <w:pPr>
        <w:pStyle w:val="Odstavecseseznamem"/>
        <w:ind w:left="1080"/>
        <w:jc w:val="both"/>
        <w:rPr>
          <w:rFonts w:ascii="Times New Roman" w:hAnsi="Times New Roman"/>
        </w:rPr>
      </w:pPr>
    </w:p>
    <w:p w:rsidR="00D938AD" w:rsidRPr="000E11C8" w:rsidRDefault="00A32D71" w:rsidP="00ED4707">
      <w:pPr>
        <w:pStyle w:val="Odstavecseseznamem"/>
        <w:numPr>
          <w:ilvl w:val="0"/>
          <w:numId w:val="1"/>
        </w:numPr>
        <w:jc w:val="both"/>
        <w:rPr>
          <w:rFonts w:ascii="Times New Roman" w:hAnsi="Times New Roman"/>
        </w:rPr>
      </w:pPr>
      <w:r w:rsidRPr="000E11C8">
        <w:rPr>
          <w:rFonts w:ascii="Times New Roman" w:hAnsi="Times New Roman"/>
        </w:rPr>
        <w:t>Přehled</w:t>
      </w:r>
      <w:r w:rsidR="00AE347C" w:rsidRPr="000E11C8">
        <w:rPr>
          <w:rFonts w:ascii="Times New Roman" w:hAnsi="Times New Roman"/>
        </w:rPr>
        <w:t xml:space="preserve"> n</w:t>
      </w:r>
      <w:r w:rsidR="00D938AD" w:rsidRPr="000E11C8">
        <w:rPr>
          <w:rFonts w:ascii="Times New Roman" w:hAnsi="Times New Roman"/>
        </w:rPr>
        <w:t>áklad</w:t>
      </w:r>
      <w:r w:rsidR="00AE347C" w:rsidRPr="000E11C8">
        <w:rPr>
          <w:rFonts w:ascii="Times New Roman" w:hAnsi="Times New Roman"/>
        </w:rPr>
        <w:t>ů</w:t>
      </w:r>
      <w:r w:rsidR="00D31C14" w:rsidRPr="000E11C8">
        <w:rPr>
          <w:rFonts w:ascii="Times New Roman" w:hAnsi="Times New Roman"/>
        </w:rPr>
        <w:t xml:space="preserve"> na opravy a investice</w:t>
      </w:r>
      <w:r w:rsidR="00D938AD" w:rsidRPr="000E11C8">
        <w:rPr>
          <w:rFonts w:ascii="Times New Roman" w:hAnsi="Times New Roman"/>
        </w:rPr>
        <w:t>, které vy</w:t>
      </w:r>
      <w:r w:rsidR="00D31C14" w:rsidRPr="000E11C8">
        <w:rPr>
          <w:rFonts w:ascii="Times New Roman" w:hAnsi="Times New Roman"/>
        </w:rPr>
        <w:t>naložilo</w:t>
      </w:r>
      <w:r w:rsidR="00D938AD" w:rsidRPr="000E11C8">
        <w:rPr>
          <w:rFonts w:ascii="Times New Roman" w:hAnsi="Times New Roman"/>
        </w:rPr>
        <w:t xml:space="preserve"> HMP </w:t>
      </w:r>
      <w:r w:rsidR="00D31C14" w:rsidRPr="000E11C8">
        <w:rPr>
          <w:rFonts w:ascii="Times New Roman" w:hAnsi="Times New Roman"/>
        </w:rPr>
        <w:t xml:space="preserve">v letech 2005 – 2016 na objekt </w:t>
      </w:r>
      <w:r w:rsidR="00D938AD" w:rsidRPr="000E11C8">
        <w:rPr>
          <w:rFonts w:ascii="Times New Roman" w:hAnsi="Times New Roman"/>
        </w:rPr>
        <w:t>Obec</w:t>
      </w:r>
      <w:r w:rsidRPr="000E11C8">
        <w:rPr>
          <w:rFonts w:ascii="Times New Roman" w:hAnsi="Times New Roman"/>
        </w:rPr>
        <w:t>ního domu</w:t>
      </w:r>
      <w:r w:rsidR="00AE347C" w:rsidRPr="000E11C8">
        <w:rPr>
          <w:rFonts w:ascii="Times New Roman" w:hAnsi="Times New Roman"/>
        </w:rPr>
        <w:t>, zpracov</w:t>
      </w:r>
      <w:r w:rsidRPr="000E11C8">
        <w:rPr>
          <w:rFonts w:ascii="Times New Roman" w:hAnsi="Times New Roman"/>
        </w:rPr>
        <w:t>alo</w:t>
      </w:r>
      <w:r w:rsidR="00D938AD" w:rsidRPr="000E11C8">
        <w:rPr>
          <w:rFonts w:ascii="Times New Roman" w:hAnsi="Times New Roman"/>
        </w:rPr>
        <w:t xml:space="preserve"> SVM MHMP</w:t>
      </w:r>
      <w:r w:rsidRPr="000E11C8">
        <w:rPr>
          <w:rFonts w:ascii="Times New Roman" w:hAnsi="Times New Roman"/>
        </w:rPr>
        <w:t xml:space="preserve"> – údaje v tis. Kč:</w:t>
      </w:r>
    </w:p>
    <w:p w:rsidR="008B389F" w:rsidRPr="000E11C8" w:rsidRDefault="008B389F" w:rsidP="008B389F">
      <w:pPr>
        <w:pStyle w:val="Odstavecseseznamem"/>
        <w:jc w:val="both"/>
        <w:rPr>
          <w:rFonts w:ascii="Times New Roman" w:hAnsi="Times New Roman"/>
        </w:rPr>
      </w:pPr>
    </w:p>
    <w:tbl>
      <w:tblPr>
        <w:tblStyle w:val="Mkatabulky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2551"/>
        <w:gridCol w:w="2268"/>
      </w:tblGrid>
      <w:tr w:rsidR="008B389F" w:rsidRPr="000E11C8" w:rsidTr="0045232A">
        <w:tc>
          <w:tcPr>
            <w:tcW w:w="1515" w:type="dxa"/>
            <w:tcBorders>
              <w:bottom w:val="single" w:sz="12" w:space="0" w:color="auto"/>
            </w:tcBorders>
            <w:vAlign w:val="center"/>
          </w:tcPr>
          <w:p w:rsidR="008B389F" w:rsidRPr="000E11C8" w:rsidRDefault="008B389F" w:rsidP="00C712CE">
            <w:pPr>
              <w:pStyle w:val="Odstavecseseznamem"/>
              <w:ind w:left="131" w:hanging="131"/>
              <w:jc w:val="center"/>
              <w:rPr>
                <w:rFonts w:ascii="Times New Roman" w:hAnsi="Times New Roman"/>
              </w:rPr>
            </w:pPr>
            <w:r w:rsidRPr="000E11C8">
              <w:rPr>
                <w:rFonts w:ascii="Times New Roman" w:hAnsi="Times New Roman"/>
              </w:rPr>
              <w:t>Rok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vAlign w:val="center"/>
          </w:tcPr>
          <w:p w:rsidR="008B389F" w:rsidRPr="000E11C8" w:rsidRDefault="008B389F" w:rsidP="00C712CE">
            <w:pPr>
              <w:pStyle w:val="Odstavecseseznamem"/>
              <w:ind w:left="131" w:hanging="131"/>
              <w:jc w:val="center"/>
              <w:rPr>
                <w:rFonts w:ascii="Times New Roman" w:hAnsi="Times New Roman"/>
              </w:rPr>
            </w:pPr>
            <w:r w:rsidRPr="000E11C8">
              <w:rPr>
                <w:rFonts w:ascii="Times New Roman" w:hAnsi="Times New Roman"/>
              </w:rPr>
              <w:t>Náklady na opravy</w:t>
            </w: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:rsidR="008B389F" w:rsidRPr="000E11C8" w:rsidRDefault="008B389F" w:rsidP="00C712CE">
            <w:pPr>
              <w:pStyle w:val="Odstavecseseznamem"/>
              <w:ind w:left="131" w:hanging="131"/>
              <w:jc w:val="center"/>
              <w:rPr>
                <w:rFonts w:ascii="Times New Roman" w:hAnsi="Times New Roman"/>
              </w:rPr>
            </w:pPr>
            <w:r w:rsidRPr="000E11C8">
              <w:rPr>
                <w:rFonts w:ascii="Times New Roman" w:hAnsi="Times New Roman"/>
              </w:rPr>
              <w:t>Investice</w:t>
            </w:r>
          </w:p>
        </w:tc>
      </w:tr>
      <w:tr w:rsidR="008B389F" w:rsidRPr="000E11C8" w:rsidTr="0045232A">
        <w:tc>
          <w:tcPr>
            <w:tcW w:w="1515" w:type="dxa"/>
            <w:tcBorders>
              <w:top w:val="single" w:sz="12" w:space="0" w:color="auto"/>
            </w:tcBorders>
            <w:vAlign w:val="bottom"/>
          </w:tcPr>
          <w:p w:rsidR="008B389F" w:rsidRPr="000E11C8" w:rsidRDefault="008B389F" w:rsidP="00C712CE">
            <w:pPr>
              <w:pStyle w:val="Odstavecseseznamem"/>
              <w:ind w:left="131" w:hanging="131"/>
              <w:jc w:val="center"/>
              <w:rPr>
                <w:rFonts w:ascii="Times New Roman" w:hAnsi="Times New Roman"/>
              </w:rPr>
            </w:pPr>
            <w:r w:rsidRPr="000E11C8">
              <w:rPr>
                <w:rFonts w:ascii="Times New Roman" w:hAnsi="Times New Roman"/>
              </w:rPr>
              <w:t>2005</w:t>
            </w:r>
          </w:p>
        </w:tc>
        <w:tc>
          <w:tcPr>
            <w:tcW w:w="2551" w:type="dxa"/>
            <w:tcBorders>
              <w:top w:val="single" w:sz="12" w:space="0" w:color="auto"/>
            </w:tcBorders>
            <w:vAlign w:val="bottom"/>
          </w:tcPr>
          <w:p w:rsidR="008B389F" w:rsidRPr="000E11C8" w:rsidRDefault="008B389F" w:rsidP="00C712CE">
            <w:pPr>
              <w:pStyle w:val="Odstavecseseznamem"/>
              <w:ind w:left="131" w:hanging="131"/>
              <w:jc w:val="right"/>
              <w:rPr>
                <w:rFonts w:ascii="Times New Roman" w:hAnsi="Times New Roman"/>
              </w:rPr>
            </w:pPr>
            <w:r w:rsidRPr="000E11C8">
              <w:rPr>
                <w:rFonts w:ascii="Times New Roman" w:hAnsi="Times New Roman"/>
              </w:rPr>
              <w:t>0</w:t>
            </w:r>
            <w:r w:rsidR="00C712CE" w:rsidRPr="000E11C8">
              <w:rPr>
                <w:rFonts w:ascii="Times New Roman" w:hAnsi="Times New Roman"/>
              </w:rPr>
              <w:t xml:space="preserve">   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bottom"/>
          </w:tcPr>
          <w:p w:rsidR="008B389F" w:rsidRPr="000E11C8" w:rsidRDefault="00C712CE" w:rsidP="00C712CE">
            <w:pPr>
              <w:pStyle w:val="Odstavecseseznamem"/>
              <w:ind w:left="131" w:hanging="131"/>
              <w:jc w:val="right"/>
              <w:rPr>
                <w:rFonts w:ascii="Times New Roman" w:hAnsi="Times New Roman"/>
              </w:rPr>
            </w:pPr>
            <w:r w:rsidRPr="000E11C8">
              <w:rPr>
                <w:rFonts w:ascii="Times New Roman" w:hAnsi="Times New Roman"/>
              </w:rPr>
              <w:t>0</w:t>
            </w:r>
          </w:p>
        </w:tc>
      </w:tr>
      <w:tr w:rsidR="008B389F" w:rsidRPr="000E11C8" w:rsidTr="0045232A">
        <w:tc>
          <w:tcPr>
            <w:tcW w:w="1515" w:type="dxa"/>
            <w:vAlign w:val="bottom"/>
          </w:tcPr>
          <w:p w:rsidR="008B389F" w:rsidRPr="000E11C8" w:rsidRDefault="008B389F" w:rsidP="00C712CE">
            <w:pPr>
              <w:pStyle w:val="Odstavecseseznamem"/>
              <w:ind w:left="131" w:hanging="131"/>
              <w:jc w:val="center"/>
              <w:rPr>
                <w:rFonts w:ascii="Times New Roman" w:hAnsi="Times New Roman"/>
              </w:rPr>
            </w:pPr>
            <w:r w:rsidRPr="000E11C8">
              <w:rPr>
                <w:rFonts w:ascii="Times New Roman" w:hAnsi="Times New Roman"/>
              </w:rPr>
              <w:t>2006</w:t>
            </w:r>
          </w:p>
        </w:tc>
        <w:tc>
          <w:tcPr>
            <w:tcW w:w="2551" w:type="dxa"/>
            <w:vAlign w:val="bottom"/>
          </w:tcPr>
          <w:p w:rsidR="008B389F" w:rsidRPr="000E11C8" w:rsidRDefault="008B389F" w:rsidP="00C712CE">
            <w:pPr>
              <w:pStyle w:val="Odstavecseseznamem"/>
              <w:ind w:left="131" w:hanging="131"/>
              <w:jc w:val="right"/>
              <w:rPr>
                <w:rFonts w:ascii="Times New Roman" w:hAnsi="Times New Roman"/>
              </w:rPr>
            </w:pPr>
            <w:r w:rsidRPr="000E11C8">
              <w:rPr>
                <w:rFonts w:ascii="Times New Roman" w:hAnsi="Times New Roman"/>
              </w:rPr>
              <w:t>0</w:t>
            </w:r>
          </w:p>
        </w:tc>
        <w:tc>
          <w:tcPr>
            <w:tcW w:w="2268" w:type="dxa"/>
            <w:vAlign w:val="bottom"/>
          </w:tcPr>
          <w:p w:rsidR="008B389F" w:rsidRPr="000E11C8" w:rsidRDefault="00C712CE" w:rsidP="00C712CE">
            <w:pPr>
              <w:pStyle w:val="Odstavecseseznamem"/>
              <w:ind w:left="131" w:hanging="131"/>
              <w:jc w:val="right"/>
              <w:rPr>
                <w:rFonts w:ascii="Times New Roman" w:hAnsi="Times New Roman"/>
              </w:rPr>
            </w:pPr>
            <w:r w:rsidRPr="000E11C8">
              <w:rPr>
                <w:rFonts w:ascii="Times New Roman" w:hAnsi="Times New Roman"/>
              </w:rPr>
              <w:t>0</w:t>
            </w:r>
          </w:p>
        </w:tc>
      </w:tr>
      <w:tr w:rsidR="008B389F" w:rsidRPr="000E11C8" w:rsidTr="0045232A">
        <w:tc>
          <w:tcPr>
            <w:tcW w:w="1515" w:type="dxa"/>
            <w:vAlign w:val="bottom"/>
          </w:tcPr>
          <w:p w:rsidR="008B389F" w:rsidRPr="000E11C8" w:rsidRDefault="008B389F" w:rsidP="00C712CE">
            <w:pPr>
              <w:pStyle w:val="Odstavecseseznamem"/>
              <w:ind w:left="131" w:hanging="131"/>
              <w:jc w:val="center"/>
              <w:rPr>
                <w:rFonts w:ascii="Times New Roman" w:hAnsi="Times New Roman"/>
              </w:rPr>
            </w:pPr>
            <w:r w:rsidRPr="000E11C8">
              <w:rPr>
                <w:rFonts w:ascii="Times New Roman" w:hAnsi="Times New Roman"/>
              </w:rPr>
              <w:t>2007</w:t>
            </w:r>
          </w:p>
        </w:tc>
        <w:tc>
          <w:tcPr>
            <w:tcW w:w="2551" w:type="dxa"/>
            <w:vAlign w:val="bottom"/>
          </w:tcPr>
          <w:p w:rsidR="008B389F" w:rsidRPr="000E11C8" w:rsidRDefault="008B389F" w:rsidP="00C712CE">
            <w:pPr>
              <w:pStyle w:val="Odstavecseseznamem"/>
              <w:ind w:left="131" w:hanging="131"/>
              <w:jc w:val="right"/>
              <w:rPr>
                <w:rFonts w:ascii="Times New Roman" w:hAnsi="Times New Roman"/>
              </w:rPr>
            </w:pPr>
            <w:r w:rsidRPr="000E11C8">
              <w:rPr>
                <w:rFonts w:ascii="Times New Roman" w:hAnsi="Times New Roman"/>
              </w:rPr>
              <w:t>0</w:t>
            </w:r>
          </w:p>
        </w:tc>
        <w:tc>
          <w:tcPr>
            <w:tcW w:w="2268" w:type="dxa"/>
            <w:vAlign w:val="bottom"/>
          </w:tcPr>
          <w:p w:rsidR="008B389F" w:rsidRPr="000E11C8" w:rsidRDefault="00C712CE" w:rsidP="00C712CE">
            <w:pPr>
              <w:pStyle w:val="Odstavecseseznamem"/>
              <w:ind w:left="131" w:hanging="131"/>
              <w:jc w:val="right"/>
              <w:rPr>
                <w:rFonts w:ascii="Times New Roman" w:hAnsi="Times New Roman"/>
              </w:rPr>
            </w:pPr>
            <w:r w:rsidRPr="000E11C8">
              <w:rPr>
                <w:rFonts w:ascii="Times New Roman" w:hAnsi="Times New Roman"/>
              </w:rPr>
              <w:t>0</w:t>
            </w:r>
          </w:p>
        </w:tc>
      </w:tr>
      <w:tr w:rsidR="008B389F" w:rsidRPr="000E11C8" w:rsidTr="0045232A">
        <w:tc>
          <w:tcPr>
            <w:tcW w:w="1515" w:type="dxa"/>
            <w:vAlign w:val="bottom"/>
          </w:tcPr>
          <w:p w:rsidR="008B389F" w:rsidRPr="000E11C8" w:rsidRDefault="008B389F" w:rsidP="00C712CE">
            <w:pPr>
              <w:pStyle w:val="Odstavecseseznamem"/>
              <w:ind w:left="131" w:hanging="131"/>
              <w:jc w:val="center"/>
              <w:rPr>
                <w:rFonts w:ascii="Times New Roman" w:hAnsi="Times New Roman"/>
              </w:rPr>
            </w:pPr>
            <w:r w:rsidRPr="000E11C8">
              <w:rPr>
                <w:rFonts w:ascii="Times New Roman" w:hAnsi="Times New Roman"/>
              </w:rPr>
              <w:t>2008</w:t>
            </w:r>
          </w:p>
        </w:tc>
        <w:tc>
          <w:tcPr>
            <w:tcW w:w="2551" w:type="dxa"/>
            <w:vAlign w:val="bottom"/>
          </w:tcPr>
          <w:p w:rsidR="008B389F" w:rsidRPr="000E11C8" w:rsidRDefault="008B389F" w:rsidP="00C712CE">
            <w:pPr>
              <w:pStyle w:val="Odstavecseseznamem"/>
              <w:ind w:left="131" w:hanging="131"/>
              <w:jc w:val="right"/>
              <w:rPr>
                <w:rFonts w:ascii="Times New Roman" w:hAnsi="Times New Roman"/>
              </w:rPr>
            </w:pPr>
            <w:r w:rsidRPr="000E11C8">
              <w:rPr>
                <w:rFonts w:ascii="Times New Roman" w:hAnsi="Times New Roman"/>
              </w:rPr>
              <w:t>0</w:t>
            </w:r>
          </w:p>
        </w:tc>
        <w:tc>
          <w:tcPr>
            <w:tcW w:w="2268" w:type="dxa"/>
            <w:vAlign w:val="bottom"/>
          </w:tcPr>
          <w:p w:rsidR="008B389F" w:rsidRPr="000E11C8" w:rsidRDefault="00C712CE" w:rsidP="00C712CE">
            <w:pPr>
              <w:pStyle w:val="Odstavecseseznamem"/>
              <w:ind w:left="131" w:hanging="131"/>
              <w:jc w:val="right"/>
              <w:rPr>
                <w:rFonts w:ascii="Times New Roman" w:hAnsi="Times New Roman"/>
              </w:rPr>
            </w:pPr>
            <w:r w:rsidRPr="000E11C8">
              <w:rPr>
                <w:rFonts w:ascii="Times New Roman" w:hAnsi="Times New Roman"/>
              </w:rPr>
              <w:t>0</w:t>
            </w:r>
          </w:p>
        </w:tc>
      </w:tr>
      <w:tr w:rsidR="008B389F" w:rsidRPr="000E11C8" w:rsidTr="0045232A">
        <w:tc>
          <w:tcPr>
            <w:tcW w:w="1515" w:type="dxa"/>
            <w:vAlign w:val="bottom"/>
          </w:tcPr>
          <w:p w:rsidR="008B389F" w:rsidRPr="000E11C8" w:rsidRDefault="008B389F" w:rsidP="00C712CE">
            <w:pPr>
              <w:pStyle w:val="Odstavecseseznamem"/>
              <w:ind w:left="131" w:hanging="131"/>
              <w:jc w:val="center"/>
              <w:rPr>
                <w:rFonts w:ascii="Times New Roman" w:hAnsi="Times New Roman"/>
              </w:rPr>
            </w:pPr>
            <w:r w:rsidRPr="000E11C8">
              <w:rPr>
                <w:rFonts w:ascii="Times New Roman" w:hAnsi="Times New Roman"/>
              </w:rPr>
              <w:t>2009</w:t>
            </w:r>
          </w:p>
        </w:tc>
        <w:tc>
          <w:tcPr>
            <w:tcW w:w="2551" w:type="dxa"/>
            <w:vAlign w:val="bottom"/>
          </w:tcPr>
          <w:p w:rsidR="008B389F" w:rsidRPr="000E11C8" w:rsidRDefault="008B389F" w:rsidP="00C712CE">
            <w:pPr>
              <w:pStyle w:val="Odstavecseseznamem"/>
              <w:ind w:left="131" w:hanging="131"/>
              <w:jc w:val="right"/>
              <w:rPr>
                <w:rFonts w:ascii="Times New Roman" w:hAnsi="Times New Roman"/>
              </w:rPr>
            </w:pPr>
            <w:r w:rsidRPr="000E11C8">
              <w:rPr>
                <w:rFonts w:ascii="Times New Roman" w:hAnsi="Times New Roman"/>
              </w:rPr>
              <w:t>14 905</w:t>
            </w:r>
          </w:p>
        </w:tc>
        <w:tc>
          <w:tcPr>
            <w:tcW w:w="2268" w:type="dxa"/>
            <w:vAlign w:val="bottom"/>
          </w:tcPr>
          <w:p w:rsidR="008B389F" w:rsidRPr="000E11C8" w:rsidRDefault="00C712CE" w:rsidP="00C712CE">
            <w:pPr>
              <w:pStyle w:val="Odstavecseseznamem"/>
              <w:ind w:left="131" w:hanging="131"/>
              <w:jc w:val="right"/>
              <w:rPr>
                <w:rFonts w:ascii="Times New Roman" w:hAnsi="Times New Roman"/>
              </w:rPr>
            </w:pPr>
            <w:r w:rsidRPr="000E11C8">
              <w:rPr>
                <w:rFonts w:ascii="Times New Roman" w:hAnsi="Times New Roman"/>
              </w:rPr>
              <w:t>0</w:t>
            </w:r>
          </w:p>
        </w:tc>
      </w:tr>
      <w:tr w:rsidR="008B389F" w:rsidRPr="000E11C8" w:rsidTr="0045232A">
        <w:tc>
          <w:tcPr>
            <w:tcW w:w="1515" w:type="dxa"/>
            <w:vAlign w:val="bottom"/>
          </w:tcPr>
          <w:p w:rsidR="008B389F" w:rsidRPr="000E11C8" w:rsidRDefault="008B389F" w:rsidP="00C712CE">
            <w:pPr>
              <w:pStyle w:val="Odstavecseseznamem"/>
              <w:ind w:left="131" w:hanging="131"/>
              <w:jc w:val="center"/>
              <w:rPr>
                <w:rFonts w:ascii="Times New Roman" w:hAnsi="Times New Roman"/>
              </w:rPr>
            </w:pPr>
            <w:r w:rsidRPr="000E11C8">
              <w:rPr>
                <w:rFonts w:ascii="Times New Roman" w:hAnsi="Times New Roman"/>
              </w:rPr>
              <w:t>2010</w:t>
            </w:r>
          </w:p>
        </w:tc>
        <w:tc>
          <w:tcPr>
            <w:tcW w:w="2551" w:type="dxa"/>
            <w:vAlign w:val="bottom"/>
          </w:tcPr>
          <w:p w:rsidR="008B389F" w:rsidRPr="000E11C8" w:rsidRDefault="008B389F" w:rsidP="00C712CE">
            <w:pPr>
              <w:pStyle w:val="Odstavecseseznamem"/>
              <w:ind w:left="131" w:hanging="131"/>
              <w:jc w:val="right"/>
              <w:rPr>
                <w:rFonts w:ascii="Times New Roman" w:hAnsi="Times New Roman"/>
              </w:rPr>
            </w:pPr>
            <w:r w:rsidRPr="000E11C8">
              <w:rPr>
                <w:rFonts w:ascii="Times New Roman" w:hAnsi="Times New Roman"/>
              </w:rPr>
              <w:t>21 014</w:t>
            </w:r>
          </w:p>
        </w:tc>
        <w:tc>
          <w:tcPr>
            <w:tcW w:w="2268" w:type="dxa"/>
            <w:vAlign w:val="bottom"/>
          </w:tcPr>
          <w:p w:rsidR="008B389F" w:rsidRPr="000E11C8" w:rsidRDefault="00C712CE" w:rsidP="00C712CE">
            <w:pPr>
              <w:pStyle w:val="Odstavecseseznamem"/>
              <w:ind w:left="131" w:hanging="131"/>
              <w:jc w:val="right"/>
              <w:rPr>
                <w:rFonts w:ascii="Times New Roman" w:hAnsi="Times New Roman"/>
              </w:rPr>
            </w:pPr>
            <w:r w:rsidRPr="000E11C8">
              <w:rPr>
                <w:rFonts w:ascii="Times New Roman" w:hAnsi="Times New Roman"/>
              </w:rPr>
              <w:t>0</w:t>
            </w:r>
          </w:p>
        </w:tc>
      </w:tr>
      <w:tr w:rsidR="008B389F" w:rsidRPr="000E11C8" w:rsidTr="0045232A">
        <w:tc>
          <w:tcPr>
            <w:tcW w:w="1515" w:type="dxa"/>
            <w:vAlign w:val="bottom"/>
          </w:tcPr>
          <w:p w:rsidR="008B389F" w:rsidRPr="000E11C8" w:rsidRDefault="008B389F" w:rsidP="00C712CE">
            <w:pPr>
              <w:pStyle w:val="Odstavecseseznamem"/>
              <w:ind w:left="131" w:hanging="131"/>
              <w:jc w:val="center"/>
              <w:rPr>
                <w:rFonts w:ascii="Times New Roman" w:hAnsi="Times New Roman"/>
              </w:rPr>
            </w:pPr>
            <w:r w:rsidRPr="000E11C8">
              <w:rPr>
                <w:rFonts w:ascii="Times New Roman" w:hAnsi="Times New Roman"/>
              </w:rPr>
              <w:t>2011</w:t>
            </w:r>
          </w:p>
        </w:tc>
        <w:tc>
          <w:tcPr>
            <w:tcW w:w="2551" w:type="dxa"/>
            <w:vAlign w:val="bottom"/>
          </w:tcPr>
          <w:p w:rsidR="008B389F" w:rsidRPr="000E11C8" w:rsidRDefault="008B389F" w:rsidP="00C712CE">
            <w:pPr>
              <w:pStyle w:val="Odstavecseseznamem"/>
              <w:ind w:left="131" w:hanging="131"/>
              <w:jc w:val="right"/>
              <w:rPr>
                <w:rFonts w:ascii="Times New Roman" w:hAnsi="Times New Roman"/>
              </w:rPr>
            </w:pPr>
            <w:r w:rsidRPr="000E11C8">
              <w:rPr>
                <w:rFonts w:ascii="Times New Roman" w:hAnsi="Times New Roman"/>
              </w:rPr>
              <w:t>7 960</w:t>
            </w:r>
          </w:p>
        </w:tc>
        <w:tc>
          <w:tcPr>
            <w:tcW w:w="2268" w:type="dxa"/>
            <w:vAlign w:val="bottom"/>
          </w:tcPr>
          <w:p w:rsidR="008B389F" w:rsidRPr="000E11C8" w:rsidRDefault="00C712CE" w:rsidP="00C712CE">
            <w:pPr>
              <w:pStyle w:val="Odstavecseseznamem"/>
              <w:ind w:left="131" w:hanging="131"/>
              <w:jc w:val="right"/>
              <w:rPr>
                <w:rFonts w:ascii="Times New Roman" w:hAnsi="Times New Roman"/>
              </w:rPr>
            </w:pPr>
            <w:r w:rsidRPr="000E11C8">
              <w:rPr>
                <w:rFonts w:ascii="Times New Roman" w:hAnsi="Times New Roman"/>
              </w:rPr>
              <w:t>0</w:t>
            </w:r>
          </w:p>
        </w:tc>
      </w:tr>
      <w:tr w:rsidR="008B389F" w:rsidRPr="000E11C8" w:rsidTr="0045232A">
        <w:tc>
          <w:tcPr>
            <w:tcW w:w="1515" w:type="dxa"/>
            <w:vAlign w:val="bottom"/>
          </w:tcPr>
          <w:p w:rsidR="008B389F" w:rsidRPr="000E11C8" w:rsidRDefault="008B389F" w:rsidP="00C712CE">
            <w:pPr>
              <w:pStyle w:val="Odstavecseseznamem"/>
              <w:ind w:left="131" w:hanging="131"/>
              <w:jc w:val="center"/>
              <w:rPr>
                <w:rFonts w:ascii="Times New Roman" w:hAnsi="Times New Roman"/>
              </w:rPr>
            </w:pPr>
            <w:r w:rsidRPr="000E11C8">
              <w:rPr>
                <w:rFonts w:ascii="Times New Roman" w:hAnsi="Times New Roman"/>
              </w:rPr>
              <w:t>2012</w:t>
            </w:r>
          </w:p>
        </w:tc>
        <w:tc>
          <w:tcPr>
            <w:tcW w:w="2551" w:type="dxa"/>
            <w:vAlign w:val="bottom"/>
          </w:tcPr>
          <w:p w:rsidR="008B389F" w:rsidRPr="000E11C8" w:rsidRDefault="008B389F" w:rsidP="00C712CE">
            <w:pPr>
              <w:pStyle w:val="Odstavecseseznamem"/>
              <w:ind w:left="131" w:hanging="131"/>
              <w:jc w:val="right"/>
              <w:rPr>
                <w:rFonts w:ascii="Times New Roman" w:hAnsi="Times New Roman"/>
              </w:rPr>
            </w:pPr>
            <w:r w:rsidRPr="000E11C8">
              <w:rPr>
                <w:rFonts w:ascii="Times New Roman" w:hAnsi="Times New Roman"/>
              </w:rPr>
              <w:t>7 206</w:t>
            </w:r>
          </w:p>
        </w:tc>
        <w:tc>
          <w:tcPr>
            <w:tcW w:w="2268" w:type="dxa"/>
            <w:vAlign w:val="bottom"/>
          </w:tcPr>
          <w:p w:rsidR="008B389F" w:rsidRPr="000E11C8" w:rsidRDefault="00C712CE" w:rsidP="00C712CE">
            <w:pPr>
              <w:pStyle w:val="Odstavecseseznamem"/>
              <w:ind w:left="131" w:hanging="131"/>
              <w:jc w:val="right"/>
              <w:rPr>
                <w:rFonts w:ascii="Times New Roman" w:hAnsi="Times New Roman"/>
              </w:rPr>
            </w:pPr>
            <w:r w:rsidRPr="000E11C8">
              <w:rPr>
                <w:rFonts w:ascii="Times New Roman" w:hAnsi="Times New Roman"/>
              </w:rPr>
              <w:t>0</w:t>
            </w:r>
          </w:p>
        </w:tc>
      </w:tr>
      <w:tr w:rsidR="008B389F" w:rsidRPr="000E11C8" w:rsidTr="0045232A">
        <w:tc>
          <w:tcPr>
            <w:tcW w:w="1515" w:type="dxa"/>
            <w:vAlign w:val="bottom"/>
          </w:tcPr>
          <w:p w:rsidR="008B389F" w:rsidRPr="000E11C8" w:rsidRDefault="008B389F" w:rsidP="00C712CE">
            <w:pPr>
              <w:pStyle w:val="Odstavecseseznamem"/>
              <w:ind w:left="131" w:hanging="131"/>
              <w:jc w:val="center"/>
              <w:rPr>
                <w:rFonts w:ascii="Times New Roman" w:hAnsi="Times New Roman"/>
              </w:rPr>
            </w:pPr>
            <w:r w:rsidRPr="000E11C8">
              <w:rPr>
                <w:rFonts w:ascii="Times New Roman" w:hAnsi="Times New Roman"/>
              </w:rPr>
              <w:t>2013</w:t>
            </w:r>
          </w:p>
        </w:tc>
        <w:tc>
          <w:tcPr>
            <w:tcW w:w="2551" w:type="dxa"/>
            <w:vAlign w:val="bottom"/>
          </w:tcPr>
          <w:p w:rsidR="008B389F" w:rsidRPr="000E11C8" w:rsidRDefault="00AA2105" w:rsidP="00C712CE">
            <w:pPr>
              <w:pStyle w:val="Odstavecseseznamem"/>
              <w:ind w:left="131" w:hanging="131"/>
              <w:jc w:val="right"/>
              <w:rPr>
                <w:rFonts w:ascii="Times New Roman" w:hAnsi="Times New Roman"/>
              </w:rPr>
            </w:pPr>
            <w:r w:rsidRPr="000E11C8">
              <w:rPr>
                <w:rFonts w:ascii="Times New Roman" w:hAnsi="Times New Roman"/>
              </w:rPr>
              <w:t xml:space="preserve">* </w:t>
            </w:r>
            <w:r w:rsidR="008B389F" w:rsidRPr="000E11C8">
              <w:rPr>
                <w:rFonts w:ascii="Times New Roman" w:hAnsi="Times New Roman"/>
              </w:rPr>
              <w:t>-59</w:t>
            </w:r>
          </w:p>
        </w:tc>
        <w:tc>
          <w:tcPr>
            <w:tcW w:w="2268" w:type="dxa"/>
            <w:vAlign w:val="bottom"/>
          </w:tcPr>
          <w:p w:rsidR="008B389F" w:rsidRPr="000E11C8" w:rsidRDefault="00C712CE" w:rsidP="00C712CE">
            <w:pPr>
              <w:pStyle w:val="Odstavecseseznamem"/>
              <w:ind w:left="131" w:hanging="131"/>
              <w:jc w:val="right"/>
              <w:rPr>
                <w:rFonts w:ascii="Times New Roman" w:hAnsi="Times New Roman"/>
              </w:rPr>
            </w:pPr>
            <w:r w:rsidRPr="000E11C8">
              <w:rPr>
                <w:rFonts w:ascii="Times New Roman" w:hAnsi="Times New Roman"/>
              </w:rPr>
              <w:t>0</w:t>
            </w:r>
          </w:p>
        </w:tc>
      </w:tr>
      <w:tr w:rsidR="008B389F" w:rsidRPr="000E11C8" w:rsidTr="0045232A">
        <w:tc>
          <w:tcPr>
            <w:tcW w:w="1515" w:type="dxa"/>
            <w:vAlign w:val="bottom"/>
          </w:tcPr>
          <w:p w:rsidR="008B389F" w:rsidRPr="000E11C8" w:rsidRDefault="008B389F" w:rsidP="00C712CE">
            <w:pPr>
              <w:pStyle w:val="Odstavecseseznamem"/>
              <w:ind w:left="131" w:hanging="131"/>
              <w:jc w:val="center"/>
              <w:rPr>
                <w:rFonts w:ascii="Times New Roman" w:hAnsi="Times New Roman"/>
              </w:rPr>
            </w:pPr>
            <w:r w:rsidRPr="000E11C8">
              <w:rPr>
                <w:rFonts w:ascii="Times New Roman" w:hAnsi="Times New Roman"/>
              </w:rPr>
              <w:t>2014</w:t>
            </w:r>
          </w:p>
        </w:tc>
        <w:tc>
          <w:tcPr>
            <w:tcW w:w="2551" w:type="dxa"/>
            <w:vAlign w:val="bottom"/>
          </w:tcPr>
          <w:p w:rsidR="008B389F" w:rsidRPr="000E11C8" w:rsidRDefault="008B389F" w:rsidP="00C712CE">
            <w:pPr>
              <w:pStyle w:val="Odstavecseseznamem"/>
              <w:ind w:left="131" w:hanging="131"/>
              <w:jc w:val="right"/>
              <w:rPr>
                <w:rFonts w:ascii="Times New Roman" w:hAnsi="Times New Roman"/>
              </w:rPr>
            </w:pPr>
            <w:r w:rsidRPr="000E11C8">
              <w:rPr>
                <w:rFonts w:ascii="Times New Roman" w:hAnsi="Times New Roman"/>
              </w:rPr>
              <w:t>3 737</w:t>
            </w:r>
          </w:p>
        </w:tc>
        <w:tc>
          <w:tcPr>
            <w:tcW w:w="2268" w:type="dxa"/>
            <w:vAlign w:val="bottom"/>
          </w:tcPr>
          <w:p w:rsidR="008B389F" w:rsidRPr="000E11C8" w:rsidRDefault="008B389F" w:rsidP="00C712CE">
            <w:pPr>
              <w:pStyle w:val="Odstavecseseznamem"/>
              <w:ind w:left="131" w:hanging="131"/>
              <w:jc w:val="right"/>
              <w:rPr>
                <w:rFonts w:ascii="Times New Roman" w:hAnsi="Times New Roman"/>
              </w:rPr>
            </w:pPr>
            <w:r w:rsidRPr="000E11C8">
              <w:rPr>
                <w:rFonts w:ascii="Times New Roman" w:hAnsi="Times New Roman"/>
              </w:rPr>
              <w:t>4 066</w:t>
            </w:r>
          </w:p>
        </w:tc>
      </w:tr>
      <w:tr w:rsidR="008B389F" w:rsidRPr="000E11C8" w:rsidTr="0045232A">
        <w:tc>
          <w:tcPr>
            <w:tcW w:w="1515" w:type="dxa"/>
            <w:vAlign w:val="bottom"/>
          </w:tcPr>
          <w:p w:rsidR="008B389F" w:rsidRPr="000E11C8" w:rsidRDefault="008B389F" w:rsidP="00C712CE">
            <w:pPr>
              <w:pStyle w:val="Odstavecseseznamem"/>
              <w:ind w:left="131" w:hanging="131"/>
              <w:jc w:val="center"/>
              <w:rPr>
                <w:rFonts w:ascii="Times New Roman" w:hAnsi="Times New Roman"/>
              </w:rPr>
            </w:pPr>
            <w:r w:rsidRPr="000E11C8">
              <w:rPr>
                <w:rFonts w:ascii="Times New Roman" w:hAnsi="Times New Roman"/>
              </w:rPr>
              <w:t>2015</w:t>
            </w:r>
          </w:p>
        </w:tc>
        <w:tc>
          <w:tcPr>
            <w:tcW w:w="2551" w:type="dxa"/>
            <w:vAlign w:val="bottom"/>
          </w:tcPr>
          <w:p w:rsidR="008B389F" w:rsidRPr="000E11C8" w:rsidRDefault="008B389F" w:rsidP="00C712CE">
            <w:pPr>
              <w:pStyle w:val="Odstavecseseznamem"/>
              <w:ind w:left="131" w:hanging="131"/>
              <w:jc w:val="right"/>
              <w:rPr>
                <w:rFonts w:ascii="Times New Roman" w:hAnsi="Times New Roman"/>
              </w:rPr>
            </w:pPr>
            <w:r w:rsidRPr="000E11C8">
              <w:rPr>
                <w:rFonts w:ascii="Times New Roman" w:hAnsi="Times New Roman"/>
              </w:rPr>
              <w:t>394</w:t>
            </w:r>
          </w:p>
        </w:tc>
        <w:tc>
          <w:tcPr>
            <w:tcW w:w="2268" w:type="dxa"/>
            <w:vAlign w:val="bottom"/>
          </w:tcPr>
          <w:p w:rsidR="008B389F" w:rsidRPr="000E11C8" w:rsidRDefault="00C712CE" w:rsidP="00C712CE">
            <w:pPr>
              <w:pStyle w:val="Odstavecseseznamem"/>
              <w:ind w:left="131" w:hanging="131"/>
              <w:jc w:val="right"/>
              <w:rPr>
                <w:rFonts w:ascii="Times New Roman" w:hAnsi="Times New Roman"/>
              </w:rPr>
            </w:pPr>
            <w:r w:rsidRPr="000E11C8">
              <w:rPr>
                <w:rFonts w:ascii="Times New Roman" w:hAnsi="Times New Roman"/>
              </w:rPr>
              <w:t>0</w:t>
            </w:r>
          </w:p>
        </w:tc>
      </w:tr>
      <w:tr w:rsidR="008B389F" w:rsidRPr="000E11C8" w:rsidTr="0045232A">
        <w:tc>
          <w:tcPr>
            <w:tcW w:w="1515" w:type="dxa"/>
            <w:tcBorders>
              <w:bottom w:val="single" w:sz="12" w:space="0" w:color="auto"/>
            </w:tcBorders>
            <w:vAlign w:val="bottom"/>
          </w:tcPr>
          <w:p w:rsidR="008B389F" w:rsidRPr="000E11C8" w:rsidRDefault="008B389F" w:rsidP="00C712CE">
            <w:pPr>
              <w:pStyle w:val="Odstavecseseznamem"/>
              <w:ind w:left="131" w:hanging="131"/>
              <w:jc w:val="center"/>
              <w:rPr>
                <w:rFonts w:ascii="Times New Roman" w:hAnsi="Times New Roman"/>
              </w:rPr>
            </w:pPr>
            <w:r w:rsidRPr="000E11C8">
              <w:rPr>
                <w:rFonts w:ascii="Times New Roman" w:hAnsi="Times New Roman"/>
              </w:rPr>
              <w:t>2016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vAlign w:val="bottom"/>
          </w:tcPr>
          <w:p w:rsidR="008B389F" w:rsidRPr="000E11C8" w:rsidRDefault="008B389F" w:rsidP="00C712CE">
            <w:pPr>
              <w:pStyle w:val="Odstavecseseznamem"/>
              <w:ind w:left="131" w:hanging="131"/>
              <w:jc w:val="right"/>
              <w:rPr>
                <w:rFonts w:ascii="Times New Roman" w:hAnsi="Times New Roman"/>
              </w:rPr>
            </w:pPr>
            <w:r w:rsidRPr="000E11C8">
              <w:rPr>
                <w:rFonts w:ascii="Times New Roman" w:hAnsi="Times New Roman"/>
              </w:rPr>
              <w:t>0</w:t>
            </w:r>
          </w:p>
        </w:tc>
        <w:tc>
          <w:tcPr>
            <w:tcW w:w="2268" w:type="dxa"/>
            <w:tcBorders>
              <w:bottom w:val="single" w:sz="12" w:space="0" w:color="auto"/>
            </w:tcBorders>
            <w:vAlign w:val="bottom"/>
          </w:tcPr>
          <w:p w:rsidR="008B389F" w:rsidRPr="000E11C8" w:rsidRDefault="00C712CE" w:rsidP="00C712CE">
            <w:pPr>
              <w:pStyle w:val="Odstavecseseznamem"/>
              <w:ind w:left="131" w:hanging="131"/>
              <w:jc w:val="right"/>
              <w:rPr>
                <w:rFonts w:ascii="Times New Roman" w:hAnsi="Times New Roman"/>
              </w:rPr>
            </w:pPr>
            <w:r w:rsidRPr="000E11C8">
              <w:rPr>
                <w:rFonts w:ascii="Times New Roman" w:hAnsi="Times New Roman"/>
              </w:rPr>
              <w:t>0</w:t>
            </w:r>
          </w:p>
        </w:tc>
      </w:tr>
      <w:tr w:rsidR="008B389F" w:rsidRPr="000E11C8" w:rsidTr="0045232A">
        <w:tc>
          <w:tcPr>
            <w:tcW w:w="1515" w:type="dxa"/>
            <w:tcBorders>
              <w:top w:val="single" w:sz="12" w:space="0" w:color="auto"/>
            </w:tcBorders>
          </w:tcPr>
          <w:p w:rsidR="008B389F" w:rsidRPr="000E11C8" w:rsidRDefault="00C712CE" w:rsidP="00C712CE">
            <w:pPr>
              <w:pStyle w:val="Odstavecseseznamem"/>
              <w:ind w:left="131" w:hanging="131"/>
              <w:jc w:val="both"/>
              <w:rPr>
                <w:rFonts w:ascii="Times New Roman" w:hAnsi="Times New Roman"/>
              </w:rPr>
            </w:pPr>
            <w:r w:rsidRPr="000E11C8">
              <w:rPr>
                <w:rFonts w:ascii="Times New Roman" w:hAnsi="Times New Roman"/>
              </w:rPr>
              <w:t xml:space="preserve">    </w:t>
            </w:r>
            <w:r w:rsidR="008B389F" w:rsidRPr="000E11C8">
              <w:rPr>
                <w:rFonts w:ascii="Times New Roman" w:hAnsi="Times New Roman"/>
              </w:rPr>
              <w:t>Celkem</w:t>
            </w:r>
          </w:p>
        </w:tc>
        <w:tc>
          <w:tcPr>
            <w:tcW w:w="2551" w:type="dxa"/>
            <w:tcBorders>
              <w:top w:val="single" w:sz="12" w:space="0" w:color="auto"/>
            </w:tcBorders>
            <w:vAlign w:val="bottom"/>
          </w:tcPr>
          <w:p w:rsidR="008B389F" w:rsidRPr="000E11C8" w:rsidRDefault="00C712CE" w:rsidP="00C712CE">
            <w:pPr>
              <w:pStyle w:val="Odstavecseseznamem"/>
              <w:ind w:left="131" w:hanging="131"/>
              <w:jc w:val="right"/>
              <w:rPr>
                <w:rFonts w:ascii="Times New Roman" w:hAnsi="Times New Roman"/>
              </w:rPr>
            </w:pPr>
            <w:r w:rsidRPr="000E11C8">
              <w:rPr>
                <w:rFonts w:ascii="Times New Roman" w:hAnsi="Times New Roman"/>
              </w:rPr>
              <w:t>55 157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bottom"/>
          </w:tcPr>
          <w:p w:rsidR="008B389F" w:rsidRPr="000E11C8" w:rsidRDefault="00AA2105" w:rsidP="00C712CE">
            <w:pPr>
              <w:pStyle w:val="Odstavecseseznamem"/>
              <w:ind w:left="131" w:hanging="131"/>
              <w:jc w:val="right"/>
              <w:rPr>
                <w:rFonts w:ascii="Times New Roman" w:hAnsi="Times New Roman"/>
              </w:rPr>
            </w:pPr>
            <w:r w:rsidRPr="000E11C8">
              <w:rPr>
                <w:rFonts w:ascii="Times New Roman" w:hAnsi="Times New Roman"/>
              </w:rPr>
              <w:t xml:space="preserve">4 </w:t>
            </w:r>
            <w:r w:rsidR="00C712CE" w:rsidRPr="000E11C8">
              <w:rPr>
                <w:rFonts w:ascii="Times New Roman" w:hAnsi="Times New Roman"/>
              </w:rPr>
              <w:t>0</w:t>
            </w:r>
            <w:r w:rsidRPr="000E11C8">
              <w:rPr>
                <w:rFonts w:ascii="Times New Roman" w:hAnsi="Times New Roman"/>
              </w:rPr>
              <w:t>66</w:t>
            </w:r>
          </w:p>
        </w:tc>
      </w:tr>
    </w:tbl>
    <w:p w:rsidR="008B389F" w:rsidRPr="000E11C8" w:rsidRDefault="008B389F" w:rsidP="008B389F">
      <w:pPr>
        <w:pStyle w:val="Odstavecseseznamem"/>
        <w:jc w:val="both"/>
        <w:rPr>
          <w:rFonts w:ascii="Times New Roman" w:hAnsi="Times New Roman"/>
        </w:rPr>
      </w:pPr>
    </w:p>
    <w:p w:rsidR="00AA2105" w:rsidRDefault="00AA2105" w:rsidP="00461BF2">
      <w:pPr>
        <w:pStyle w:val="Odstavecseseznamem"/>
        <w:jc w:val="both"/>
        <w:rPr>
          <w:rFonts w:ascii="Times New Roman" w:hAnsi="Times New Roman"/>
        </w:rPr>
      </w:pPr>
      <w:r w:rsidRPr="000E11C8">
        <w:rPr>
          <w:rFonts w:ascii="Times New Roman" w:hAnsi="Times New Roman"/>
        </w:rPr>
        <w:t xml:space="preserve">Poznámka: </w:t>
      </w:r>
      <w:r w:rsidR="00461BF2" w:rsidRPr="000E11C8">
        <w:rPr>
          <w:rFonts w:ascii="Times New Roman" w:hAnsi="Times New Roman"/>
        </w:rPr>
        <w:t xml:space="preserve"> </w:t>
      </w:r>
      <w:r w:rsidRPr="000E11C8">
        <w:rPr>
          <w:rFonts w:ascii="Times New Roman" w:hAnsi="Times New Roman"/>
        </w:rPr>
        <w:t>* V roce 2013 je vykázána zápor</w:t>
      </w:r>
      <w:r w:rsidR="00461BF2" w:rsidRPr="000E11C8">
        <w:rPr>
          <w:rFonts w:ascii="Times New Roman" w:hAnsi="Times New Roman"/>
        </w:rPr>
        <w:t xml:space="preserve">ná hodnota u nákladů na opravy. </w:t>
      </w:r>
      <w:r w:rsidRPr="000E11C8">
        <w:rPr>
          <w:rFonts w:ascii="Times New Roman" w:hAnsi="Times New Roman"/>
        </w:rPr>
        <w:t>Celkové náklady byly poníženy o zpětné uplatnění odpočtu DPH za roky 2012 a 2013. Hodnota odpočtu DPH byla vyšší</w:t>
      </w:r>
      <w:r w:rsidR="00461BF2" w:rsidRPr="000E11C8">
        <w:rPr>
          <w:rFonts w:ascii="Times New Roman" w:hAnsi="Times New Roman"/>
        </w:rPr>
        <w:t xml:space="preserve"> než vynaložené náklady v roce 2013.</w:t>
      </w:r>
    </w:p>
    <w:p w:rsidR="000E11C8" w:rsidRDefault="000E11C8" w:rsidP="00461BF2">
      <w:pPr>
        <w:pStyle w:val="Odstavecseseznamem"/>
        <w:jc w:val="both"/>
        <w:rPr>
          <w:rFonts w:ascii="Times New Roman" w:hAnsi="Times New Roman"/>
        </w:rPr>
      </w:pPr>
    </w:p>
    <w:p w:rsidR="00ED4707" w:rsidRDefault="00ED4707" w:rsidP="000E11C8"/>
    <w:p w:rsidR="005C4F52" w:rsidRPr="005C4F52" w:rsidRDefault="000E11C8" w:rsidP="000E11C8">
      <w:r w:rsidRPr="000E11C8">
        <w:t>Na</w:t>
      </w:r>
      <w:r>
        <w:t xml:space="preserve"> Vaši žádost je Vám tato informace poskytnuta v elektronické podobě a zaslána </w:t>
      </w:r>
      <w:r w:rsidR="005C4F52">
        <w:t xml:space="preserve">na </w:t>
      </w:r>
      <w:proofErr w:type="gramStart"/>
      <w:r w:rsidR="005C4F52">
        <w:t>Vaši         e-mailovou</w:t>
      </w:r>
      <w:proofErr w:type="gramEnd"/>
      <w:r w:rsidR="005C4F52">
        <w:t xml:space="preserve"> adresu.</w:t>
      </w:r>
    </w:p>
    <w:p w:rsidR="00D938AD" w:rsidRPr="000E11C8" w:rsidRDefault="00AA2105" w:rsidP="00D938AD">
      <w:pPr>
        <w:pStyle w:val="Zkladntext2"/>
        <w:rPr>
          <w:sz w:val="22"/>
          <w:szCs w:val="22"/>
        </w:rPr>
      </w:pPr>
      <w:r w:rsidRPr="000E11C8">
        <w:rPr>
          <w:sz w:val="22"/>
          <w:szCs w:val="22"/>
        </w:rPr>
        <w:tab/>
      </w:r>
    </w:p>
    <w:p w:rsidR="00D31C14" w:rsidRPr="000E11C8" w:rsidRDefault="00D31C14" w:rsidP="00D938AD">
      <w:pPr>
        <w:pStyle w:val="Zkladntext2"/>
        <w:rPr>
          <w:sz w:val="22"/>
          <w:szCs w:val="22"/>
        </w:rPr>
      </w:pPr>
    </w:p>
    <w:p w:rsidR="00ED4707" w:rsidRDefault="00ED4707" w:rsidP="00D938AD">
      <w:pPr>
        <w:pStyle w:val="Zkladntext2"/>
        <w:rPr>
          <w:sz w:val="22"/>
          <w:szCs w:val="22"/>
        </w:rPr>
      </w:pPr>
    </w:p>
    <w:p w:rsidR="00D938AD" w:rsidRPr="000E11C8" w:rsidRDefault="00D938AD" w:rsidP="00D938AD">
      <w:pPr>
        <w:pStyle w:val="Zkladntext2"/>
        <w:rPr>
          <w:sz w:val="22"/>
          <w:szCs w:val="22"/>
        </w:rPr>
      </w:pPr>
      <w:r w:rsidRPr="000E11C8">
        <w:rPr>
          <w:sz w:val="22"/>
          <w:szCs w:val="22"/>
        </w:rPr>
        <w:t>S pozdravem</w:t>
      </w:r>
    </w:p>
    <w:p w:rsidR="00D938AD" w:rsidRPr="000E11C8" w:rsidRDefault="00D938AD" w:rsidP="00D938AD">
      <w:pPr>
        <w:pStyle w:val="Zkladntext2"/>
        <w:rPr>
          <w:sz w:val="22"/>
          <w:szCs w:val="22"/>
        </w:rPr>
      </w:pPr>
    </w:p>
    <w:p w:rsidR="00D938AD" w:rsidRPr="000E11C8" w:rsidRDefault="00D938AD" w:rsidP="00D938AD">
      <w:pPr>
        <w:pStyle w:val="Zkladntext2"/>
        <w:rPr>
          <w:sz w:val="22"/>
          <w:szCs w:val="22"/>
        </w:rPr>
      </w:pPr>
    </w:p>
    <w:p w:rsidR="00D938AD" w:rsidRPr="000E11C8" w:rsidRDefault="00D938AD" w:rsidP="00D938AD">
      <w:pPr>
        <w:pStyle w:val="Zkladntext2"/>
        <w:rPr>
          <w:b/>
          <w:bCs/>
          <w:sz w:val="22"/>
          <w:szCs w:val="22"/>
        </w:rPr>
      </w:pPr>
      <w:r w:rsidRPr="000E11C8">
        <w:rPr>
          <w:sz w:val="22"/>
          <w:szCs w:val="22"/>
        </w:rPr>
        <w:t xml:space="preserve">                                                                                              </w:t>
      </w:r>
      <w:r w:rsidRPr="000E11C8">
        <w:rPr>
          <w:b/>
          <w:bCs/>
          <w:sz w:val="22"/>
          <w:szCs w:val="22"/>
        </w:rPr>
        <w:t xml:space="preserve">Mgr. </w:t>
      </w:r>
      <w:proofErr w:type="gramStart"/>
      <w:r w:rsidRPr="000E11C8">
        <w:rPr>
          <w:b/>
          <w:bCs/>
          <w:sz w:val="22"/>
          <w:szCs w:val="22"/>
        </w:rPr>
        <w:t>František  C i p r o</w:t>
      </w:r>
      <w:proofErr w:type="gramEnd"/>
    </w:p>
    <w:p w:rsidR="00D938AD" w:rsidRPr="000E11C8" w:rsidRDefault="004D1925" w:rsidP="004D1925">
      <w:pPr>
        <w:rPr>
          <w:szCs w:val="22"/>
        </w:rPr>
      </w:pPr>
      <w:r>
        <w:rPr>
          <w:szCs w:val="22"/>
        </w:rPr>
        <w:t xml:space="preserve">                                                                                                        </w:t>
      </w:r>
      <w:bookmarkStart w:id="6" w:name="_GoBack"/>
      <w:bookmarkEnd w:id="6"/>
      <w:r w:rsidR="00D938AD" w:rsidRPr="000E11C8">
        <w:rPr>
          <w:szCs w:val="22"/>
        </w:rPr>
        <w:t>ředitel odboru</w:t>
      </w:r>
    </w:p>
    <w:p w:rsidR="00ED4707" w:rsidRDefault="00ED4707" w:rsidP="00AE347C">
      <w:pPr>
        <w:rPr>
          <w:szCs w:val="22"/>
          <w:u w:val="single"/>
        </w:rPr>
      </w:pPr>
    </w:p>
    <w:p w:rsidR="00ED4707" w:rsidRDefault="00ED4707" w:rsidP="00AE347C">
      <w:pPr>
        <w:rPr>
          <w:szCs w:val="22"/>
          <w:u w:val="single"/>
        </w:rPr>
      </w:pPr>
    </w:p>
    <w:p w:rsidR="00AE347C" w:rsidRPr="000E11C8" w:rsidRDefault="00AE347C" w:rsidP="00AE347C">
      <w:pPr>
        <w:rPr>
          <w:szCs w:val="22"/>
          <w:u w:val="single"/>
        </w:rPr>
      </w:pPr>
      <w:r w:rsidRPr="000E11C8">
        <w:rPr>
          <w:szCs w:val="22"/>
          <w:u w:val="single"/>
        </w:rPr>
        <w:t>Příloha</w:t>
      </w:r>
    </w:p>
    <w:p w:rsidR="00AE347C" w:rsidRPr="000E11C8" w:rsidRDefault="005C4F52" w:rsidP="00AE347C">
      <w:pPr>
        <w:spacing w:before="120"/>
        <w:rPr>
          <w:szCs w:val="22"/>
        </w:rPr>
      </w:pPr>
      <w:r>
        <w:rPr>
          <w:szCs w:val="22"/>
        </w:rPr>
        <w:t>J</w:t>
      </w:r>
      <w:r w:rsidR="00461BF2" w:rsidRPr="000E11C8">
        <w:rPr>
          <w:szCs w:val="22"/>
        </w:rPr>
        <w:t>ednotlivé smlouvy</w:t>
      </w:r>
      <w:r>
        <w:rPr>
          <w:szCs w:val="22"/>
        </w:rPr>
        <w:t xml:space="preserve"> vč. jejich seznamu</w:t>
      </w:r>
    </w:p>
    <w:sectPr w:rsidR="00AE347C" w:rsidRPr="000E11C8" w:rsidSect="008B793B">
      <w:footerReference w:type="default" r:id="rId9"/>
      <w:headerReference w:type="first" r:id="rId10"/>
      <w:pgSz w:w="11906" w:h="16838"/>
      <w:pgMar w:top="1701" w:right="964" w:bottom="1843" w:left="2381" w:header="708" w:footer="84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9B5" w:rsidRDefault="000E29B5">
      <w:r>
        <w:separator/>
      </w:r>
    </w:p>
  </w:endnote>
  <w:endnote w:type="continuationSeparator" w:id="0">
    <w:p w:rsidR="000E29B5" w:rsidRDefault="000E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KKrausSmal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2B8" w:rsidRDefault="00D938AD" w:rsidP="006412B8">
    <w:pPr>
      <w:pStyle w:val="Texttabulka1"/>
      <w:jc w:val="right"/>
    </w:pPr>
    <w:r>
      <w:fldChar w:fldCharType="begin"/>
    </w:r>
    <w:r>
      <w:instrText>PAGE   \* MERGEFORMAT</w:instrText>
    </w:r>
    <w:r>
      <w:fldChar w:fldCharType="separate"/>
    </w:r>
    <w:r w:rsidR="005825B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9B5" w:rsidRDefault="000E29B5">
      <w:r>
        <w:separator/>
      </w:r>
    </w:p>
  </w:footnote>
  <w:footnote w:type="continuationSeparator" w:id="0">
    <w:p w:rsidR="000E29B5" w:rsidRDefault="000E29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88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814"/>
      <w:gridCol w:w="6163"/>
      <w:gridCol w:w="2398"/>
    </w:tblGrid>
    <w:tr w:rsidR="00B167FB" w:rsidTr="00BD6638">
      <w:trPr>
        <w:trHeight w:val="1135"/>
      </w:trPr>
      <w:tc>
        <w:tcPr>
          <w:tcW w:w="1814" w:type="dxa"/>
          <w:shd w:val="clear" w:color="auto" w:fill="auto"/>
        </w:tcPr>
        <w:p w:rsidR="00B167FB" w:rsidRDefault="00876522" w:rsidP="002232AE">
          <w:pPr>
            <w:pStyle w:val="Znak"/>
          </w:pPr>
          <w:r>
            <w:drawing>
              <wp:inline distT="0" distB="0" distL="0" distR="0" wp14:anchorId="35074E42" wp14:editId="745208CC">
                <wp:extent cx="904875" cy="904875"/>
                <wp:effectExtent l="0" t="0" r="9525" b="9525"/>
                <wp:docPr id="3" name="Obrázek 3" descr="\\smssrv\sablony\MHMP\imgLogo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ek 1" descr="\\smssrv\sablony\MHMP\imgLogo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63" w:type="dxa"/>
          <w:shd w:val="clear" w:color="auto" w:fill="auto"/>
        </w:tcPr>
        <w:p w:rsidR="00B167FB" w:rsidRDefault="000E29B5" w:rsidP="005417FA">
          <w:pPr>
            <w:pStyle w:val="Zhlav"/>
            <w:spacing w:line="320" w:lineRule="exact"/>
            <w:rPr>
              <w:spacing w:val="20"/>
            </w:rPr>
          </w:pPr>
        </w:p>
        <w:p w:rsidR="00CC77AB" w:rsidRDefault="000E29B5" w:rsidP="00CC77AB">
          <w:pPr>
            <w:pStyle w:val="ZhlavGM"/>
          </w:pPr>
        </w:p>
        <w:p w:rsidR="00CC77AB" w:rsidRDefault="000E29B5" w:rsidP="005417FA">
          <w:pPr>
            <w:pStyle w:val="Zhlav"/>
            <w:spacing w:line="320" w:lineRule="exact"/>
            <w:rPr>
              <w:spacing w:val="20"/>
            </w:rPr>
          </w:pPr>
        </w:p>
        <w:p w:rsidR="00CC77AB" w:rsidRPr="00B167FB" w:rsidRDefault="000E29B5" w:rsidP="005417FA">
          <w:pPr>
            <w:pStyle w:val="Zhlav"/>
            <w:spacing w:line="320" w:lineRule="exact"/>
            <w:rPr>
              <w:spacing w:val="20"/>
            </w:rPr>
          </w:pPr>
        </w:p>
      </w:tc>
      <w:tc>
        <w:tcPr>
          <w:tcW w:w="2398" w:type="dxa"/>
          <w:shd w:val="clear" w:color="auto" w:fill="auto"/>
        </w:tcPr>
        <w:p w:rsidR="00B167FB" w:rsidRDefault="000E29B5">
          <w:pPr>
            <w:pStyle w:val="Zhlav"/>
          </w:pPr>
        </w:p>
      </w:tc>
    </w:tr>
  </w:tbl>
  <w:p w:rsidR="00B167FB" w:rsidRDefault="000E29B5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7344E"/>
    <w:multiLevelType w:val="hybridMultilevel"/>
    <w:tmpl w:val="C568E43A"/>
    <w:lvl w:ilvl="0" w:tplc="0405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B54B1"/>
    <w:multiLevelType w:val="hybridMultilevel"/>
    <w:tmpl w:val="280217F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827C79"/>
    <w:multiLevelType w:val="hybridMultilevel"/>
    <w:tmpl w:val="904295D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FB6208"/>
    <w:multiLevelType w:val="hybridMultilevel"/>
    <w:tmpl w:val="69F424B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522"/>
    <w:rsid w:val="000C2FD2"/>
    <w:rsid w:val="000E11C8"/>
    <w:rsid w:val="000E29B5"/>
    <w:rsid w:val="00284E66"/>
    <w:rsid w:val="00373DCA"/>
    <w:rsid w:val="00424E67"/>
    <w:rsid w:val="0045232A"/>
    <w:rsid w:val="00461BF2"/>
    <w:rsid w:val="004B3558"/>
    <w:rsid w:val="004D1925"/>
    <w:rsid w:val="005825BA"/>
    <w:rsid w:val="005C4F52"/>
    <w:rsid w:val="005C779A"/>
    <w:rsid w:val="005D4E04"/>
    <w:rsid w:val="005E5BD9"/>
    <w:rsid w:val="00640C33"/>
    <w:rsid w:val="00683D51"/>
    <w:rsid w:val="00765AA4"/>
    <w:rsid w:val="00876522"/>
    <w:rsid w:val="008B389F"/>
    <w:rsid w:val="008B793B"/>
    <w:rsid w:val="0090659D"/>
    <w:rsid w:val="009771F7"/>
    <w:rsid w:val="009F1978"/>
    <w:rsid w:val="00A32D71"/>
    <w:rsid w:val="00AA2105"/>
    <w:rsid w:val="00AE347C"/>
    <w:rsid w:val="00B15EEB"/>
    <w:rsid w:val="00C66A47"/>
    <w:rsid w:val="00C712CE"/>
    <w:rsid w:val="00CB5EC7"/>
    <w:rsid w:val="00D31C14"/>
    <w:rsid w:val="00D938AD"/>
    <w:rsid w:val="00E5084C"/>
    <w:rsid w:val="00E54790"/>
    <w:rsid w:val="00ED4707"/>
    <w:rsid w:val="00FC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76522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7652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76522"/>
    <w:rPr>
      <w:rFonts w:ascii="Times New Roman" w:eastAsia="Times New Roman" w:hAnsi="Times New Roman" w:cs="Times New Roman"/>
      <w:szCs w:val="24"/>
      <w:lang w:eastAsia="cs-CZ"/>
    </w:rPr>
  </w:style>
  <w:style w:type="paragraph" w:customStyle="1" w:styleId="ZhlavGM">
    <w:name w:val="Záhlaví GM"/>
    <w:basedOn w:val="Zhlav"/>
    <w:link w:val="ZhlavGMChar"/>
    <w:qFormat/>
    <w:rsid w:val="00876522"/>
    <w:pPr>
      <w:spacing w:line="320" w:lineRule="exact"/>
      <w:jc w:val="left"/>
    </w:pPr>
    <w:rPr>
      <w:spacing w:val="20"/>
    </w:rPr>
  </w:style>
  <w:style w:type="paragraph" w:customStyle="1" w:styleId="ZpatGM">
    <w:name w:val="Zápatí GM"/>
    <w:basedOn w:val="Zpat"/>
    <w:link w:val="ZpatGMChar"/>
    <w:qFormat/>
    <w:rsid w:val="00876522"/>
    <w:pPr>
      <w:spacing w:line="240" w:lineRule="exact"/>
    </w:pPr>
    <w:rPr>
      <w:spacing w:val="20"/>
      <w:sz w:val="18"/>
    </w:rPr>
  </w:style>
  <w:style w:type="character" w:customStyle="1" w:styleId="ZhlavGMChar">
    <w:name w:val="Záhlaví GM Char"/>
    <w:link w:val="ZhlavGM"/>
    <w:rsid w:val="00876522"/>
    <w:rPr>
      <w:rFonts w:ascii="Times New Roman" w:eastAsia="Times New Roman" w:hAnsi="Times New Roman" w:cs="Times New Roman"/>
      <w:spacing w:val="20"/>
      <w:szCs w:val="24"/>
      <w:lang w:eastAsia="cs-CZ"/>
    </w:rPr>
  </w:style>
  <w:style w:type="character" w:customStyle="1" w:styleId="ZpatGMChar">
    <w:name w:val="Zápatí GM Char"/>
    <w:link w:val="ZpatGM"/>
    <w:rsid w:val="00876522"/>
    <w:rPr>
      <w:rFonts w:ascii="Times New Roman" w:eastAsia="Times New Roman" w:hAnsi="Times New Roman" w:cs="Times New Roman"/>
      <w:spacing w:val="20"/>
      <w:sz w:val="18"/>
      <w:szCs w:val="24"/>
      <w:lang w:eastAsia="cs-CZ"/>
    </w:rPr>
  </w:style>
  <w:style w:type="paragraph" w:customStyle="1" w:styleId="Znak">
    <w:name w:val="Znak"/>
    <w:basedOn w:val="Zhlav"/>
    <w:link w:val="ZnakChar"/>
    <w:qFormat/>
    <w:rsid w:val="00876522"/>
    <w:rPr>
      <w:noProof/>
    </w:rPr>
  </w:style>
  <w:style w:type="paragraph" w:customStyle="1" w:styleId="PID">
    <w:name w:val="PID"/>
    <w:basedOn w:val="Normln"/>
    <w:next w:val="Normln"/>
    <w:link w:val="PIDChar"/>
    <w:qFormat/>
    <w:rsid w:val="00876522"/>
    <w:pPr>
      <w:framePr w:hSpace="142" w:wrap="around" w:vAnchor="page" w:hAnchor="margin" w:xAlign="right" w:y="706"/>
      <w:jc w:val="center"/>
    </w:pPr>
    <w:rPr>
      <w:rFonts w:ascii="CKKrausSmall" w:eastAsia="Calibri" w:hAnsi="CKKrausSmall"/>
      <w:sz w:val="72"/>
      <w:szCs w:val="72"/>
    </w:rPr>
  </w:style>
  <w:style w:type="character" w:customStyle="1" w:styleId="ZnakChar">
    <w:name w:val="Znak Char"/>
    <w:link w:val="Znak"/>
    <w:rsid w:val="00876522"/>
    <w:rPr>
      <w:rFonts w:ascii="Times New Roman" w:eastAsia="Times New Roman" w:hAnsi="Times New Roman" w:cs="Times New Roman"/>
      <w:noProof/>
      <w:szCs w:val="24"/>
      <w:lang w:eastAsia="cs-CZ"/>
    </w:rPr>
  </w:style>
  <w:style w:type="paragraph" w:customStyle="1" w:styleId="VcGM">
    <w:name w:val="Věc GM"/>
    <w:basedOn w:val="Normln"/>
    <w:next w:val="Normln"/>
    <w:link w:val="VcGMChar"/>
    <w:qFormat/>
    <w:rsid w:val="00876522"/>
    <w:pPr>
      <w:spacing w:before="120" w:line="320" w:lineRule="exact"/>
    </w:pPr>
    <w:rPr>
      <w:b/>
    </w:rPr>
  </w:style>
  <w:style w:type="character" w:customStyle="1" w:styleId="PIDChar">
    <w:name w:val="PID Char"/>
    <w:link w:val="PID"/>
    <w:rsid w:val="00876522"/>
    <w:rPr>
      <w:rFonts w:ascii="CKKrausSmall" w:eastAsia="Calibri" w:hAnsi="CKKrausSmall" w:cs="Times New Roman"/>
      <w:sz w:val="72"/>
      <w:szCs w:val="72"/>
      <w:lang w:eastAsia="cs-CZ"/>
    </w:rPr>
  </w:style>
  <w:style w:type="character" w:customStyle="1" w:styleId="VcGMChar">
    <w:name w:val="Věc GM Char"/>
    <w:link w:val="VcGM"/>
    <w:rsid w:val="00876522"/>
    <w:rPr>
      <w:rFonts w:ascii="Times New Roman" w:eastAsia="Times New Roman" w:hAnsi="Times New Roman" w:cs="Times New Roman"/>
      <w:b/>
      <w:szCs w:val="24"/>
      <w:lang w:eastAsia="cs-CZ"/>
    </w:rPr>
  </w:style>
  <w:style w:type="paragraph" w:customStyle="1" w:styleId="PID2">
    <w:name w:val="PID2"/>
    <w:basedOn w:val="Normln"/>
    <w:link w:val="PID2Char"/>
    <w:qFormat/>
    <w:rsid w:val="00876522"/>
    <w:pPr>
      <w:framePr w:hSpace="142" w:wrap="around" w:vAnchor="page" w:hAnchor="margin" w:xAlign="right" w:y="704"/>
      <w:suppressOverlap/>
      <w:jc w:val="center"/>
    </w:pPr>
    <w:rPr>
      <w:rFonts w:ascii="Calibri" w:eastAsia="Calibri" w:hAnsi="Calibri" w:cs="Arial"/>
      <w:sz w:val="20"/>
      <w:szCs w:val="20"/>
    </w:rPr>
  </w:style>
  <w:style w:type="paragraph" w:customStyle="1" w:styleId="Adresa">
    <w:name w:val="Adresa"/>
    <w:basedOn w:val="Normln"/>
    <w:link w:val="AdresaChar"/>
    <w:qFormat/>
    <w:rsid w:val="00876522"/>
    <w:pPr>
      <w:framePr w:hSpace="141" w:wrap="around" w:vAnchor="text" w:hAnchor="text" w:xAlign="right" w:y="1"/>
      <w:spacing w:line="320" w:lineRule="exact"/>
      <w:ind w:left="1049"/>
      <w:suppressOverlap/>
    </w:pPr>
    <w:rPr>
      <w:kern w:val="32"/>
    </w:rPr>
  </w:style>
  <w:style w:type="character" w:customStyle="1" w:styleId="PID2Char">
    <w:name w:val="PID2 Char"/>
    <w:link w:val="PID2"/>
    <w:rsid w:val="00876522"/>
    <w:rPr>
      <w:rFonts w:ascii="Calibri" w:eastAsia="Calibri" w:hAnsi="Calibri" w:cs="Arial"/>
      <w:sz w:val="20"/>
      <w:szCs w:val="20"/>
      <w:lang w:eastAsia="cs-CZ"/>
    </w:rPr>
  </w:style>
  <w:style w:type="paragraph" w:customStyle="1" w:styleId="Texttabulka1">
    <w:name w:val="Text+tabulka1"/>
    <w:basedOn w:val="Normln"/>
    <w:link w:val="Texttabulka1Char"/>
    <w:qFormat/>
    <w:rsid w:val="00876522"/>
    <w:pPr>
      <w:spacing w:line="320" w:lineRule="exact"/>
    </w:pPr>
  </w:style>
  <w:style w:type="character" w:customStyle="1" w:styleId="AdresaChar">
    <w:name w:val="Adresa Char"/>
    <w:link w:val="Adresa"/>
    <w:rsid w:val="00876522"/>
    <w:rPr>
      <w:rFonts w:ascii="Times New Roman" w:eastAsia="Times New Roman" w:hAnsi="Times New Roman" w:cs="Times New Roman"/>
      <w:kern w:val="32"/>
      <w:szCs w:val="24"/>
      <w:lang w:eastAsia="cs-CZ"/>
    </w:rPr>
  </w:style>
  <w:style w:type="paragraph" w:customStyle="1" w:styleId="Tabulka2">
    <w:name w:val="Tabulka2"/>
    <w:basedOn w:val="Normln"/>
    <w:link w:val="Tabulka2Char"/>
    <w:qFormat/>
    <w:rsid w:val="00876522"/>
    <w:rPr>
      <w:rFonts w:cs="Arial"/>
      <w:b/>
      <w:bCs/>
    </w:rPr>
  </w:style>
  <w:style w:type="character" w:customStyle="1" w:styleId="Texttabulka1Char">
    <w:name w:val="Text+tabulka1 Char"/>
    <w:link w:val="Texttabulka1"/>
    <w:rsid w:val="00876522"/>
    <w:rPr>
      <w:rFonts w:ascii="Times New Roman" w:eastAsia="Times New Roman" w:hAnsi="Times New Roman" w:cs="Times New Roman"/>
      <w:szCs w:val="24"/>
      <w:lang w:eastAsia="cs-CZ"/>
    </w:rPr>
  </w:style>
  <w:style w:type="paragraph" w:customStyle="1" w:styleId="Spozdravem">
    <w:name w:val="S pozdravem"/>
    <w:basedOn w:val="Texttabulka1"/>
    <w:link w:val="SpozdravemChar"/>
    <w:qFormat/>
    <w:rsid w:val="00876522"/>
    <w:pPr>
      <w:spacing w:before="240" w:after="720"/>
    </w:pPr>
  </w:style>
  <w:style w:type="character" w:customStyle="1" w:styleId="Tabulka2Char">
    <w:name w:val="Tabulka2 Char"/>
    <w:link w:val="Tabulka2"/>
    <w:rsid w:val="00876522"/>
    <w:rPr>
      <w:rFonts w:ascii="Times New Roman" w:eastAsia="Times New Roman" w:hAnsi="Times New Roman" w:cs="Arial"/>
      <w:b/>
      <w:bCs/>
      <w:szCs w:val="24"/>
      <w:lang w:eastAsia="cs-CZ"/>
    </w:rPr>
  </w:style>
  <w:style w:type="character" w:customStyle="1" w:styleId="SpozdravemChar">
    <w:name w:val="S pozdravem Char"/>
    <w:basedOn w:val="Texttabulka1Char"/>
    <w:link w:val="Spozdravem"/>
    <w:rsid w:val="00876522"/>
    <w:rPr>
      <w:rFonts w:ascii="Times New Roman" w:eastAsia="Times New Roman" w:hAnsi="Times New Roman" w:cs="Times New Roman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87652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76522"/>
    <w:rPr>
      <w:rFonts w:ascii="Times New Roman" w:eastAsia="Times New Roman" w:hAnsi="Times New Roman" w:cs="Times New Roman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7652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76522"/>
    <w:rPr>
      <w:rFonts w:ascii="Tahoma" w:eastAsia="Times New Roman" w:hAnsi="Tahoma" w:cs="Tahoma"/>
      <w:sz w:val="16"/>
      <w:szCs w:val="16"/>
      <w:lang w:eastAsia="cs-CZ"/>
    </w:rPr>
  </w:style>
  <w:style w:type="paragraph" w:styleId="Zkladntext2">
    <w:name w:val="Body Text 2"/>
    <w:basedOn w:val="Normln"/>
    <w:link w:val="Zkladntext2Char"/>
    <w:rsid w:val="00D938AD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customStyle="1" w:styleId="Zkladntext2Char">
    <w:name w:val="Základní text 2 Char"/>
    <w:basedOn w:val="Standardnpsmoodstavce"/>
    <w:link w:val="Zkladntext2"/>
    <w:rsid w:val="00D938AD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customStyle="1" w:styleId="TabulkaGM">
    <w:name w:val="Tabulka GM"/>
    <w:basedOn w:val="Normln"/>
    <w:link w:val="TabulkaGMChar"/>
    <w:qFormat/>
    <w:rsid w:val="00D938AD"/>
    <w:pPr>
      <w:framePr w:hSpace="141" w:wrap="around" w:vAnchor="text" w:hAnchor="margin" w:y="42"/>
      <w:jc w:val="left"/>
    </w:pPr>
    <w:rPr>
      <w:b/>
    </w:rPr>
  </w:style>
  <w:style w:type="character" w:customStyle="1" w:styleId="TabulkaGMChar">
    <w:name w:val="Tabulka GM Char"/>
    <w:link w:val="TabulkaGM"/>
    <w:rsid w:val="00D938AD"/>
    <w:rPr>
      <w:rFonts w:ascii="Times New Roman" w:eastAsia="Times New Roman" w:hAnsi="Times New Roman" w:cs="Times New Roman"/>
      <w:b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D938AD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D938AD"/>
    <w:pPr>
      <w:ind w:left="720"/>
      <w:jc w:val="left"/>
    </w:pPr>
    <w:rPr>
      <w:rFonts w:ascii="Calibri" w:eastAsiaTheme="minorHAnsi" w:hAnsi="Calibri"/>
      <w:szCs w:val="22"/>
      <w:lang w:eastAsia="en-US"/>
    </w:rPr>
  </w:style>
  <w:style w:type="table" w:styleId="Mkatabulky">
    <w:name w:val="Table Grid"/>
    <w:basedOn w:val="Normlntabulka"/>
    <w:uiPriority w:val="59"/>
    <w:rsid w:val="008B3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76522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7652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76522"/>
    <w:rPr>
      <w:rFonts w:ascii="Times New Roman" w:eastAsia="Times New Roman" w:hAnsi="Times New Roman" w:cs="Times New Roman"/>
      <w:szCs w:val="24"/>
      <w:lang w:eastAsia="cs-CZ"/>
    </w:rPr>
  </w:style>
  <w:style w:type="paragraph" w:customStyle="1" w:styleId="ZhlavGM">
    <w:name w:val="Záhlaví GM"/>
    <w:basedOn w:val="Zhlav"/>
    <w:link w:val="ZhlavGMChar"/>
    <w:qFormat/>
    <w:rsid w:val="00876522"/>
    <w:pPr>
      <w:spacing w:line="320" w:lineRule="exact"/>
      <w:jc w:val="left"/>
    </w:pPr>
    <w:rPr>
      <w:spacing w:val="20"/>
    </w:rPr>
  </w:style>
  <w:style w:type="paragraph" w:customStyle="1" w:styleId="ZpatGM">
    <w:name w:val="Zápatí GM"/>
    <w:basedOn w:val="Zpat"/>
    <w:link w:val="ZpatGMChar"/>
    <w:qFormat/>
    <w:rsid w:val="00876522"/>
    <w:pPr>
      <w:spacing w:line="240" w:lineRule="exact"/>
    </w:pPr>
    <w:rPr>
      <w:spacing w:val="20"/>
      <w:sz w:val="18"/>
    </w:rPr>
  </w:style>
  <w:style w:type="character" w:customStyle="1" w:styleId="ZhlavGMChar">
    <w:name w:val="Záhlaví GM Char"/>
    <w:link w:val="ZhlavGM"/>
    <w:rsid w:val="00876522"/>
    <w:rPr>
      <w:rFonts w:ascii="Times New Roman" w:eastAsia="Times New Roman" w:hAnsi="Times New Roman" w:cs="Times New Roman"/>
      <w:spacing w:val="20"/>
      <w:szCs w:val="24"/>
      <w:lang w:eastAsia="cs-CZ"/>
    </w:rPr>
  </w:style>
  <w:style w:type="character" w:customStyle="1" w:styleId="ZpatGMChar">
    <w:name w:val="Zápatí GM Char"/>
    <w:link w:val="ZpatGM"/>
    <w:rsid w:val="00876522"/>
    <w:rPr>
      <w:rFonts w:ascii="Times New Roman" w:eastAsia="Times New Roman" w:hAnsi="Times New Roman" w:cs="Times New Roman"/>
      <w:spacing w:val="20"/>
      <w:sz w:val="18"/>
      <w:szCs w:val="24"/>
      <w:lang w:eastAsia="cs-CZ"/>
    </w:rPr>
  </w:style>
  <w:style w:type="paragraph" w:customStyle="1" w:styleId="Znak">
    <w:name w:val="Znak"/>
    <w:basedOn w:val="Zhlav"/>
    <w:link w:val="ZnakChar"/>
    <w:qFormat/>
    <w:rsid w:val="00876522"/>
    <w:rPr>
      <w:noProof/>
    </w:rPr>
  </w:style>
  <w:style w:type="paragraph" w:customStyle="1" w:styleId="PID">
    <w:name w:val="PID"/>
    <w:basedOn w:val="Normln"/>
    <w:next w:val="Normln"/>
    <w:link w:val="PIDChar"/>
    <w:qFormat/>
    <w:rsid w:val="00876522"/>
    <w:pPr>
      <w:framePr w:hSpace="142" w:wrap="around" w:vAnchor="page" w:hAnchor="margin" w:xAlign="right" w:y="706"/>
      <w:jc w:val="center"/>
    </w:pPr>
    <w:rPr>
      <w:rFonts w:ascii="CKKrausSmall" w:eastAsia="Calibri" w:hAnsi="CKKrausSmall"/>
      <w:sz w:val="72"/>
      <w:szCs w:val="72"/>
    </w:rPr>
  </w:style>
  <w:style w:type="character" w:customStyle="1" w:styleId="ZnakChar">
    <w:name w:val="Znak Char"/>
    <w:link w:val="Znak"/>
    <w:rsid w:val="00876522"/>
    <w:rPr>
      <w:rFonts w:ascii="Times New Roman" w:eastAsia="Times New Roman" w:hAnsi="Times New Roman" w:cs="Times New Roman"/>
      <w:noProof/>
      <w:szCs w:val="24"/>
      <w:lang w:eastAsia="cs-CZ"/>
    </w:rPr>
  </w:style>
  <w:style w:type="paragraph" w:customStyle="1" w:styleId="VcGM">
    <w:name w:val="Věc GM"/>
    <w:basedOn w:val="Normln"/>
    <w:next w:val="Normln"/>
    <w:link w:val="VcGMChar"/>
    <w:qFormat/>
    <w:rsid w:val="00876522"/>
    <w:pPr>
      <w:spacing w:before="120" w:line="320" w:lineRule="exact"/>
    </w:pPr>
    <w:rPr>
      <w:b/>
    </w:rPr>
  </w:style>
  <w:style w:type="character" w:customStyle="1" w:styleId="PIDChar">
    <w:name w:val="PID Char"/>
    <w:link w:val="PID"/>
    <w:rsid w:val="00876522"/>
    <w:rPr>
      <w:rFonts w:ascii="CKKrausSmall" w:eastAsia="Calibri" w:hAnsi="CKKrausSmall" w:cs="Times New Roman"/>
      <w:sz w:val="72"/>
      <w:szCs w:val="72"/>
      <w:lang w:eastAsia="cs-CZ"/>
    </w:rPr>
  </w:style>
  <w:style w:type="character" w:customStyle="1" w:styleId="VcGMChar">
    <w:name w:val="Věc GM Char"/>
    <w:link w:val="VcGM"/>
    <w:rsid w:val="00876522"/>
    <w:rPr>
      <w:rFonts w:ascii="Times New Roman" w:eastAsia="Times New Roman" w:hAnsi="Times New Roman" w:cs="Times New Roman"/>
      <w:b/>
      <w:szCs w:val="24"/>
      <w:lang w:eastAsia="cs-CZ"/>
    </w:rPr>
  </w:style>
  <w:style w:type="paragraph" w:customStyle="1" w:styleId="PID2">
    <w:name w:val="PID2"/>
    <w:basedOn w:val="Normln"/>
    <w:link w:val="PID2Char"/>
    <w:qFormat/>
    <w:rsid w:val="00876522"/>
    <w:pPr>
      <w:framePr w:hSpace="142" w:wrap="around" w:vAnchor="page" w:hAnchor="margin" w:xAlign="right" w:y="704"/>
      <w:suppressOverlap/>
      <w:jc w:val="center"/>
    </w:pPr>
    <w:rPr>
      <w:rFonts w:ascii="Calibri" w:eastAsia="Calibri" w:hAnsi="Calibri" w:cs="Arial"/>
      <w:sz w:val="20"/>
      <w:szCs w:val="20"/>
    </w:rPr>
  </w:style>
  <w:style w:type="paragraph" w:customStyle="1" w:styleId="Adresa">
    <w:name w:val="Adresa"/>
    <w:basedOn w:val="Normln"/>
    <w:link w:val="AdresaChar"/>
    <w:qFormat/>
    <w:rsid w:val="00876522"/>
    <w:pPr>
      <w:framePr w:hSpace="141" w:wrap="around" w:vAnchor="text" w:hAnchor="text" w:xAlign="right" w:y="1"/>
      <w:spacing w:line="320" w:lineRule="exact"/>
      <w:ind w:left="1049"/>
      <w:suppressOverlap/>
    </w:pPr>
    <w:rPr>
      <w:kern w:val="32"/>
    </w:rPr>
  </w:style>
  <w:style w:type="character" w:customStyle="1" w:styleId="PID2Char">
    <w:name w:val="PID2 Char"/>
    <w:link w:val="PID2"/>
    <w:rsid w:val="00876522"/>
    <w:rPr>
      <w:rFonts w:ascii="Calibri" w:eastAsia="Calibri" w:hAnsi="Calibri" w:cs="Arial"/>
      <w:sz w:val="20"/>
      <w:szCs w:val="20"/>
      <w:lang w:eastAsia="cs-CZ"/>
    </w:rPr>
  </w:style>
  <w:style w:type="paragraph" w:customStyle="1" w:styleId="Texttabulka1">
    <w:name w:val="Text+tabulka1"/>
    <w:basedOn w:val="Normln"/>
    <w:link w:val="Texttabulka1Char"/>
    <w:qFormat/>
    <w:rsid w:val="00876522"/>
    <w:pPr>
      <w:spacing w:line="320" w:lineRule="exact"/>
    </w:pPr>
  </w:style>
  <w:style w:type="character" w:customStyle="1" w:styleId="AdresaChar">
    <w:name w:val="Adresa Char"/>
    <w:link w:val="Adresa"/>
    <w:rsid w:val="00876522"/>
    <w:rPr>
      <w:rFonts w:ascii="Times New Roman" w:eastAsia="Times New Roman" w:hAnsi="Times New Roman" w:cs="Times New Roman"/>
      <w:kern w:val="32"/>
      <w:szCs w:val="24"/>
      <w:lang w:eastAsia="cs-CZ"/>
    </w:rPr>
  </w:style>
  <w:style w:type="paragraph" w:customStyle="1" w:styleId="Tabulka2">
    <w:name w:val="Tabulka2"/>
    <w:basedOn w:val="Normln"/>
    <w:link w:val="Tabulka2Char"/>
    <w:qFormat/>
    <w:rsid w:val="00876522"/>
    <w:rPr>
      <w:rFonts w:cs="Arial"/>
      <w:b/>
      <w:bCs/>
    </w:rPr>
  </w:style>
  <w:style w:type="character" w:customStyle="1" w:styleId="Texttabulka1Char">
    <w:name w:val="Text+tabulka1 Char"/>
    <w:link w:val="Texttabulka1"/>
    <w:rsid w:val="00876522"/>
    <w:rPr>
      <w:rFonts w:ascii="Times New Roman" w:eastAsia="Times New Roman" w:hAnsi="Times New Roman" w:cs="Times New Roman"/>
      <w:szCs w:val="24"/>
      <w:lang w:eastAsia="cs-CZ"/>
    </w:rPr>
  </w:style>
  <w:style w:type="paragraph" w:customStyle="1" w:styleId="Spozdravem">
    <w:name w:val="S pozdravem"/>
    <w:basedOn w:val="Texttabulka1"/>
    <w:link w:val="SpozdravemChar"/>
    <w:qFormat/>
    <w:rsid w:val="00876522"/>
    <w:pPr>
      <w:spacing w:before="240" w:after="720"/>
    </w:pPr>
  </w:style>
  <w:style w:type="character" w:customStyle="1" w:styleId="Tabulka2Char">
    <w:name w:val="Tabulka2 Char"/>
    <w:link w:val="Tabulka2"/>
    <w:rsid w:val="00876522"/>
    <w:rPr>
      <w:rFonts w:ascii="Times New Roman" w:eastAsia="Times New Roman" w:hAnsi="Times New Roman" w:cs="Arial"/>
      <w:b/>
      <w:bCs/>
      <w:szCs w:val="24"/>
      <w:lang w:eastAsia="cs-CZ"/>
    </w:rPr>
  </w:style>
  <w:style w:type="character" w:customStyle="1" w:styleId="SpozdravemChar">
    <w:name w:val="S pozdravem Char"/>
    <w:basedOn w:val="Texttabulka1Char"/>
    <w:link w:val="Spozdravem"/>
    <w:rsid w:val="00876522"/>
    <w:rPr>
      <w:rFonts w:ascii="Times New Roman" w:eastAsia="Times New Roman" w:hAnsi="Times New Roman" w:cs="Times New Roman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87652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76522"/>
    <w:rPr>
      <w:rFonts w:ascii="Times New Roman" w:eastAsia="Times New Roman" w:hAnsi="Times New Roman" w:cs="Times New Roman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7652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76522"/>
    <w:rPr>
      <w:rFonts w:ascii="Tahoma" w:eastAsia="Times New Roman" w:hAnsi="Tahoma" w:cs="Tahoma"/>
      <w:sz w:val="16"/>
      <w:szCs w:val="16"/>
      <w:lang w:eastAsia="cs-CZ"/>
    </w:rPr>
  </w:style>
  <w:style w:type="paragraph" w:styleId="Zkladntext2">
    <w:name w:val="Body Text 2"/>
    <w:basedOn w:val="Normln"/>
    <w:link w:val="Zkladntext2Char"/>
    <w:rsid w:val="00D938AD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customStyle="1" w:styleId="Zkladntext2Char">
    <w:name w:val="Základní text 2 Char"/>
    <w:basedOn w:val="Standardnpsmoodstavce"/>
    <w:link w:val="Zkladntext2"/>
    <w:rsid w:val="00D938AD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customStyle="1" w:styleId="TabulkaGM">
    <w:name w:val="Tabulka GM"/>
    <w:basedOn w:val="Normln"/>
    <w:link w:val="TabulkaGMChar"/>
    <w:qFormat/>
    <w:rsid w:val="00D938AD"/>
    <w:pPr>
      <w:framePr w:hSpace="141" w:wrap="around" w:vAnchor="text" w:hAnchor="margin" w:y="42"/>
      <w:jc w:val="left"/>
    </w:pPr>
    <w:rPr>
      <w:b/>
    </w:rPr>
  </w:style>
  <w:style w:type="character" w:customStyle="1" w:styleId="TabulkaGMChar">
    <w:name w:val="Tabulka GM Char"/>
    <w:link w:val="TabulkaGM"/>
    <w:rsid w:val="00D938AD"/>
    <w:rPr>
      <w:rFonts w:ascii="Times New Roman" w:eastAsia="Times New Roman" w:hAnsi="Times New Roman" w:cs="Times New Roman"/>
      <w:b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D938AD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D938AD"/>
    <w:pPr>
      <w:ind w:left="720"/>
      <w:jc w:val="left"/>
    </w:pPr>
    <w:rPr>
      <w:rFonts w:ascii="Calibri" w:eastAsiaTheme="minorHAnsi" w:hAnsi="Calibri"/>
      <w:szCs w:val="22"/>
      <w:lang w:eastAsia="en-US"/>
    </w:rPr>
  </w:style>
  <w:style w:type="table" w:styleId="Mkatabulky">
    <w:name w:val="Table Grid"/>
    <w:basedOn w:val="Normlntabulka"/>
    <w:uiPriority w:val="59"/>
    <w:rsid w:val="008B3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ha.e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682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Čejková Vlasta (MHMP, OZV)</dc:creator>
  <cp:lastModifiedBy>Čejková Vlasta (MHMP, OZV)</cp:lastModifiedBy>
  <cp:revision>2</cp:revision>
  <cp:lastPrinted>2016-04-15T07:26:00Z</cp:lastPrinted>
  <dcterms:created xsi:type="dcterms:W3CDTF">2016-04-15T07:29:00Z</dcterms:created>
  <dcterms:modified xsi:type="dcterms:W3CDTF">2016-04-15T07:29:00Z</dcterms:modified>
</cp:coreProperties>
</file>