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204E" w:rsidRDefault="00F41CA9" w:rsidP="00F41CA9">
      <w:pPr>
        <w:spacing w:line="36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П</w:t>
      </w:r>
      <w:r w:rsidRPr="00F41CA9">
        <w:rPr>
          <w:rFonts w:ascii="Times New Roman" w:hAnsi="Times New Roman" w:cs="Times New Roman"/>
          <w:b/>
          <w:sz w:val="40"/>
          <w:szCs w:val="40"/>
        </w:rPr>
        <w:t xml:space="preserve">рименение </w:t>
      </w:r>
      <w:proofErr w:type="spellStart"/>
      <w:r w:rsidRPr="00F41CA9">
        <w:rPr>
          <w:rFonts w:ascii="Times New Roman" w:hAnsi="Times New Roman" w:cs="Times New Roman"/>
          <w:b/>
          <w:sz w:val="40"/>
          <w:szCs w:val="40"/>
        </w:rPr>
        <w:t>блокчейн</w:t>
      </w:r>
      <w:proofErr w:type="spellEnd"/>
      <w:r w:rsidRPr="00F41CA9">
        <w:rPr>
          <w:rFonts w:ascii="Times New Roman" w:hAnsi="Times New Roman" w:cs="Times New Roman"/>
          <w:b/>
          <w:sz w:val="40"/>
          <w:szCs w:val="40"/>
        </w:rPr>
        <w:t xml:space="preserve"> технологий к классическим банковским операциям</w:t>
      </w:r>
    </w:p>
    <w:p w:rsidR="00F41CA9" w:rsidRDefault="00F41CA9" w:rsidP="00F41CA9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Субботин Павел</w:t>
      </w:r>
    </w:p>
    <w:p w:rsidR="00F41CA9" w:rsidRDefault="00F41CA9" w:rsidP="00F41CA9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Ноябрь 2022</w:t>
      </w:r>
    </w:p>
    <w:p w:rsidR="00F41CA9" w:rsidRDefault="00F41CA9" w:rsidP="00F41CA9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41CA9" w:rsidRPr="00F41CA9" w:rsidRDefault="00F41CA9" w:rsidP="00F41CA9">
      <w:pPr>
        <w:pStyle w:val="afff7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 w:rsidRPr="00F41CA9">
        <w:rPr>
          <w:rFonts w:ascii="Times New Roman" w:hAnsi="Times New Roman" w:cs="Times New Roman"/>
          <w:b/>
          <w:sz w:val="32"/>
          <w:szCs w:val="32"/>
        </w:rPr>
        <w:t>Введение.</w:t>
      </w:r>
    </w:p>
    <w:p w:rsidR="00F41CA9" w:rsidRDefault="00E87713" w:rsidP="007D65FB">
      <w:pPr>
        <w:spacing w:line="360" w:lineRule="auto"/>
        <w:ind w:firstLine="360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В 2008 году </w:t>
      </w:r>
      <w:proofErr w:type="spellStart"/>
      <w:r w:rsidRPr="00E87713"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  <w:t>Сатоши</w:t>
      </w:r>
      <w:proofErr w:type="spellEnd"/>
      <w:r w:rsidRPr="00E87713"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  <w:t xml:space="preserve"> </w:t>
      </w:r>
      <w:proofErr w:type="spellStart"/>
      <w:r w:rsidRPr="00E87713"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  <w:t>Накамото</w:t>
      </w:r>
      <w:proofErr w:type="spellEnd"/>
      <w:r w:rsidRPr="00E87713"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  <w:t xml:space="preserve"> о</w:t>
      </w:r>
      <w:r w:rsidRPr="00E87713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публиковал документ под названием «Биткоин: электронная одноранговая платежная система»</w:t>
      </w:r>
      <w:r w:rsidRPr="00E87713"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  <w:t xml:space="preserve">, содержащий описание схему работы криптовалюты. А уже </w:t>
      </w:r>
      <w:r w:rsidRPr="00E8771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3 января 2009 года был сгенерирован первый блок и первые 50 биткойнов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. В то время данные события прошли почти незамеченными, однако именно они положили начало новый эры цифровых валют. Сейчас курс биткоина колеблется около отметки в 20000 долларов, а на пике </w:t>
      </w:r>
      <w:r w:rsidR="000545E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стоимость </w:t>
      </w:r>
      <w:r w:rsidR="00E03E40" w:rsidRPr="00E03E4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1 </w:t>
      </w:r>
      <w:r w:rsidR="000545E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биткоина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составлял</w:t>
      </w:r>
      <w:r w:rsidR="000545E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а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более 60000 долларов.</w:t>
      </w:r>
      <w:r w:rsidR="007D65F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</w:p>
    <w:p w:rsidR="007D65FB" w:rsidRPr="00E87713" w:rsidRDefault="007D65FB" w:rsidP="00F41CA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Такой ошеломительный успех во многом связан с применением новой технологии «</w:t>
      </w:r>
      <w:proofErr w:type="spellStart"/>
      <w:r>
        <w:rPr>
          <w:rFonts w:ascii="Times New Roman" w:hAnsi="Times New Roman" w:cs="Times New Roman"/>
          <w:sz w:val="28"/>
          <w:szCs w:val="28"/>
        </w:rPr>
        <w:t>блокчейн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 для подтверждения транзакций. В данной работе я бы хотел подробнее рассмотреть эту технологию и составить обзор на возможность </w:t>
      </w:r>
      <w:r w:rsidR="000545E2">
        <w:rPr>
          <w:rFonts w:ascii="Times New Roman" w:hAnsi="Times New Roman" w:cs="Times New Roman"/>
          <w:sz w:val="28"/>
          <w:szCs w:val="28"/>
        </w:rPr>
        <w:t xml:space="preserve">ее </w:t>
      </w:r>
      <w:r>
        <w:rPr>
          <w:rFonts w:ascii="Times New Roman" w:hAnsi="Times New Roman" w:cs="Times New Roman"/>
          <w:sz w:val="28"/>
          <w:szCs w:val="28"/>
        </w:rPr>
        <w:t>применени</w:t>
      </w:r>
      <w:r w:rsidR="000545E2"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545E2">
        <w:rPr>
          <w:rFonts w:ascii="Times New Roman" w:hAnsi="Times New Roman" w:cs="Times New Roman"/>
          <w:sz w:val="28"/>
          <w:szCs w:val="28"/>
        </w:rPr>
        <w:t>для</w:t>
      </w:r>
      <w:r>
        <w:rPr>
          <w:rFonts w:ascii="Times New Roman" w:hAnsi="Times New Roman" w:cs="Times New Roman"/>
          <w:sz w:val="28"/>
          <w:szCs w:val="28"/>
        </w:rPr>
        <w:t xml:space="preserve"> классических банковских операци</w:t>
      </w:r>
      <w:r w:rsidR="000545E2">
        <w:rPr>
          <w:rFonts w:ascii="Times New Roman" w:hAnsi="Times New Roman" w:cs="Times New Roman"/>
          <w:sz w:val="28"/>
          <w:szCs w:val="28"/>
        </w:rPr>
        <w:t>й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41CA9" w:rsidRDefault="007D65FB" w:rsidP="00F41CA9">
      <w:pPr>
        <w:spacing w:line="36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noProof/>
        </w:rPr>
        <w:drawing>
          <wp:inline distT="0" distB="0" distL="0" distR="0" wp14:anchorId="28F487CC" wp14:editId="480A5561">
            <wp:extent cx="4521200" cy="255463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34307" cy="2562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5E2" w:rsidRPr="000545E2" w:rsidRDefault="000545E2" w:rsidP="000545E2">
      <w:pPr>
        <w:spacing w:line="360" w:lineRule="auto"/>
        <w:ind w:left="360"/>
        <w:rPr>
          <w:rFonts w:ascii="Times New Roman" w:hAnsi="Times New Roman" w:cs="Times New Roman"/>
          <w:b/>
          <w:sz w:val="32"/>
          <w:szCs w:val="32"/>
        </w:rPr>
      </w:pPr>
    </w:p>
    <w:p w:rsidR="00F41CA9" w:rsidRPr="007D65FB" w:rsidRDefault="007D65FB" w:rsidP="007D65FB">
      <w:pPr>
        <w:pStyle w:val="afff7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 w:rsidRPr="007D65FB">
        <w:rPr>
          <w:rFonts w:ascii="Times New Roman" w:hAnsi="Times New Roman" w:cs="Times New Roman"/>
          <w:b/>
          <w:sz w:val="32"/>
          <w:szCs w:val="32"/>
        </w:rPr>
        <w:lastRenderedPageBreak/>
        <w:t xml:space="preserve">Обзор технологии </w:t>
      </w:r>
      <w:proofErr w:type="spellStart"/>
      <w:r w:rsidRPr="007D65FB">
        <w:rPr>
          <w:rFonts w:ascii="Times New Roman" w:hAnsi="Times New Roman" w:cs="Times New Roman"/>
          <w:b/>
          <w:sz w:val="32"/>
          <w:szCs w:val="32"/>
        </w:rPr>
        <w:t>блокчейн</w:t>
      </w:r>
      <w:proofErr w:type="spellEnd"/>
      <w:r w:rsidRPr="007D65FB">
        <w:rPr>
          <w:rFonts w:ascii="Times New Roman" w:hAnsi="Times New Roman" w:cs="Times New Roman"/>
          <w:b/>
          <w:sz w:val="32"/>
          <w:szCs w:val="32"/>
        </w:rPr>
        <w:t>.</w:t>
      </w:r>
    </w:p>
    <w:p w:rsidR="007D65FB" w:rsidRDefault="007D65FB" w:rsidP="007D65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 xml:space="preserve">Исходя из названия уже можно понять, что </w:t>
      </w:r>
      <w:proofErr w:type="spellStart"/>
      <w:r>
        <w:rPr>
          <w:rFonts w:ascii="Times New Roman" w:hAnsi="Times New Roman" w:cs="Times New Roman"/>
          <w:sz w:val="28"/>
          <w:szCs w:val="28"/>
        </w:rPr>
        <w:t>блокчейн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545E2">
        <w:rPr>
          <w:rFonts w:ascii="Times New Roman" w:hAnsi="Times New Roman" w:cs="Times New Roman"/>
          <w:sz w:val="28"/>
          <w:szCs w:val="28"/>
        </w:rPr>
        <w:t>является некой</w:t>
      </w:r>
      <w:r>
        <w:rPr>
          <w:rFonts w:ascii="Times New Roman" w:hAnsi="Times New Roman" w:cs="Times New Roman"/>
          <w:sz w:val="28"/>
          <w:szCs w:val="28"/>
        </w:rPr>
        <w:t xml:space="preserve"> цепь</w:t>
      </w:r>
      <w:r w:rsidR="000545E2">
        <w:rPr>
          <w:rFonts w:ascii="Times New Roman" w:hAnsi="Times New Roman" w:cs="Times New Roman"/>
          <w:sz w:val="28"/>
          <w:szCs w:val="28"/>
        </w:rPr>
        <w:t>ю</w:t>
      </w:r>
      <w:r>
        <w:rPr>
          <w:rFonts w:ascii="Times New Roman" w:hAnsi="Times New Roman" w:cs="Times New Roman"/>
          <w:sz w:val="28"/>
          <w:szCs w:val="28"/>
        </w:rPr>
        <w:t>. Это действительно так: технология представляет из себя последовательную непрерывную цеп</w:t>
      </w:r>
      <w:r w:rsidR="00455481">
        <w:rPr>
          <w:rFonts w:ascii="Times New Roman" w:hAnsi="Times New Roman" w:cs="Times New Roman"/>
          <w:sz w:val="28"/>
          <w:szCs w:val="28"/>
        </w:rPr>
        <w:t>очку</w:t>
      </w:r>
      <w:r>
        <w:rPr>
          <w:rFonts w:ascii="Times New Roman" w:hAnsi="Times New Roman" w:cs="Times New Roman"/>
          <w:sz w:val="28"/>
          <w:szCs w:val="28"/>
        </w:rPr>
        <w:t xml:space="preserve"> блоков, составленную по некоторым правилам. </w:t>
      </w:r>
      <w:r w:rsidR="00A6074C">
        <w:rPr>
          <w:rFonts w:ascii="Times New Roman" w:hAnsi="Times New Roman" w:cs="Times New Roman"/>
          <w:sz w:val="28"/>
          <w:szCs w:val="28"/>
        </w:rPr>
        <w:t xml:space="preserve">Для обеспечения правильного порядка блоков и неизменности информации в уже имеющихся узлах цепи используются </w:t>
      </w:r>
      <w:proofErr w:type="spellStart"/>
      <w:r w:rsidR="00A6074C">
        <w:rPr>
          <w:rFonts w:ascii="Times New Roman" w:hAnsi="Times New Roman" w:cs="Times New Roman"/>
          <w:sz w:val="28"/>
          <w:szCs w:val="28"/>
        </w:rPr>
        <w:t>хеш</w:t>
      </w:r>
      <w:proofErr w:type="spellEnd"/>
      <w:r w:rsidR="00A6074C">
        <w:rPr>
          <w:rFonts w:ascii="Times New Roman" w:hAnsi="Times New Roman" w:cs="Times New Roman"/>
          <w:sz w:val="28"/>
          <w:szCs w:val="28"/>
        </w:rPr>
        <w:t xml:space="preserve">-суммы. Более подробно данный процесс я рассмотрю на реализации </w:t>
      </w:r>
      <w:proofErr w:type="spellStart"/>
      <w:r w:rsidR="00A6074C">
        <w:rPr>
          <w:rFonts w:ascii="Times New Roman" w:hAnsi="Times New Roman" w:cs="Times New Roman"/>
          <w:sz w:val="28"/>
          <w:szCs w:val="28"/>
        </w:rPr>
        <w:t>блокчейна</w:t>
      </w:r>
      <w:proofErr w:type="spellEnd"/>
      <w:r w:rsidR="00A6074C">
        <w:rPr>
          <w:rFonts w:ascii="Times New Roman" w:hAnsi="Times New Roman" w:cs="Times New Roman"/>
          <w:sz w:val="28"/>
          <w:szCs w:val="28"/>
        </w:rPr>
        <w:t xml:space="preserve"> в системе Биткоин. </w:t>
      </w:r>
    </w:p>
    <w:p w:rsidR="00DF1086" w:rsidRDefault="00DF1086" w:rsidP="007D65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2857500" cy="3181350"/>
            <wp:effectExtent l="0" t="0" r="0" b="0"/>
            <wp:docPr id="2" name="Рисунок 2" descr="https://upload.wikimedia.org/wikipedia/commons/thumb/b/b7/%D0%A5%D1%8D%D1%88_%D1%82%D1%80%D0%B0%D0%BD%D0%B7%D0%B0%D0%BA%D1%86%D0%B8%D0%B9.png/300px-%D0%A5%D1%8D%D1%88_%D1%82%D1%80%D0%B0%D0%BD%D0%B7%D0%B0%D0%BA%D1%86%D0%B8%D0%B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b/b7/%D0%A5%D1%8D%D1%88_%D1%82%D1%80%D0%B0%D0%BD%D0%B7%D0%B0%D0%BA%D1%86%D0%B8%D0%B9.png/300px-%D0%A5%D1%8D%D1%88_%D1%82%D1%80%D0%B0%D0%BD%D0%B7%D0%B0%D0%BA%D1%86%D0%B8%D0%B9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074C" w:rsidRDefault="00A6074C" w:rsidP="007D65FB">
      <w:pPr>
        <w:spacing w:line="360" w:lineRule="auto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   В данной системе используется цепочка блоков транзакций </w:t>
      </w:r>
      <w:r w:rsidR="000545E2">
        <w:rPr>
          <w:rFonts w:ascii="Times New Roman" w:hAnsi="Times New Roman" w:cs="Times New Roman"/>
          <w:sz w:val="28"/>
          <w:szCs w:val="28"/>
        </w:rPr>
        <w:t>для подтверждения</w:t>
      </w:r>
      <w:r>
        <w:rPr>
          <w:rFonts w:ascii="Times New Roman" w:hAnsi="Times New Roman" w:cs="Times New Roman"/>
          <w:sz w:val="28"/>
          <w:szCs w:val="28"/>
        </w:rPr>
        <w:t xml:space="preserve"> осуществления переводов криптовалюты между пользователями. </w:t>
      </w:r>
      <w:r w:rsidRPr="00A6074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Транзакция считается завершённой и подтверждённой, когда проверены её формат и подписи, и когда сама транзакция объединена в группу с несколькими другими и записана в </w:t>
      </w:r>
      <w:r w:rsidRPr="00A6074C">
        <w:rPr>
          <w:rFonts w:ascii="Times New Roman" w:hAnsi="Times New Roman" w:cs="Times New Roman"/>
          <w:i/>
          <w:iCs/>
          <w:color w:val="202122"/>
          <w:sz w:val="28"/>
          <w:szCs w:val="28"/>
          <w:shd w:val="clear" w:color="auto" w:fill="FFFFFF"/>
        </w:rPr>
        <w:t>блок</w:t>
      </w:r>
      <w:r w:rsidRPr="00A6074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. Содержимое блоков может быть проверено, так как каждый блок содержит информацию о предыдуще</w:t>
      </w:r>
      <w:r w:rsidR="000545E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м</w:t>
      </w:r>
      <w:r w:rsidRPr="00A6074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. Все блоки выстроены в одну цепочку, которая содержит информацию обо всех совершённых когда-либо операциях в базе.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0545E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Вся цепочка блоков является открытой и общедоступной. 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В каждом блоке содержится его </w:t>
      </w:r>
      <w:proofErr w:type="spellStart"/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хеш</w:t>
      </w:r>
      <w:proofErr w:type="spellEnd"/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хеш</w:t>
      </w:r>
      <w:proofErr w:type="spellEnd"/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предыдущего 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lastRenderedPageBreak/>
        <w:t xml:space="preserve">блока, а </w:t>
      </w:r>
      <w:r w:rsidR="00DF108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также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хеши</w:t>
      </w:r>
      <w:proofErr w:type="spellEnd"/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транзакций, которые необходимо обра</w:t>
      </w:r>
      <w:r w:rsidR="00DF108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ботать и записать. Одна из записанных транзакций является наградой </w:t>
      </w:r>
      <w:proofErr w:type="spellStart"/>
      <w:r w:rsidR="00DF108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майнеру</w:t>
      </w:r>
      <w:proofErr w:type="spellEnd"/>
      <w:r w:rsidR="00DF108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(тому, кто предоставляет свои вычислительные мощности для </w:t>
      </w:r>
      <w:proofErr w:type="spellStart"/>
      <w:r w:rsidR="00DF108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рассчетов</w:t>
      </w:r>
      <w:proofErr w:type="spellEnd"/>
      <w:r w:rsidR="00DF108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) за выполненную работу. </w:t>
      </w:r>
      <w:r w:rsidR="00DF1086" w:rsidRPr="00DF108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Созданный блок будет принят остальными пользователями, если числовое значение </w:t>
      </w:r>
      <w:proofErr w:type="spellStart"/>
      <w:r w:rsidR="00DF1086" w:rsidRPr="00DF108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хеша</w:t>
      </w:r>
      <w:proofErr w:type="spellEnd"/>
      <w:r w:rsidR="00DF1086" w:rsidRPr="00DF108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заголовка равно или меньше определённого целевого числа, величина которого периодически корректируется</w:t>
      </w:r>
      <w:r w:rsidR="00DF108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. Изменение данного параметра нужно для того, чтобы скорость создания новых блоков оставалась примерно постоянной и не зависела от текущей подключенной вычислительной мощности. Создание блоков происходит на множестве реплик главной цепочки по всему миру и при помощи ограничений всегда сохраняется главная последовательность блоков, что позволяет избежать дублирования транзакций.</w:t>
      </w:r>
    </w:p>
    <w:p w:rsidR="00DF1086" w:rsidRDefault="00DF1086" w:rsidP="007D65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DF1086" w:rsidRDefault="00DF1086" w:rsidP="007D65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1187450" cy="3162300"/>
            <wp:effectExtent l="0" t="0" r="0" b="0"/>
            <wp:docPr id="3" name="Рисунок 3" descr="https://upload.wikimedia.org/wikipedia/commons/thumb/9/98/Blockchain.svg/125px-Blockchain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upload.wikimedia.org/wikipedia/commons/thumb/9/98/Blockchain.svg/125px-Blockchain.svg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745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4B3C" w:rsidRDefault="00F94B3C" w:rsidP="007D65FB">
      <w:pPr>
        <w:spacing w:line="360" w:lineRule="auto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F94B3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Пока транзакция не включена в блок, система считает, что количество биткойнов на неко</w:t>
      </w:r>
      <w:r w:rsidR="0045548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торо</w:t>
      </w:r>
      <w:r w:rsidRPr="00F94B3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м адресе остаётся неизменным. В это время есть техническая возможность оформить несколько разных транзакций по передаче с одного адреса одних и тех же биткойнов разным получателям. Но как только одна из подобных транзакций будет включена в блок, </w:t>
      </w:r>
      <w:r w:rsidRPr="00F94B3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lastRenderedPageBreak/>
        <w:t xml:space="preserve">остальные транзакции с этими же биткойнами система будет уже игнорировать. Например, если в блок будет включена более поздняя транзакция, то более ранняя будет считаться ошибочной. Есть небольшая вероятность, что при ветвлении две подобные транзакции попадут в блоки разных ветвей. Каждая из них будет считаться правильной, 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до момента выбора главной последовательности блоков, в которую попадет только одна из транзакций</w:t>
      </w:r>
      <w:r w:rsidRPr="00F94B3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. При этом не будет иметь значения время совершения операции.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Теоретически есть возможность изменение одного из уже подтвержденных блоков транзакций, что приведет к некорректному перераспределению криптовалют, однако данная возможность на практике ограничена тем, что для изменения старого блока нужно будет пересчитать </w:t>
      </w:r>
      <w:proofErr w:type="spellStart"/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хеши</w:t>
      </w:r>
      <w:proofErr w:type="spellEnd"/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всех последующих, то есть потребуется вычислительная мощность эквивалентная затраченной на расчет измененного и всех </w:t>
      </w:r>
      <w:r w:rsidR="0045548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следующих после него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блоков, что на практике практически невозможно. Благодаря описанным ограничениям, за все время существования биткоина ни разу не было зафиксировано двойного расходования </w:t>
      </w:r>
      <w:r w:rsidR="0045548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средств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 что говорит о надежности процесса совершения транзакций криптовалют</w:t>
      </w:r>
      <w:r w:rsidR="000545E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при помощи </w:t>
      </w:r>
      <w:proofErr w:type="spellStart"/>
      <w:r w:rsidR="000545E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блокчейна</w:t>
      </w:r>
      <w:proofErr w:type="spellEnd"/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.</w:t>
      </w:r>
    </w:p>
    <w:p w:rsidR="000545E2" w:rsidRDefault="000545E2" w:rsidP="007D65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Закончить данный </w:t>
      </w:r>
      <w:r w:rsidR="0069734A">
        <w:rPr>
          <w:rFonts w:ascii="Times New Roman" w:hAnsi="Times New Roman" w:cs="Times New Roman"/>
          <w:sz w:val="28"/>
          <w:szCs w:val="28"/>
        </w:rPr>
        <w:t xml:space="preserve">блок хотелось бы подведением некоторых </w:t>
      </w:r>
      <w:r w:rsidR="009C7BD4">
        <w:rPr>
          <w:rFonts w:ascii="Times New Roman" w:hAnsi="Times New Roman" w:cs="Times New Roman"/>
          <w:sz w:val="28"/>
          <w:szCs w:val="28"/>
        </w:rPr>
        <w:t xml:space="preserve">промежуточных </w:t>
      </w:r>
      <w:r w:rsidR="0069734A">
        <w:rPr>
          <w:rFonts w:ascii="Times New Roman" w:hAnsi="Times New Roman" w:cs="Times New Roman"/>
          <w:sz w:val="28"/>
          <w:szCs w:val="28"/>
        </w:rPr>
        <w:t xml:space="preserve">итогов и выделением преимуществ и недостатков использования транзакций на базе </w:t>
      </w:r>
      <w:proofErr w:type="spellStart"/>
      <w:r w:rsidR="0069734A">
        <w:rPr>
          <w:rFonts w:ascii="Times New Roman" w:hAnsi="Times New Roman" w:cs="Times New Roman"/>
          <w:sz w:val="28"/>
          <w:szCs w:val="28"/>
        </w:rPr>
        <w:t>блокче</w:t>
      </w:r>
      <w:r w:rsidR="002A0AB5">
        <w:rPr>
          <w:rFonts w:ascii="Times New Roman" w:hAnsi="Times New Roman" w:cs="Times New Roman"/>
          <w:sz w:val="28"/>
          <w:szCs w:val="28"/>
        </w:rPr>
        <w:t>й</w:t>
      </w:r>
      <w:r w:rsidR="0069734A">
        <w:rPr>
          <w:rFonts w:ascii="Times New Roman" w:hAnsi="Times New Roman" w:cs="Times New Roman"/>
          <w:sz w:val="28"/>
          <w:szCs w:val="28"/>
        </w:rPr>
        <w:t>на</w:t>
      </w:r>
      <w:proofErr w:type="spellEnd"/>
      <w:r w:rsidR="0069734A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69734A" w:rsidRDefault="0069734A" w:rsidP="007D65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Плюсы:</w:t>
      </w:r>
    </w:p>
    <w:p w:rsidR="004E04D1" w:rsidRDefault="0069734A" w:rsidP="0069734A">
      <w:pPr>
        <w:pStyle w:val="afff7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Отсутствие посредников при совершении операций: в данном случае посредники на самом деле есть, но они </w:t>
      </w:r>
      <w:proofErr w:type="spellStart"/>
      <w:r>
        <w:rPr>
          <w:rFonts w:ascii="Times New Roman" w:hAnsi="Times New Roman" w:cs="Times New Roman"/>
          <w:sz w:val="28"/>
          <w:szCs w:val="28"/>
        </w:rPr>
        <w:t>деперсонализированы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не вступают в прямой контакт с участниками транзакции, что делает</w:t>
      </w:r>
      <w:r w:rsidR="00543E50">
        <w:rPr>
          <w:rFonts w:ascii="Times New Roman" w:hAnsi="Times New Roman" w:cs="Times New Roman"/>
          <w:sz w:val="28"/>
          <w:szCs w:val="28"/>
        </w:rPr>
        <w:t xml:space="preserve"> процесс </w:t>
      </w:r>
      <w:r w:rsidR="004E04D1">
        <w:rPr>
          <w:rFonts w:ascii="Times New Roman" w:hAnsi="Times New Roman" w:cs="Times New Roman"/>
          <w:sz w:val="28"/>
          <w:szCs w:val="28"/>
        </w:rPr>
        <w:t>более «рыночным» и прямолинейным</w:t>
      </w:r>
    </w:p>
    <w:p w:rsidR="009C7BD4" w:rsidRDefault="009C7BD4" w:rsidP="0069734A">
      <w:pPr>
        <w:pStyle w:val="afff7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Гибкость комиссии: люди совершающие операции могут сами устанавливать вознаграждение за ее выполнение, тем самым влияя на скорость ее выполнения</w:t>
      </w:r>
    </w:p>
    <w:p w:rsidR="00BD4047" w:rsidRDefault="00BD4047" w:rsidP="004E04D1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:rsidR="00BD4047" w:rsidRDefault="00BD4047" w:rsidP="004E04D1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:rsidR="00BD4047" w:rsidRDefault="00BD4047" w:rsidP="004E04D1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:rsidR="0069734A" w:rsidRDefault="004E04D1" w:rsidP="004E04D1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Минусы: </w:t>
      </w:r>
    </w:p>
    <w:p w:rsidR="004E04D1" w:rsidRDefault="004E04D1" w:rsidP="004E04D1">
      <w:pPr>
        <w:pStyle w:val="afff7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поддержку системы тратится большое количество электроэнергии </w:t>
      </w:r>
      <w:r w:rsidR="00BD4047">
        <w:rPr>
          <w:rFonts w:ascii="Times New Roman" w:hAnsi="Times New Roman" w:cs="Times New Roman"/>
          <w:sz w:val="28"/>
          <w:szCs w:val="28"/>
        </w:rPr>
        <w:t>и железа, что приводит к росту цен на видеокарты по всему миру, а также негативно сказывается на экологии</w:t>
      </w:r>
      <w:r w:rsidR="00ED093D">
        <w:rPr>
          <w:rFonts w:ascii="Times New Roman" w:hAnsi="Times New Roman" w:cs="Times New Roman"/>
          <w:sz w:val="28"/>
          <w:szCs w:val="28"/>
        </w:rPr>
        <w:t>.</w:t>
      </w:r>
    </w:p>
    <w:p w:rsidR="009C7BD4" w:rsidRDefault="009C7BD4" w:rsidP="009C7BD4">
      <w:pPr>
        <w:pStyle w:val="afff7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Обязательное наличие комиссии за совершения операции. При отсутствии вознаграждения за выполнение операций исполнителям становится невыгодно ее обсчитывать, что приводит к тому, что операция не будет произведена.</w:t>
      </w:r>
    </w:p>
    <w:p w:rsidR="00ED093D" w:rsidRPr="00ED093D" w:rsidRDefault="009C7BD4" w:rsidP="00ED093D">
      <w:pPr>
        <w:pStyle w:val="afff7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Сложность в обмене на традиционные валюты. </w:t>
      </w:r>
      <w:r w:rsidR="006F4386">
        <w:rPr>
          <w:rFonts w:ascii="Times New Roman" w:hAnsi="Times New Roman" w:cs="Times New Roman"/>
          <w:sz w:val="28"/>
          <w:szCs w:val="28"/>
        </w:rPr>
        <w:t>Чтобы обменять криптовалюту на обычную или наоборот, необходимо использовать специальные обменники, которые зачастую имеют немалую комиссию, не регулируются государством, часто привлекают внимание регулирующих органов</w:t>
      </w:r>
      <w:r w:rsidR="00ED093D">
        <w:rPr>
          <w:rFonts w:ascii="Times New Roman" w:hAnsi="Times New Roman" w:cs="Times New Roman"/>
          <w:sz w:val="28"/>
          <w:szCs w:val="28"/>
        </w:rPr>
        <w:t>, а также могут сливать информацию о пользователях</w:t>
      </w:r>
      <w:r w:rsidR="006F4386">
        <w:rPr>
          <w:rFonts w:ascii="Times New Roman" w:hAnsi="Times New Roman" w:cs="Times New Roman"/>
          <w:sz w:val="28"/>
          <w:szCs w:val="28"/>
        </w:rPr>
        <w:t>. Так же операции с криптовалютой в России могут привести к блокировке счета в банке по 221-ФЗ</w:t>
      </w:r>
    </w:p>
    <w:p w:rsidR="00BD4047" w:rsidRDefault="00BD4047" w:rsidP="00BD40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Неоднозначные моменты: </w:t>
      </w:r>
    </w:p>
    <w:p w:rsidR="00BD4047" w:rsidRDefault="00BD4047" w:rsidP="00BD4047">
      <w:pPr>
        <w:pStyle w:val="afff7"/>
        <w:numPr>
          <w:ilvl w:val="0"/>
          <w:numId w:val="3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Анонимность пользователей: сложно дать точную оценку того, насколько анонимным является, например, биткоин, не являясь экспертом в данной области, поэтому в данном пункте я дам комментарий основываясь на предположении, что пользователей действительно нельзя отследить. </w:t>
      </w:r>
    </w:p>
    <w:p w:rsidR="00BD4047" w:rsidRPr="00BD4047" w:rsidRDefault="00BD4047" w:rsidP="00BD4047">
      <w:pPr>
        <w:pStyle w:val="afff7"/>
        <w:numPr>
          <w:ilvl w:val="0"/>
          <w:numId w:val="3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D4047">
        <w:rPr>
          <w:rFonts w:ascii="Times New Roman" w:hAnsi="Times New Roman" w:cs="Times New Roman"/>
          <w:sz w:val="28"/>
          <w:szCs w:val="28"/>
        </w:rPr>
        <w:t>Плюсом анонимности является большая свобода пользователей, сохранность личных данных и отсутствие контроля за оборотом средств со стороны государства.</w:t>
      </w:r>
    </w:p>
    <w:p w:rsidR="009C7BD4" w:rsidRDefault="00BD4047" w:rsidP="00BD4047">
      <w:pPr>
        <w:pStyle w:val="afff7"/>
        <w:numPr>
          <w:ilvl w:val="0"/>
          <w:numId w:val="3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Отсутствие контроля за транзакциями </w:t>
      </w:r>
      <w:r w:rsidR="009C7BD4">
        <w:rPr>
          <w:rFonts w:ascii="Times New Roman" w:hAnsi="Times New Roman" w:cs="Times New Roman"/>
          <w:sz w:val="28"/>
          <w:szCs w:val="28"/>
        </w:rPr>
        <w:t xml:space="preserve">имеет, в том числе, и негативные последствия, так как анонимная платформа может </w:t>
      </w:r>
      <w:r w:rsidR="009C7BD4">
        <w:rPr>
          <w:rFonts w:ascii="Times New Roman" w:hAnsi="Times New Roman" w:cs="Times New Roman"/>
          <w:sz w:val="28"/>
          <w:szCs w:val="28"/>
        </w:rPr>
        <w:lastRenderedPageBreak/>
        <w:t>использоваться для торговли многими нелегальными товарами, сильно снижая риск быть пойманным.</w:t>
      </w:r>
    </w:p>
    <w:p w:rsidR="009C7BD4" w:rsidRDefault="009C7BD4" w:rsidP="009C7BD4">
      <w:pPr>
        <w:pStyle w:val="afff7"/>
        <w:numPr>
          <w:ilvl w:val="0"/>
          <w:numId w:val="3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Общий доступ к совершенным транзакциям:</w:t>
      </w:r>
    </w:p>
    <w:p w:rsidR="009C7BD4" w:rsidRDefault="009C7BD4" w:rsidP="009C7BD4">
      <w:pPr>
        <w:pStyle w:val="afff7"/>
        <w:numPr>
          <w:ilvl w:val="0"/>
          <w:numId w:val="3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одной стороны, данная особенность делает систему прозрачной и повышает доверие пользователей</w:t>
      </w:r>
    </w:p>
    <w:p w:rsidR="009C7BD4" w:rsidRDefault="009C7BD4" w:rsidP="009C7BD4">
      <w:pPr>
        <w:pStyle w:val="afff7"/>
        <w:numPr>
          <w:ilvl w:val="0"/>
          <w:numId w:val="3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C7BD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 другой стороны, если владелец конкретного кошелька будет идентифицирован, полная информация о его транзакциях может быть использована против него.</w:t>
      </w:r>
    </w:p>
    <w:p w:rsidR="00ED093D" w:rsidRDefault="00ED093D" w:rsidP="00ED093D">
      <w:pPr>
        <w:pStyle w:val="afff7"/>
        <w:numPr>
          <w:ilvl w:val="0"/>
          <w:numId w:val="3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Операция с криптовалютой не может обрабатываться моментально, так как для ее осуществления необходимо подтверждени</w:t>
      </w:r>
      <w:r w:rsidR="00455481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. Если сравнивать с банками, то</w:t>
      </w:r>
      <w:r w:rsidR="00F202F9">
        <w:rPr>
          <w:rFonts w:ascii="Times New Roman" w:hAnsi="Times New Roman" w:cs="Times New Roman"/>
          <w:sz w:val="28"/>
          <w:szCs w:val="28"/>
        </w:rPr>
        <w:t xml:space="preserve">, кажется, что по скорости перевода денег технологии на основе </w:t>
      </w:r>
      <w:proofErr w:type="spellStart"/>
      <w:r w:rsidR="00F202F9">
        <w:rPr>
          <w:rFonts w:ascii="Times New Roman" w:hAnsi="Times New Roman" w:cs="Times New Roman"/>
          <w:sz w:val="28"/>
          <w:szCs w:val="28"/>
        </w:rPr>
        <w:t>блокчейна</w:t>
      </w:r>
      <w:proofErr w:type="spellEnd"/>
      <w:r w:rsidR="00F202F9">
        <w:rPr>
          <w:rFonts w:ascii="Times New Roman" w:hAnsi="Times New Roman" w:cs="Times New Roman"/>
          <w:sz w:val="28"/>
          <w:szCs w:val="28"/>
        </w:rPr>
        <w:t xml:space="preserve"> проигрывают, однако без задержки переводы через банки происходят далеко не всегда и не во всех странах и при сравнительно небольших суммах перевода</w:t>
      </w:r>
      <w:r w:rsidR="002A0AB5">
        <w:rPr>
          <w:rFonts w:ascii="Times New Roman" w:hAnsi="Times New Roman" w:cs="Times New Roman"/>
          <w:sz w:val="28"/>
          <w:szCs w:val="28"/>
        </w:rPr>
        <w:t>.</w:t>
      </w:r>
    </w:p>
    <w:p w:rsidR="002A0AB5" w:rsidRPr="002A0AB5" w:rsidRDefault="002A0AB5" w:rsidP="002A0AB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 можно видеть из описанных факторов, транзакции на базе </w:t>
      </w:r>
      <w:proofErr w:type="spellStart"/>
      <w:r>
        <w:rPr>
          <w:rFonts w:ascii="Times New Roman" w:hAnsi="Times New Roman" w:cs="Times New Roman"/>
          <w:sz w:val="28"/>
          <w:szCs w:val="28"/>
        </w:rPr>
        <w:t>блокчейна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довольно неоднозначны и имеют как немало </w:t>
      </w:r>
      <w:r w:rsidR="00455481">
        <w:rPr>
          <w:rFonts w:ascii="Times New Roman" w:hAnsi="Times New Roman" w:cs="Times New Roman"/>
          <w:sz w:val="28"/>
          <w:szCs w:val="28"/>
        </w:rPr>
        <w:t>минусов,</w:t>
      </w:r>
      <w:r>
        <w:rPr>
          <w:rFonts w:ascii="Times New Roman" w:hAnsi="Times New Roman" w:cs="Times New Roman"/>
          <w:sz w:val="28"/>
          <w:szCs w:val="28"/>
        </w:rPr>
        <w:t xml:space="preserve"> так и преимущества, которые практически невозможно получить другими и</w:t>
      </w:r>
      <w:r w:rsidR="00455481">
        <w:rPr>
          <w:rFonts w:ascii="Times New Roman" w:hAnsi="Times New Roman" w:cs="Times New Roman"/>
          <w:sz w:val="28"/>
          <w:szCs w:val="28"/>
        </w:rPr>
        <w:t>звестными</w:t>
      </w:r>
      <w:r>
        <w:rPr>
          <w:rFonts w:ascii="Times New Roman" w:hAnsi="Times New Roman" w:cs="Times New Roman"/>
          <w:sz w:val="28"/>
          <w:szCs w:val="28"/>
        </w:rPr>
        <w:t xml:space="preserve"> методами.</w:t>
      </w:r>
    </w:p>
    <w:p w:rsidR="006F4386" w:rsidRPr="006F4386" w:rsidRDefault="006F4386" w:rsidP="006F4386">
      <w:pPr>
        <w:pStyle w:val="afff7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 w:rsidRPr="006F4386">
        <w:rPr>
          <w:rFonts w:ascii="Times New Roman" w:hAnsi="Times New Roman" w:cs="Times New Roman"/>
          <w:b/>
          <w:sz w:val="32"/>
          <w:szCs w:val="32"/>
        </w:rPr>
        <w:t>Как работают операции в банках.</w:t>
      </w:r>
    </w:p>
    <w:p w:rsidR="006F4386" w:rsidRDefault="006F4386" w:rsidP="006F4386">
      <w:pPr>
        <w:pStyle w:val="afff7"/>
        <w:spacing w:line="360" w:lineRule="auto"/>
        <w:rPr>
          <w:rFonts w:ascii="Times New Roman" w:hAnsi="Times New Roman" w:cs="Times New Roman"/>
          <w:color w:val="171D2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Деятельность банков регулируется государством, в котором этот банк работает. </w:t>
      </w:r>
      <w:r w:rsidR="00ED093D">
        <w:rPr>
          <w:rFonts w:ascii="Times New Roman" w:hAnsi="Times New Roman" w:cs="Times New Roman"/>
          <w:sz w:val="28"/>
          <w:szCs w:val="28"/>
        </w:rPr>
        <w:t xml:space="preserve">Например, в России </w:t>
      </w:r>
      <w:r w:rsidR="00ED093D" w:rsidRPr="00ED093D">
        <w:rPr>
          <w:rFonts w:ascii="Times New Roman" w:hAnsi="Times New Roman" w:cs="Times New Roman"/>
          <w:color w:val="171D23"/>
          <w:sz w:val="28"/>
          <w:szCs w:val="28"/>
          <w:shd w:val="clear" w:color="auto" w:fill="FFFFFF"/>
        </w:rPr>
        <w:t>проведение банковских операций должно соответствовать Гражданскому Кодексу РФ и законодательству, прописывающему нормы банковского хозяйствования. Это Федеральный закон от 2 декабря 1990 г. № 395-1 "О банках и банковской деятельности".</w:t>
      </w:r>
      <w:r w:rsidR="00ED093D">
        <w:rPr>
          <w:rFonts w:ascii="Times New Roman" w:hAnsi="Times New Roman" w:cs="Times New Roman"/>
          <w:color w:val="171D23"/>
          <w:sz w:val="28"/>
          <w:szCs w:val="28"/>
          <w:shd w:val="clear" w:color="auto" w:fill="FFFFFF"/>
        </w:rPr>
        <w:t xml:space="preserve"> Данный закон накладывает на банки множество ограничений и дает людям некоторые гарантии сохранности их капитала. </w:t>
      </w:r>
      <w:r w:rsidR="00F202F9">
        <w:rPr>
          <w:rFonts w:ascii="Times New Roman" w:hAnsi="Times New Roman" w:cs="Times New Roman"/>
          <w:color w:val="171D23"/>
          <w:sz w:val="28"/>
          <w:szCs w:val="28"/>
          <w:shd w:val="clear" w:color="auto" w:fill="FFFFFF"/>
        </w:rPr>
        <w:t xml:space="preserve">Банки – это хорошо знакомая всем структура, которой мы пользуемся каждый день, поэтому я не буду </w:t>
      </w:r>
      <w:r w:rsidR="00F202F9">
        <w:rPr>
          <w:rFonts w:ascii="Times New Roman" w:hAnsi="Times New Roman" w:cs="Times New Roman"/>
          <w:color w:val="171D23"/>
          <w:sz w:val="28"/>
          <w:szCs w:val="28"/>
          <w:shd w:val="clear" w:color="auto" w:fill="FFFFFF"/>
        </w:rPr>
        <w:lastRenderedPageBreak/>
        <w:t>подробно расписывать все механизмы проведения банковских операций и перейду сразу к преимуществам и недостаткам.</w:t>
      </w:r>
    </w:p>
    <w:p w:rsidR="00F202F9" w:rsidRDefault="00F202F9" w:rsidP="006F4386">
      <w:pPr>
        <w:pStyle w:val="afff7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</w:t>
      </w:r>
      <w:r w:rsidRPr="00F202F9">
        <w:rPr>
          <w:rFonts w:ascii="Times New Roman" w:hAnsi="Times New Roman" w:cs="Times New Roman"/>
          <w:sz w:val="28"/>
          <w:szCs w:val="28"/>
        </w:rPr>
        <w:t>Плюсы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F202F9" w:rsidRDefault="00F202F9" w:rsidP="00F202F9">
      <w:pPr>
        <w:pStyle w:val="afff7"/>
        <w:numPr>
          <w:ilvl w:val="0"/>
          <w:numId w:val="3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Государственные гарантии. Как я уже писал выше деятельность банков регулируется государством, поэтому имеются неплохие гарантии сохранности денег и выполнения банком своих обязательств, однако в зависимости от страны и экономики даже государство не всегда может быть хорошим гарантом.</w:t>
      </w:r>
    </w:p>
    <w:p w:rsidR="00F202F9" w:rsidRDefault="00F202F9" w:rsidP="00F202F9">
      <w:pPr>
        <w:pStyle w:val="afff7"/>
        <w:numPr>
          <w:ilvl w:val="0"/>
          <w:numId w:val="3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Простота использования и доступность. Чтобы начать пользоваться банковским продуктами и совершать операции, сейчас даже не обязательно приезжать в отделение, так как некоторые банки предлагают доставку карточек, а также имеют удобные многофункциональные приложения, в которых за пару минут можно сделать практически любые необходимые действия</w:t>
      </w:r>
    </w:p>
    <w:p w:rsidR="00F202F9" w:rsidRDefault="00F202F9" w:rsidP="00F202F9">
      <w:pPr>
        <w:pStyle w:val="afff7"/>
        <w:numPr>
          <w:ilvl w:val="0"/>
          <w:numId w:val="3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Системы лояльности</w:t>
      </w:r>
      <w:r w:rsidR="00E07F09">
        <w:rPr>
          <w:rFonts w:ascii="Times New Roman" w:hAnsi="Times New Roman" w:cs="Times New Roman"/>
          <w:sz w:val="28"/>
          <w:szCs w:val="28"/>
        </w:rPr>
        <w:t xml:space="preserve">. Чтобы сохранить клиентов банки предлагают все больше сервисов и спецпредложения для своих клиентов, что позволяет легко получать скидки или, например, </w:t>
      </w:r>
      <w:proofErr w:type="spellStart"/>
      <w:r w:rsidR="00E07F09">
        <w:rPr>
          <w:rFonts w:ascii="Times New Roman" w:hAnsi="Times New Roman" w:cs="Times New Roman"/>
          <w:sz w:val="28"/>
          <w:szCs w:val="28"/>
        </w:rPr>
        <w:t>кэшбек</w:t>
      </w:r>
      <w:proofErr w:type="spellEnd"/>
      <w:r w:rsidR="00E07F09">
        <w:rPr>
          <w:rFonts w:ascii="Times New Roman" w:hAnsi="Times New Roman" w:cs="Times New Roman"/>
          <w:sz w:val="28"/>
          <w:szCs w:val="28"/>
        </w:rPr>
        <w:t>.</w:t>
      </w:r>
    </w:p>
    <w:p w:rsidR="00E07F09" w:rsidRDefault="00E07F09" w:rsidP="00E07F0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Минусы:</w:t>
      </w:r>
    </w:p>
    <w:p w:rsidR="00E07F09" w:rsidRDefault="00E07F09" w:rsidP="00E07F09">
      <w:pPr>
        <w:pStyle w:val="afff7"/>
        <w:numPr>
          <w:ilvl w:val="0"/>
          <w:numId w:val="3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Зависимость от государства. Так как государство регулирует деятельность банков на своей территории, то оно может устанавливать правила, которые ему выгодны, поэтому сейчас осуществляется контроль операций физических и юридических лиц со стороны государства, а также возможна блокировка средств третьих лиц по инициативе государства.</w:t>
      </w:r>
    </w:p>
    <w:p w:rsidR="00E07F09" w:rsidRDefault="00E07F09" w:rsidP="00E07F09">
      <w:pPr>
        <w:pStyle w:val="afff7"/>
        <w:numPr>
          <w:ilvl w:val="0"/>
          <w:numId w:val="3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Большие затраты на поддержание стабильности системы переводов и приложений со стороны банка.</w:t>
      </w:r>
    </w:p>
    <w:p w:rsidR="00E07F09" w:rsidRDefault="00E07F09" w:rsidP="00E07F09">
      <w:pPr>
        <w:pStyle w:val="afff7"/>
        <w:numPr>
          <w:ilvl w:val="0"/>
          <w:numId w:val="3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Утечки данных. Так как банк должен иметь информацию </w:t>
      </w:r>
      <w:r w:rsidR="002A0AB5">
        <w:rPr>
          <w:rFonts w:ascii="Times New Roman" w:hAnsi="Times New Roman" w:cs="Times New Roman"/>
          <w:sz w:val="28"/>
          <w:szCs w:val="28"/>
        </w:rPr>
        <w:t>о своих клиентах, он хранит ее на серверах и иногда мы можем видеть утечки данных пользователей.</w:t>
      </w:r>
    </w:p>
    <w:p w:rsidR="004822A5" w:rsidRDefault="004822A5" w:rsidP="00E07F09">
      <w:pPr>
        <w:pStyle w:val="afff7"/>
        <w:numPr>
          <w:ilvl w:val="0"/>
          <w:numId w:val="3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Комиссия </w:t>
      </w:r>
      <w:r w:rsidR="00A97AE5">
        <w:rPr>
          <w:rFonts w:ascii="Times New Roman" w:hAnsi="Times New Roman" w:cs="Times New Roman"/>
          <w:sz w:val="28"/>
          <w:szCs w:val="28"/>
        </w:rPr>
        <w:t>банков за операции по картам. В России банки берут комиссию в размере 2% за переводы денег через них при покупках через терминалы, что не выгодно продавцам.</w:t>
      </w:r>
    </w:p>
    <w:p w:rsidR="002A0AB5" w:rsidRDefault="002A0AB5" w:rsidP="002A0AB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По итогам написанного выше мы видим, что банк в качестве посредника между людьми и деньгами довольно удобен, однако имеет ряд недостатков, с которыми сложно бороться.</w:t>
      </w:r>
    </w:p>
    <w:p w:rsidR="002A0AB5" w:rsidRDefault="002A0AB5" w:rsidP="002A0AB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2A0AB5" w:rsidRPr="002A0AB5" w:rsidRDefault="002A0AB5" w:rsidP="002A0AB5">
      <w:pPr>
        <w:pStyle w:val="afff7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 w:rsidRPr="002A0AB5">
        <w:rPr>
          <w:rFonts w:ascii="Times New Roman" w:hAnsi="Times New Roman" w:cs="Times New Roman"/>
          <w:b/>
          <w:sz w:val="32"/>
          <w:szCs w:val="32"/>
        </w:rPr>
        <w:t>Смарт</w:t>
      </w:r>
      <w:r w:rsidR="00A97AE5">
        <w:rPr>
          <w:rFonts w:ascii="Times New Roman" w:hAnsi="Times New Roman" w:cs="Times New Roman"/>
          <w:b/>
          <w:sz w:val="32"/>
          <w:szCs w:val="32"/>
        </w:rPr>
        <w:t>-</w:t>
      </w:r>
      <w:r w:rsidRPr="002A0AB5">
        <w:rPr>
          <w:rFonts w:ascii="Times New Roman" w:hAnsi="Times New Roman" w:cs="Times New Roman"/>
          <w:b/>
          <w:sz w:val="32"/>
          <w:szCs w:val="32"/>
        </w:rPr>
        <w:t>контракты</w:t>
      </w:r>
    </w:p>
    <w:p w:rsidR="002A0AB5" w:rsidRDefault="002A0AB5" w:rsidP="002A0AB5">
      <w:pPr>
        <w:pStyle w:val="afff7"/>
        <w:spacing w:line="360" w:lineRule="auto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данном блоке я бы хотел описать </w:t>
      </w:r>
      <w:r w:rsidR="00A97AE5">
        <w:rPr>
          <w:rFonts w:ascii="Times New Roman" w:hAnsi="Times New Roman" w:cs="Times New Roman"/>
          <w:sz w:val="28"/>
          <w:szCs w:val="28"/>
        </w:rPr>
        <w:t xml:space="preserve">один из методов взаимодействия с использованием </w:t>
      </w:r>
      <w:proofErr w:type="spellStart"/>
      <w:r w:rsidR="00A97AE5">
        <w:rPr>
          <w:rFonts w:ascii="Times New Roman" w:hAnsi="Times New Roman" w:cs="Times New Roman"/>
          <w:sz w:val="28"/>
          <w:szCs w:val="28"/>
        </w:rPr>
        <w:t>блокчейна</w:t>
      </w:r>
      <w:proofErr w:type="spellEnd"/>
      <w:r w:rsidR="00A97AE5">
        <w:rPr>
          <w:rFonts w:ascii="Times New Roman" w:hAnsi="Times New Roman" w:cs="Times New Roman"/>
          <w:sz w:val="28"/>
          <w:szCs w:val="28"/>
        </w:rPr>
        <w:t xml:space="preserve"> без посредников между пользователями, который может выступить аналогом некоторым операциям, которые сейчас происходят через банк. Сам термин был придумал Ником </w:t>
      </w:r>
      <w:proofErr w:type="spellStart"/>
      <w:r w:rsidR="00A97AE5">
        <w:rPr>
          <w:rFonts w:ascii="Times New Roman" w:hAnsi="Times New Roman" w:cs="Times New Roman"/>
          <w:sz w:val="28"/>
          <w:szCs w:val="28"/>
        </w:rPr>
        <w:t>Сабом</w:t>
      </w:r>
      <w:proofErr w:type="spellEnd"/>
      <w:r w:rsidR="00A97AE5">
        <w:rPr>
          <w:rFonts w:ascii="Times New Roman" w:hAnsi="Times New Roman" w:cs="Times New Roman"/>
          <w:sz w:val="28"/>
          <w:szCs w:val="28"/>
        </w:rPr>
        <w:t xml:space="preserve"> в 1994 году, однако практическая его реализация стала возможна с появлением </w:t>
      </w:r>
      <w:proofErr w:type="spellStart"/>
      <w:r w:rsidR="00A97AE5">
        <w:rPr>
          <w:rFonts w:ascii="Times New Roman" w:hAnsi="Times New Roman" w:cs="Times New Roman"/>
          <w:sz w:val="28"/>
          <w:szCs w:val="28"/>
        </w:rPr>
        <w:t>блокчейна</w:t>
      </w:r>
      <w:proofErr w:type="spellEnd"/>
      <w:r w:rsidR="00A97AE5">
        <w:rPr>
          <w:rFonts w:ascii="Times New Roman" w:hAnsi="Times New Roman" w:cs="Times New Roman"/>
          <w:sz w:val="28"/>
          <w:szCs w:val="28"/>
        </w:rPr>
        <w:t xml:space="preserve">. Смарт-контракт разрабатывается на одном из языков, </w:t>
      </w:r>
      <w:r w:rsidR="00A97AE5" w:rsidRPr="00A97AE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спроектированных для трансляции в байт-код виртуальной машины </w:t>
      </w:r>
      <w:proofErr w:type="spellStart"/>
      <w:r w:rsidR="00A97AE5" w:rsidRPr="00A97AE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Ethereum</w:t>
      </w:r>
      <w:proofErr w:type="spellEnd"/>
      <w:r w:rsidR="00A97AE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. Самым популярным языком на данный момент является </w:t>
      </w:r>
      <w:r w:rsidR="00A97AE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Solidity</w:t>
      </w:r>
      <w:r w:rsidR="00A97AE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. Суть смарт-контракта заключается в том, что в нем кодируются определенные действия, которые автоматически исполняются при выполнении описанных в контракте условий. </w:t>
      </w:r>
      <w:r w:rsidR="00A97AE5" w:rsidRPr="00A97AE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Стороны подписывают умный контракт, используя методы, аналогичные подписанию отправки средств в действующих </w:t>
      </w:r>
      <w:proofErr w:type="spellStart"/>
      <w:r w:rsidR="00A97AE5" w:rsidRPr="00A97AE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криптовалютных</w:t>
      </w:r>
      <w:proofErr w:type="spellEnd"/>
      <w:r w:rsidR="00A97AE5" w:rsidRPr="00A97AE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сетях. После подписания сторонами контракт сохраняется </w:t>
      </w:r>
      <w:r w:rsidR="00A97AE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в </w:t>
      </w:r>
      <w:proofErr w:type="spellStart"/>
      <w:r w:rsidR="00A97AE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блокчейне</w:t>
      </w:r>
      <w:proofErr w:type="spellEnd"/>
      <w:r w:rsidR="00A97AE5" w:rsidRPr="00A97AE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 и вступает в силу. Для обеспечения автоматизированного исполнения </w:t>
      </w:r>
      <w:r w:rsidR="00A97AE5" w:rsidRPr="00A97AE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lastRenderedPageBreak/>
        <w:t>обязательств контракта непременно требуется среда существования (</w:t>
      </w:r>
      <w:r w:rsidR="0045548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например </w:t>
      </w:r>
      <w:r w:rsidR="00A97AE5" w:rsidRPr="00A97AE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узлы </w:t>
      </w:r>
      <w:proofErr w:type="spellStart"/>
      <w:r w:rsidR="00A97AE5" w:rsidRPr="00A97AE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блокчейна</w:t>
      </w:r>
      <w:proofErr w:type="spellEnd"/>
      <w:r w:rsidR="00A97AE5" w:rsidRPr="00A97AE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="00A97AE5" w:rsidRPr="00A97AE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Ethereum</w:t>
      </w:r>
      <w:proofErr w:type="spellEnd"/>
      <w:r w:rsidR="00A97AE5" w:rsidRPr="00A97AE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), которая позволяет полностью автоматизировать выполнение пунктов контракта</w:t>
      </w:r>
      <w:r w:rsidR="00A97AE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.</w:t>
      </w:r>
    </w:p>
    <w:p w:rsidR="00A97AE5" w:rsidRPr="00A97AE5" w:rsidRDefault="00A97AE5" w:rsidP="00075CFD">
      <w:pPr>
        <w:shd w:val="clear" w:color="auto" w:fill="FFFFFF"/>
        <w:spacing w:before="100" w:beforeAutospacing="1" w:after="24" w:line="360" w:lineRule="auto"/>
        <w:ind w:left="384"/>
        <w:rPr>
          <w:rFonts w:ascii="Times New Roman" w:eastAsia="Times New Roman" w:hAnsi="Times New Roman" w:cs="Times New Roman"/>
          <w:b/>
          <w:color w:val="202122"/>
          <w:sz w:val="28"/>
          <w:szCs w:val="28"/>
          <w:lang w:eastAsia="ru-RU"/>
        </w:rPr>
      </w:pPr>
      <w:r w:rsidRPr="00A97AE5">
        <w:rPr>
          <w:rFonts w:ascii="Times New Roman" w:eastAsia="Times New Roman" w:hAnsi="Times New Roman" w:cs="Times New Roman"/>
          <w:b/>
          <w:color w:val="202122"/>
          <w:sz w:val="28"/>
          <w:szCs w:val="28"/>
          <w:lang w:eastAsia="ru-RU"/>
        </w:rPr>
        <w:t xml:space="preserve">Объекты умного контракта </w:t>
      </w:r>
      <w:r w:rsidR="00455481" w:rsidRPr="00A97AE5">
        <w:rPr>
          <w:rFonts w:ascii="Times New Roman" w:eastAsia="Times New Roman" w:hAnsi="Times New Roman" w:cs="Times New Roman"/>
          <w:b/>
          <w:color w:val="202122"/>
          <w:sz w:val="28"/>
          <w:szCs w:val="28"/>
          <w:lang w:eastAsia="ru-RU"/>
        </w:rPr>
        <w:t>— это</w:t>
      </w:r>
    </w:p>
    <w:p w:rsidR="00A97AE5" w:rsidRPr="00A97AE5" w:rsidRDefault="00A97AE5" w:rsidP="00075CFD">
      <w:pPr>
        <w:numPr>
          <w:ilvl w:val="0"/>
          <w:numId w:val="34"/>
        </w:numPr>
        <w:shd w:val="clear" w:color="auto" w:fill="FFFFFF"/>
        <w:spacing w:before="100" w:beforeAutospacing="1" w:after="24" w:line="360" w:lineRule="auto"/>
        <w:ind w:left="384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A97AE5">
        <w:rPr>
          <w:rFonts w:ascii="Times New Roman" w:eastAsia="Times New Roman" w:hAnsi="Times New Roman" w:cs="Times New Roman"/>
          <w:b/>
          <w:bCs/>
          <w:color w:val="202122"/>
          <w:sz w:val="28"/>
          <w:szCs w:val="28"/>
          <w:lang w:eastAsia="ru-RU"/>
        </w:rPr>
        <w:t>Подписанты</w:t>
      </w:r>
      <w:r w:rsidRPr="00A97AE5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 — стороны умного контракта, принимающие или отказывающиеся от условий с использованием 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электронных подписей.</w:t>
      </w:r>
      <w:r w:rsidRPr="00A97AE5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Прямым аналогом является подпись отправителя средств в сети </w:t>
      </w:r>
      <w:proofErr w:type="spellStart"/>
      <w:r w:rsidRPr="00A97AE5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Bitcoin</w:t>
      </w:r>
      <w:proofErr w:type="spellEnd"/>
      <w:r w:rsidRPr="00A97AE5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, которая подтверждает внесение транзакции в цепочку блоков.</w:t>
      </w:r>
    </w:p>
    <w:p w:rsidR="00A97AE5" w:rsidRPr="00A97AE5" w:rsidRDefault="00A97AE5" w:rsidP="00075CFD">
      <w:pPr>
        <w:numPr>
          <w:ilvl w:val="0"/>
          <w:numId w:val="34"/>
        </w:numPr>
        <w:shd w:val="clear" w:color="auto" w:fill="FFFFFF"/>
        <w:spacing w:before="100" w:beforeAutospacing="1" w:after="24" w:line="360" w:lineRule="auto"/>
        <w:ind w:left="384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A97AE5">
        <w:rPr>
          <w:rFonts w:ascii="Times New Roman" w:eastAsia="Times New Roman" w:hAnsi="Times New Roman" w:cs="Times New Roman"/>
          <w:b/>
          <w:bCs/>
          <w:color w:val="202122"/>
          <w:sz w:val="28"/>
          <w:szCs w:val="28"/>
          <w:lang w:eastAsia="ru-RU"/>
        </w:rPr>
        <w:t>Предмет договора</w:t>
      </w:r>
      <w:r w:rsidRPr="00A97AE5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. Предметом договора может являться только объект, находящийся внутри среды существования самого умного контракта, или же должен обеспечиваться беспрепятственный, прямой доступ умного контракта к предмету договора без участия человека.</w:t>
      </w:r>
    </w:p>
    <w:p w:rsidR="00A97AE5" w:rsidRPr="00A97AE5" w:rsidRDefault="00A97AE5" w:rsidP="00075CFD">
      <w:pPr>
        <w:numPr>
          <w:ilvl w:val="0"/>
          <w:numId w:val="34"/>
        </w:numPr>
        <w:shd w:val="clear" w:color="auto" w:fill="FFFFFF"/>
        <w:spacing w:before="100" w:beforeAutospacing="1" w:after="24" w:line="360" w:lineRule="auto"/>
        <w:ind w:left="384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A97AE5">
        <w:rPr>
          <w:rFonts w:ascii="Times New Roman" w:eastAsia="Times New Roman" w:hAnsi="Times New Roman" w:cs="Times New Roman"/>
          <w:b/>
          <w:bCs/>
          <w:color w:val="202122"/>
          <w:sz w:val="28"/>
          <w:szCs w:val="28"/>
          <w:lang w:eastAsia="ru-RU"/>
        </w:rPr>
        <w:t>Условия</w:t>
      </w:r>
      <w:r w:rsidRPr="00A97AE5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. Условия умного контракта должны иметь полное математическое описание, которое возможно запрограммировать в среде существования умного контракта. Именно в условиях описывается логика исполнения пунктов предмета договора.</w:t>
      </w:r>
    </w:p>
    <w:p w:rsidR="00A97AE5" w:rsidRDefault="00A97AE5" w:rsidP="00075CFD">
      <w:pPr>
        <w:numPr>
          <w:ilvl w:val="0"/>
          <w:numId w:val="34"/>
        </w:numPr>
        <w:shd w:val="clear" w:color="auto" w:fill="FFFFFF"/>
        <w:spacing w:before="100" w:beforeAutospacing="1" w:after="24" w:line="360" w:lineRule="auto"/>
        <w:ind w:left="384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A97AE5">
        <w:rPr>
          <w:rFonts w:ascii="Times New Roman" w:eastAsia="Times New Roman" w:hAnsi="Times New Roman" w:cs="Times New Roman"/>
          <w:b/>
          <w:bCs/>
          <w:color w:val="202122"/>
          <w:sz w:val="28"/>
          <w:szCs w:val="28"/>
          <w:lang w:eastAsia="ru-RU"/>
        </w:rPr>
        <w:t>Децентрализованная платформа</w:t>
      </w:r>
      <w:r w:rsidRPr="00A97AE5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. Для распределенного хранения смарт-контракта необходима его запись в </w:t>
      </w:r>
      <w:proofErr w:type="spellStart"/>
      <w:r w:rsidRPr="00A97AE5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блокчейне</w:t>
      </w:r>
      <w:proofErr w:type="spellEnd"/>
      <w:r w:rsidRPr="00A97AE5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этой платформ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ы</w:t>
      </w:r>
      <w:r w:rsidRPr="00A97AE5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.</w:t>
      </w:r>
    </w:p>
    <w:p w:rsidR="00075CFD" w:rsidRDefault="00075CFD" w:rsidP="00075CFD">
      <w:pPr>
        <w:shd w:val="clear" w:color="auto" w:fill="FFFFFF"/>
        <w:spacing w:before="100" w:beforeAutospacing="1" w:after="24" w:line="360" w:lineRule="auto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Имея в арсенале такой инструмент, мы можем переходить к обзору возможностей использования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блокчейн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технологий в банковских операциях.</w:t>
      </w:r>
    </w:p>
    <w:p w:rsidR="00075CFD" w:rsidRDefault="00075CFD" w:rsidP="00075CFD">
      <w:pPr>
        <w:shd w:val="clear" w:color="auto" w:fill="FFFFFF"/>
        <w:spacing w:before="100" w:beforeAutospacing="1" w:after="24" w:line="360" w:lineRule="auto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</w:p>
    <w:p w:rsidR="00075CFD" w:rsidRDefault="00075CFD" w:rsidP="00075CFD">
      <w:pPr>
        <w:shd w:val="clear" w:color="auto" w:fill="FFFFFF"/>
        <w:spacing w:before="100" w:beforeAutospacing="1" w:after="24" w:line="360" w:lineRule="auto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</w:p>
    <w:p w:rsidR="00075CFD" w:rsidRDefault="00075CFD" w:rsidP="00075CFD">
      <w:pPr>
        <w:shd w:val="clear" w:color="auto" w:fill="FFFFFF"/>
        <w:spacing w:before="100" w:beforeAutospacing="1" w:after="24" w:line="360" w:lineRule="auto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</w:p>
    <w:p w:rsidR="00075CFD" w:rsidRDefault="00075CFD" w:rsidP="00075CFD">
      <w:pPr>
        <w:shd w:val="clear" w:color="auto" w:fill="FFFFFF"/>
        <w:spacing w:before="100" w:beforeAutospacing="1" w:after="24" w:line="360" w:lineRule="auto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</w:p>
    <w:p w:rsidR="00075CFD" w:rsidRPr="00075CFD" w:rsidRDefault="00075CFD" w:rsidP="00075CFD">
      <w:pPr>
        <w:pStyle w:val="afff7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 w:rsidRPr="00075CFD">
        <w:rPr>
          <w:rFonts w:ascii="Times New Roman" w:hAnsi="Times New Roman" w:cs="Times New Roman"/>
          <w:b/>
          <w:sz w:val="32"/>
          <w:szCs w:val="32"/>
        </w:rPr>
        <w:lastRenderedPageBreak/>
        <w:t xml:space="preserve">Применение </w:t>
      </w:r>
      <w:proofErr w:type="spellStart"/>
      <w:r w:rsidRPr="00075CFD">
        <w:rPr>
          <w:rFonts w:ascii="Times New Roman" w:hAnsi="Times New Roman" w:cs="Times New Roman"/>
          <w:b/>
          <w:sz w:val="32"/>
          <w:szCs w:val="32"/>
        </w:rPr>
        <w:t>блокчейн</w:t>
      </w:r>
      <w:proofErr w:type="spellEnd"/>
      <w:r w:rsidRPr="00075CFD">
        <w:rPr>
          <w:rFonts w:ascii="Times New Roman" w:hAnsi="Times New Roman" w:cs="Times New Roman"/>
          <w:b/>
          <w:sz w:val="32"/>
          <w:szCs w:val="32"/>
        </w:rPr>
        <w:t xml:space="preserve"> технологий к классическим банковским операциям.</w:t>
      </w:r>
    </w:p>
    <w:p w:rsidR="00075CFD" w:rsidRDefault="00075CFD" w:rsidP="005C2108">
      <w:pPr>
        <w:spacing w:line="360" w:lineRule="auto"/>
        <w:ind w:left="720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5C2108">
        <w:rPr>
          <w:rFonts w:ascii="Times New Roman" w:hAnsi="Times New Roman" w:cs="Times New Roman"/>
          <w:sz w:val="28"/>
          <w:szCs w:val="28"/>
        </w:rPr>
        <w:t>Раннее в тексте я довольно подробно расс</w:t>
      </w:r>
      <w:r w:rsidR="004901CA" w:rsidRPr="005C2108">
        <w:rPr>
          <w:rFonts w:ascii="Times New Roman" w:hAnsi="Times New Roman" w:cs="Times New Roman"/>
          <w:sz w:val="28"/>
          <w:szCs w:val="28"/>
        </w:rPr>
        <w:t xml:space="preserve">казал о применении </w:t>
      </w:r>
      <w:proofErr w:type="spellStart"/>
      <w:r w:rsidR="004901CA" w:rsidRPr="005C2108">
        <w:rPr>
          <w:rFonts w:ascii="Times New Roman" w:hAnsi="Times New Roman" w:cs="Times New Roman"/>
          <w:sz w:val="28"/>
          <w:szCs w:val="28"/>
        </w:rPr>
        <w:t>блокчейна</w:t>
      </w:r>
      <w:proofErr w:type="spellEnd"/>
      <w:r w:rsidR="004901CA" w:rsidRPr="005C2108">
        <w:rPr>
          <w:rFonts w:ascii="Times New Roman" w:hAnsi="Times New Roman" w:cs="Times New Roman"/>
          <w:sz w:val="28"/>
          <w:szCs w:val="28"/>
        </w:rPr>
        <w:t xml:space="preserve"> для транзакций между пользователями, однако неосвященной осталась одна проблема, которая, на мой взгляд, имеет большое значение, если </w:t>
      </w:r>
      <w:r w:rsidR="00E84988" w:rsidRPr="005C2108">
        <w:rPr>
          <w:rFonts w:ascii="Times New Roman" w:hAnsi="Times New Roman" w:cs="Times New Roman"/>
          <w:sz w:val="28"/>
          <w:szCs w:val="28"/>
        </w:rPr>
        <w:t xml:space="preserve">рассматривать внедрение систем на основе </w:t>
      </w:r>
      <w:proofErr w:type="spellStart"/>
      <w:r w:rsidR="00E84988" w:rsidRPr="005C2108">
        <w:rPr>
          <w:rFonts w:ascii="Times New Roman" w:hAnsi="Times New Roman" w:cs="Times New Roman"/>
          <w:sz w:val="28"/>
          <w:szCs w:val="28"/>
        </w:rPr>
        <w:t>блокчейна</w:t>
      </w:r>
      <w:proofErr w:type="spellEnd"/>
      <w:r w:rsidR="00E84988" w:rsidRPr="005C2108">
        <w:rPr>
          <w:rFonts w:ascii="Times New Roman" w:hAnsi="Times New Roman" w:cs="Times New Roman"/>
          <w:sz w:val="28"/>
          <w:szCs w:val="28"/>
        </w:rPr>
        <w:t xml:space="preserve"> в привычные транзакции. Проблема заключается в высокой волатильности криптовалют. Люди хотят иметь точное представление о имеющемся у них количестве денег, поэтому необходимо либо при переводе совершать 2 обмена, что приведет к большой стоимости операции за счет нескольких комиссий, либо искать другой выход. Этим выходом могут стать</w:t>
      </w:r>
      <w:r w:rsidR="005C2108" w:rsidRPr="005C2108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="005C2108" w:rsidRPr="005C2108">
        <w:rPr>
          <w:rFonts w:ascii="Times New Roman" w:hAnsi="Times New Roman" w:cs="Times New Roman"/>
          <w:sz w:val="28"/>
          <w:szCs w:val="28"/>
        </w:rPr>
        <w:t>стейблкоины</w:t>
      </w:r>
      <w:proofErr w:type="spellEnd"/>
      <w:r w:rsidR="005C2108" w:rsidRPr="005C2108">
        <w:rPr>
          <w:rFonts w:ascii="Times New Roman" w:hAnsi="Times New Roman" w:cs="Times New Roman"/>
          <w:sz w:val="28"/>
          <w:szCs w:val="28"/>
        </w:rPr>
        <w:t xml:space="preserve">». </w:t>
      </w:r>
      <w:proofErr w:type="spellStart"/>
      <w:r w:rsidR="005C2108" w:rsidRPr="005C2108">
        <w:rPr>
          <w:rFonts w:ascii="Times New Roman" w:hAnsi="Times New Roman" w:cs="Times New Roman"/>
          <w:iCs/>
          <w:color w:val="202122"/>
          <w:sz w:val="28"/>
          <w:szCs w:val="28"/>
          <w:shd w:val="clear" w:color="auto" w:fill="FFFFFF"/>
          <w:lang w:val="en"/>
        </w:rPr>
        <w:t>Stablecoin</w:t>
      </w:r>
      <w:proofErr w:type="spellEnd"/>
      <w:r w:rsidR="005C2108" w:rsidRPr="005C210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</w:t>
      </w:r>
      <w:r w:rsidR="005C210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– это</w:t>
      </w:r>
      <w:r w:rsidR="005C2108" w:rsidRPr="005C210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общее название</w:t>
      </w:r>
      <w:r w:rsidR="005C2108">
        <w:rPr>
          <w:rFonts w:ascii="Times New Roman" w:hAnsi="Times New Roman" w:cs="Times New Roman"/>
          <w:sz w:val="28"/>
          <w:szCs w:val="28"/>
        </w:rPr>
        <w:t xml:space="preserve"> криптовалют</w:t>
      </w:r>
      <w:r w:rsidR="005C2108" w:rsidRPr="005C210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 обменный курс которых стараются стабилизировать, например, привязывая котировки к обычным валютам или биржевым товарам (золото, нефть).</w:t>
      </w:r>
      <w:r w:rsidR="005C210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Одним из наиболее известных примеров </w:t>
      </w:r>
      <w:proofErr w:type="spellStart"/>
      <w:r w:rsidR="005C210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стейблкоина</w:t>
      </w:r>
      <w:proofErr w:type="spellEnd"/>
      <w:r w:rsidR="005C210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является </w:t>
      </w:r>
      <w:r w:rsidR="005C210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USDC</w:t>
      </w:r>
      <w:r w:rsidR="005C210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– криптовалюта, курс которой всегда примерно равняется одному доллару. </w:t>
      </w:r>
    </w:p>
    <w:p w:rsidR="005C2108" w:rsidRDefault="005C2108" w:rsidP="005C2108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043B606" wp14:editId="2D84E736">
            <wp:extent cx="4962525" cy="322734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89808" cy="3245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108" w:rsidRPr="005C2108" w:rsidRDefault="005C2108" w:rsidP="005C2108">
      <w:p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proofErr w:type="spellStart"/>
      <w:r w:rsidRPr="005C210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lastRenderedPageBreak/>
        <w:t>Токенизация</w:t>
      </w:r>
      <w:proofErr w:type="spellEnd"/>
      <w:r w:rsidRPr="005C210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доллара США в USDC происходит в три этапа:</w:t>
      </w:r>
    </w:p>
    <w:p w:rsidR="005C2108" w:rsidRPr="005C2108" w:rsidRDefault="005C2108" w:rsidP="005C2108">
      <w:pPr>
        <w:numPr>
          <w:ilvl w:val="0"/>
          <w:numId w:val="35"/>
        </w:numPr>
        <w:shd w:val="clear" w:color="auto" w:fill="FFFFFF"/>
        <w:spacing w:before="100" w:beforeAutospacing="1" w:after="24" w:line="360" w:lineRule="auto"/>
        <w:ind w:left="768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5C210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Пользователь отправляет доллары США на банковский счёт эмитента монеты.</w:t>
      </w:r>
    </w:p>
    <w:p w:rsidR="005C2108" w:rsidRPr="005C2108" w:rsidRDefault="005C2108" w:rsidP="005C2108">
      <w:pPr>
        <w:numPr>
          <w:ilvl w:val="0"/>
          <w:numId w:val="35"/>
        </w:numPr>
        <w:shd w:val="clear" w:color="auto" w:fill="FFFFFF"/>
        <w:spacing w:before="100" w:beforeAutospacing="1" w:after="24" w:line="360" w:lineRule="auto"/>
        <w:ind w:left="768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5C210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Эмитент использует смарт-контракт USD </w:t>
      </w:r>
      <w:proofErr w:type="spellStart"/>
      <w:r w:rsidRPr="005C210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Coin</w:t>
      </w:r>
      <w:proofErr w:type="spellEnd"/>
      <w:r w:rsidRPr="005C210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для создания эквивалентного количества USD </w:t>
      </w:r>
      <w:proofErr w:type="spellStart"/>
      <w:r w:rsidRPr="005C210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Coin</w:t>
      </w:r>
      <w:proofErr w:type="spellEnd"/>
      <w:r w:rsidRPr="005C210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.</w:t>
      </w:r>
    </w:p>
    <w:p w:rsidR="005C2108" w:rsidRPr="005C2108" w:rsidRDefault="005C2108" w:rsidP="005C2108">
      <w:pPr>
        <w:numPr>
          <w:ilvl w:val="0"/>
          <w:numId w:val="35"/>
        </w:numPr>
        <w:shd w:val="clear" w:color="auto" w:fill="FFFFFF"/>
        <w:spacing w:before="100" w:beforeAutospacing="1" w:after="24" w:line="360" w:lineRule="auto"/>
        <w:ind w:left="768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5C210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Недавно отчеканенные монеты в долларах США отправляются пользователю, а заменённые доллары США хранятся в резерве.</w:t>
      </w:r>
    </w:p>
    <w:p w:rsidR="00075CFD" w:rsidRPr="00A97AE5" w:rsidRDefault="00075CFD" w:rsidP="00075CFD">
      <w:pPr>
        <w:shd w:val="clear" w:color="auto" w:fill="FFFFFF"/>
        <w:spacing w:before="100" w:beforeAutospacing="1" w:after="24" w:line="360" w:lineRule="auto"/>
        <w:rPr>
          <w:rFonts w:ascii="Times New Roman" w:eastAsia="Times New Roman" w:hAnsi="Times New Roman" w:cs="Times New Roman"/>
          <w:b/>
          <w:color w:val="202122"/>
          <w:sz w:val="32"/>
          <w:szCs w:val="32"/>
          <w:lang w:eastAsia="ru-RU"/>
        </w:rPr>
      </w:pPr>
    </w:p>
    <w:p w:rsidR="005426AB" w:rsidRDefault="005426AB" w:rsidP="005C2108">
      <w:pPr>
        <w:spacing w:line="360" w:lineRule="auto"/>
        <w:ind w:left="408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5C2108" w:rsidRPr="005C2108">
        <w:rPr>
          <w:rFonts w:ascii="Times New Roman" w:hAnsi="Times New Roman" w:cs="Times New Roman"/>
          <w:sz w:val="28"/>
          <w:szCs w:val="28"/>
          <w:lang w:val="en-US"/>
        </w:rPr>
        <w:t>USDC</w:t>
      </w:r>
      <w:r w:rsidR="005C2108" w:rsidRPr="005C2108">
        <w:rPr>
          <w:rFonts w:ascii="Times New Roman" w:hAnsi="Times New Roman" w:cs="Times New Roman"/>
          <w:sz w:val="28"/>
          <w:szCs w:val="28"/>
        </w:rPr>
        <w:t xml:space="preserve"> управляется </w:t>
      </w:r>
      <w:proofErr w:type="spellStart"/>
      <w:r w:rsidR="005C2108" w:rsidRPr="005C2108">
        <w:rPr>
          <w:rFonts w:ascii="Times New Roman" w:hAnsi="Times New Roman" w:cs="Times New Roman"/>
          <w:sz w:val="28"/>
          <w:szCs w:val="28"/>
        </w:rPr>
        <w:t>консориумом</w:t>
      </w:r>
      <w:proofErr w:type="spellEnd"/>
      <w:r w:rsidR="005C2108" w:rsidRPr="005C2108">
        <w:rPr>
          <w:rFonts w:ascii="Times New Roman" w:hAnsi="Times New Roman" w:cs="Times New Roman"/>
          <w:sz w:val="28"/>
          <w:szCs w:val="28"/>
        </w:rPr>
        <w:t xml:space="preserve"> </w:t>
      </w:r>
      <w:r w:rsidR="005C2108" w:rsidRPr="005C2108">
        <w:rPr>
          <w:rFonts w:ascii="Times New Roman" w:hAnsi="Times New Roman" w:cs="Times New Roman"/>
          <w:sz w:val="28"/>
          <w:szCs w:val="28"/>
          <w:lang w:val="en-US"/>
        </w:rPr>
        <w:t>Centre</w:t>
      </w:r>
      <w:r w:rsidR="005C2108" w:rsidRPr="005C2108">
        <w:rPr>
          <w:rFonts w:ascii="Times New Roman" w:hAnsi="Times New Roman" w:cs="Times New Roman"/>
          <w:sz w:val="28"/>
          <w:szCs w:val="28"/>
        </w:rPr>
        <w:t xml:space="preserve">, основанным компанией </w:t>
      </w:r>
      <w:r w:rsidR="005C2108" w:rsidRPr="005C2108">
        <w:rPr>
          <w:rFonts w:ascii="Times New Roman" w:hAnsi="Times New Roman" w:cs="Times New Roman"/>
          <w:sz w:val="28"/>
          <w:szCs w:val="28"/>
          <w:lang w:val="en-US"/>
        </w:rPr>
        <w:t>Circle</w:t>
      </w:r>
      <w:r w:rsidR="005C2108" w:rsidRPr="005C2108">
        <w:rPr>
          <w:rFonts w:ascii="Times New Roman" w:hAnsi="Times New Roman" w:cs="Times New Roman"/>
          <w:sz w:val="28"/>
          <w:szCs w:val="28"/>
        </w:rPr>
        <w:t xml:space="preserve">. </w:t>
      </w:r>
      <w:r w:rsidR="005C2108" w:rsidRPr="005C210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По заявлению </w:t>
      </w:r>
      <w:proofErr w:type="spellStart"/>
      <w:r w:rsidR="005C2108" w:rsidRPr="005C210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Circle</w:t>
      </w:r>
      <w:proofErr w:type="spellEnd"/>
      <w:r w:rsidR="005C2108" w:rsidRPr="005C210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, каждая монета USDC обеспечена долларом, находящимся в резерве, или другими «утверждёнными инвестициями», хотя они не детализированы. Как можно видеть не графике такой концепт действительно работает и курс </w:t>
      </w:r>
      <w:r w:rsidR="005C2108" w:rsidRPr="005C210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USDC</w:t>
      </w:r>
      <w:r w:rsidR="005C2108" w:rsidRPr="005C210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весьма стабилен.</w:t>
      </w:r>
    </w:p>
    <w:p w:rsidR="00A97AE5" w:rsidRDefault="005426AB" w:rsidP="005C2108">
      <w:pPr>
        <w:spacing w:line="360" w:lineRule="auto"/>
        <w:ind w:left="408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   Однако из-за такой системы </w:t>
      </w:r>
      <w:proofErr w:type="spellStart"/>
      <w:r w:rsidR="00B571B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с</w:t>
      </w:r>
      <w:r w:rsidRPr="005426A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тейблкойны</w:t>
      </w:r>
      <w:proofErr w:type="spellEnd"/>
      <w:r w:rsidRPr="005426A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имеют очевидный недостаток</w:t>
      </w:r>
      <w:r w:rsidR="00B571B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-</w:t>
      </w:r>
      <w:r w:rsidRPr="005426A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необходимый для поддержания курса уровень доверия к централизованному механизму обмена противоречит децентрализованной природе криптовалют.</w:t>
      </w:r>
    </w:p>
    <w:p w:rsidR="005426AB" w:rsidRDefault="005426AB" w:rsidP="005C2108">
      <w:pPr>
        <w:spacing w:line="360" w:lineRule="auto"/>
        <w:ind w:left="4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Данную проблему решить сложно, однако в банки все равно зависят от государства и не смогут свободно использоваться нерегулируемые технологии на основе </w:t>
      </w:r>
      <w:proofErr w:type="spellStart"/>
      <w:r>
        <w:rPr>
          <w:rFonts w:ascii="Times New Roman" w:hAnsi="Times New Roman" w:cs="Times New Roman"/>
          <w:sz w:val="28"/>
          <w:szCs w:val="28"/>
        </w:rPr>
        <w:t>блокчейна</w:t>
      </w:r>
      <w:proofErr w:type="spellEnd"/>
      <w:r>
        <w:rPr>
          <w:rFonts w:ascii="Times New Roman" w:hAnsi="Times New Roman" w:cs="Times New Roman"/>
          <w:sz w:val="28"/>
          <w:szCs w:val="28"/>
        </w:rPr>
        <w:t>, поэтому</w:t>
      </w:r>
      <w:r w:rsidR="00455481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на мой взгляд, на этот компромисс придется пойти, чтобы использовать другие преимущества </w:t>
      </w:r>
      <w:proofErr w:type="spellStart"/>
      <w:r>
        <w:rPr>
          <w:rFonts w:ascii="Times New Roman" w:hAnsi="Times New Roman" w:cs="Times New Roman"/>
          <w:sz w:val="28"/>
          <w:szCs w:val="28"/>
        </w:rPr>
        <w:t>блокчейна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криптовалют. Если же пытаться организовать рынок банковских продуктов без самих банков, то на смену им скорее всего придут другие аналогичные организации, так как государство хочет сохранять контроль над денежными операциями пользователей. </w:t>
      </w:r>
    </w:p>
    <w:p w:rsidR="005426AB" w:rsidRDefault="005426AB" w:rsidP="005C2108">
      <w:pPr>
        <w:spacing w:line="360" w:lineRule="auto"/>
        <w:ind w:left="4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Тема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стейблкоинов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сейчас довольно популярна</w:t>
      </w:r>
      <w:r w:rsidR="00455481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и в России также планируется создание криптовалюты, обеспеченной рублем. Пользуясь допущением о </w:t>
      </w:r>
      <w:r w:rsidR="00455481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лияни</w:t>
      </w:r>
      <w:r w:rsidR="00455481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государства на торговлю на базе </w:t>
      </w:r>
      <w:proofErr w:type="spellStart"/>
      <w:r>
        <w:rPr>
          <w:rFonts w:ascii="Times New Roman" w:hAnsi="Times New Roman" w:cs="Times New Roman"/>
          <w:sz w:val="28"/>
          <w:szCs w:val="28"/>
        </w:rPr>
        <w:t>блокчейна</w:t>
      </w:r>
      <w:proofErr w:type="spellEnd"/>
      <w:r w:rsidR="0045548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можно перейти к рассуждению на тему того, как </w:t>
      </w:r>
      <w:proofErr w:type="spellStart"/>
      <w:r>
        <w:rPr>
          <w:rFonts w:ascii="Times New Roman" w:hAnsi="Times New Roman" w:cs="Times New Roman"/>
          <w:sz w:val="28"/>
          <w:szCs w:val="28"/>
        </w:rPr>
        <w:t>блокчейн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можно использовать в других банковских продуктах, а именно кредитах и вкладах.</w:t>
      </w:r>
    </w:p>
    <w:p w:rsidR="005426AB" w:rsidRDefault="005426AB" w:rsidP="005C2108">
      <w:pPr>
        <w:spacing w:line="360" w:lineRule="auto"/>
        <w:ind w:left="408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Механизм </w:t>
      </w:r>
      <w:r w:rsidR="00A752EB">
        <w:rPr>
          <w:rFonts w:ascii="Times New Roman" w:hAnsi="Times New Roman" w:cs="Times New Roman"/>
          <w:sz w:val="28"/>
          <w:szCs w:val="28"/>
        </w:rPr>
        <w:t xml:space="preserve">предоставления средств в долг или наоборот вклада средств в криптовалюте на базе </w:t>
      </w:r>
      <w:proofErr w:type="spellStart"/>
      <w:r w:rsidR="00A752EB">
        <w:rPr>
          <w:rFonts w:ascii="Times New Roman" w:hAnsi="Times New Roman" w:cs="Times New Roman"/>
          <w:sz w:val="28"/>
          <w:szCs w:val="28"/>
        </w:rPr>
        <w:t>блокчейна</w:t>
      </w:r>
      <w:proofErr w:type="spellEnd"/>
      <w:r w:rsidR="00A752EB">
        <w:rPr>
          <w:rFonts w:ascii="Times New Roman" w:hAnsi="Times New Roman" w:cs="Times New Roman"/>
          <w:sz w:val="28"/>
          <w:szCs w:val="28"/>
        </w:rPr>
        <w:t xml:space="preserve"> уже реализован, и я бы хотел дать его подробное описание. Основным подходом для заимствования средств сейчас является </w:t>
      </w:r>
      <w:proofErr w:type="spellStart"/>
      <w:r w:rsidR="00A752EB" w:rsidRPr="00A752EB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overcollaterisation</w:t>
      </w:r>
      <w:proofErr w:type="spellEnd"/>
      <w:r w:rsidR="00A752EB">
        <w:rPr>
          <w:rFonts w:ascii="Tahoma" w:hAnsi="Tahoma" w:cs="Tahoma"/>
          <w:color w:val="000000"/>
          <w:sz w:val="26"/>
          <w:szCs w:val="26"/>
          <w:shd w:val="clear" w:color="auto" w:fill="FFFFFF"/>
        </w:rPr>
        <w:t xml:space="preserve"> или избыточное обеспечение</w:t>
      </w:r>
      <w:r w:rsidR="00A752EB" w:rsidRPr="001B3C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Суть данной модели заключается в том, что чтобы взять в долг </w:t>
      </w:r>
      <w:r w:rsidR="00A752EB" w:rsidRPr="001B3C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x</w:t>
      </w:r>
      <w:r w:rsidR="00A752EB" w:rsidRPr="001B3C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условных единиц, ты должен сначала вложить </w:t>
      </w:r>
      <w:r w:rsidR="00A752EB" w:rsidRPr="001B3C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y</w:t>
      </w:r>
      <w:r w:rsidR="00A752EB" w:rsidRPr="001B3C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условных единиц, где </w:t>
      </w:r>
      <w:r w:rsidR="00A752EB" w:rsidRPr="001B3C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y</w:t>
      </w:r>
      <w:r w:rsidR="00A752EB" w:rsidRPr="001B3C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* </w:t>
      </w:r>
      <w:r w:rsidR="00A752EB" w:rsidRPr="001B3CD3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liquidation</w:t>
      </w:r>
      <w:r w:rsidR="00A752EB" w:rsidRPr="001B3CD3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 w:rsidR="00A752EB" w:rsidRPr="001B3CD3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factor</w:t>
      </w:r>
      <w:r w:rsidR="00A752EB" w:rsidRPr="001B3CD3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&gt;= </w:t>
      </w:r>
      <w:r w:rsidR="00A752EB" w:rsidRPr="001B3C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x</w:t>
      </w:r>
      <w:r w:rsidR="00A752EB" w:rsidRPr="001B3C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 w:rsidR="00A752EB" w:rsidRPr="001B3CD3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 w:rsidR="00A752EB" w:rsidRPr="001B3C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Суть данного механизма заключается в том, что вложенные </w:t>
      </w:r>
      <w:r w:rsidR="00A752EB" w:rsidRPr="001B3C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y</w:t>
      </w:r>
      <w:r w:rsidR="00A752EB" w:rsidRPr="001B3C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условных единиц являются вкладом, и за них клиент получает проценты большие, чем платит за заимствование денег. </w:t>
      </w:r>
      <w:r w:rsidR="00A752EB" w:rsidRPr="001B3C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x</w:t>
      </w:r>
      <w:r w:rsidR="00A752EB" w:rsidRPr="001B3C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денег после внесения вклада можно использовать, как собственные средства, однако после завершения срока займа необходимо внести их на счет вместе с процентами, иначе твой аккаунт будет заблокирован</w:t>
      </w:r>
      <w:r w:rsidR="001B3CD3" w:rsidRPr="001B3C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а внесенные </w:t>
      </w:r>
      <w:r w:rsidR="001B3CD3" w:rsidRPr="001B3C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y</w:t>
      </w:r>
      <w:r w:rsidR="001B3CD3" w:rsidRPr="001B3C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условных единиц вместе с процентами будут изъяты. Выполнение данного соглашения фиксируется смарт-контрактом. То есть, по сути, данная система избавляет людей от посредника в виде банка, если внутри системы поддерживается необходимый капитал. Из плюсов метода избыточного обеспечения хочется выделить отсутствие </w:t>
      </w:r>
      <w:r w:rsidR="00455481" w:rsidRPr="001B3C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для кредитодателя </w:t>
      </w:r>
      <w:r w:rsidR="001B3CD3" w:rsidRPr="001B3C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риска не получить деньги обратно, </w:t>
      </w:r>
      <w:r w:rsidR="00321E2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что позволяет, например, не проводить процедуру скоринга заемщика, </w:t>
      </w:r>
      <w:r w:rsidR="001B3CD3" w:rsidRPr="001B3C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однако это порождает и минус для заемщика – невозможно получить деньги, если у тебя их нет. </w:t>
      </w:r>
      <w:r w:rsidR="00321E2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На мой взгляд, данный подход к кредитованию весьма интересен и может захватить часть рынка вкладов и кредитования, где люди и компании </w:t>
      </w:r>
      <w:r w:rsidR="00321E2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используют кредиты и клады, как финансовый инструмент для увеличения или сохранения уже имеющегося капитала.</w:t>
      </w:r>
    </w:p>
    <w:p w:rsidR="00E327D3" w:rsidRDefault="00321E22" w:rsidP="00E327D3">
      <w:pPr>
        <w:spacing w:line="360" w:lineRule="auto"/>
        <w:ind w:left="408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    Еще один банковский продукт, который я хотел бы рассмотреть – это ипотека. В наше время ипотека пользуется большим спросом, так как самостоятельно накопить капитал для покупки жилья подавляющему большинству людей сложно или просто невозможно, причем покупка квартиры в ипотеку может оказаться выгодной сделкой из-за инфляции. Из рассмотренных инструментов, которые работают с </w:t>
      </w:r>
      <w:proofErr w:type="spellStart"/>
      <w:r>
        <w:rPr>
          <w:rFonts w:ascii="Times New Roman" w:hAnsi="Times New Roman" w:cs="Times New Roman"/>
          <w:sz w:val="28"/>
          <w:szCs w:val="28"/>
        </w:rPr>
        <w:t>блокчейном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нет тех, которые способны подтверждать право собственности на что-либо, однако такой инструмент потенциально может существовать и это </w:t>
      </w:r>
      <w:r>
        <w:rPr>
          <w:rFonts w:ascii="Times New Roman" w:hAnsi="Times New Roman" w:cs="Times New Roman"/>
          <w:sz w:val="28"/>
          <w:szCs w:val="28"/>
          <w:lang w:val="en-US"/>
        </w:rPr>
        <w:t>NFT</w:t>
      </w:r>
      <w:r w:rsidRPr="00321E22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>NFT</w:t>
      </w:r>
      <w:r w:rsidRPr="00321E2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расшифровывается </w:t>
      </w:r>
      <w:r w:rsidRPr="00321E22">
        <w:rPr>
          <w:rFonts w:ascii="Times New Roman" w:hAnsi="Times New Roman" w:cs="Times New Roman"/>
          <w:sz w:val="28"/>
          <w:szCs w:val="28"/>
        </w:rPr>
        <w:t xml:space="preserve">как </w:t>
      </w:r>
      <w:proofErr w:type="spellStart"/>
      <w:r w:rsidRPr="00321E22">
        <w:rPr>
          <w:rFonts w:ascii="Times New Roman" w:hAnsi="Times New Roman" w:cs="Times New Roman"/>
          <w:i/>
          <w:iCs/>
          <w:color w:val="202122"/>
          <w:sz w:val="28"/>
          <w:szCs w:val="28"/>
          <w:shd w:val="clear" w:color="auto" w:fill="FFFFFF"/>
        </w:rPr>
        <w:t>non-fungible</w:t>
      </w:r>
      <w:proofErr w:type="spellEnd"/>
      <w:r w:rsidRPr="00321E22">
        <w:rPr>
          <w:rFonts w:ascii="Times New Roman" w:hAnsi="Times New Roman" w:cs="Times New Roman"/>
          <w:i/>
          <w:iCs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321E22">
        <w:rPr>
          <w:rFonts w:ascii="Times New Roman" w:hAnsi="Times New Roman" w:cs="Times New Roman"/>
          <w:i/>
          <w:iCs/>
          <w:color w:val="202122"/>
          <w:sz w:val="28"/>
          <w:szCs w:val="28"/>
          <w:shd w:val="clear" w:color="auto" w:fill="FFFFFF"/>
        </w:rPr>
        <w:t>token</w:t>
      </w:r>
      <w:proofErr w:type="spellEnd"/>
      <w:r>
        <w:rPr>
          <w:rFonts w:ascii="Times New Roman" w:hAnsi="Times New Roman" w:cs="Times New Roman"/>
          <w:i/>
          <w:iCs/>
          <w:color w:val="202122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 w:cs="Times New Roman"/>
          <w:iCs/>
          <w:color w:val="202122"/>
          <w:sz w:val="28"/>
          <w:szCs w:val="28"/>
          <w:shd w:val="clear" w:color="auto" w:fill="FFFFFF"/>
        </w:rPr>
        <w:t>что означает невзаимозаменяемый токен</w:t>
      </w:r>
      <w:r w:rsidR="00E327D3">
        <w:rPr>
          <w:rFonts w:ascii="Times New Roman" w:hAnsi="Times New Roman" w:cs="Times New Roman"/>
          <w:iCs/>
          <w:color w:val="202122"/>
          <w:sz w:val="28"/>
          <w:szCs w:val="28"/>
          <w:shd w:val="clear" w:color="auto" w:fill="FFFFFF"/>
        </w:rPr>
        <w:t xml:space="preserve">. Это </w:t>
      </w:r>
      <w:r w:rsidR="00E327D3" w:rsidRPr="00E327D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вид</w:t>
      </w:r>
      <w:r w:rsidR="00E327D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криптографических токенов</w:t>
      </w:r>
      <w:r w:rsidR="00E327D3" w:rsidRPr="00E327D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 каждый экземпляр которых уникален</w:t>
      </w:r>
      <w:r w:rsidR="00E327D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E327D3" w:rsidRPr="00E327D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и не может быть </w:t>
      </w:r>
      <w:r w:rsidR="00E327D3">
        <w:rPr>
          <w:rFonts w:ascii="Times New Roman" w:hAnsi="Times New Roman" w:cs="Times New Roman"/>
          <w:sz w:val="28"/>
          <w:szCs w:val="28"/>
        </w:rPr>
        <w:t>обменян или замещен</w:t>
      </w:r>
      <w:r w:rsidR="00E327D3" w:rsidRPr="00E327D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другим аналогичным токеном, хотя обычно токены взаимозаменяемы по своей природе.</w:t>
      </w:r>
      <w:r w:rsidR="00E327D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Сейчас </w:t>
      </w:r>
      <w:r w:rsidR="00E327D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NFT</w:t>
      </w:r>
      <w:r w:rsidR="00E327D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подвергается большой критике из-</w:t>
      </w:r>
      <w:r w:rsidR="00E327D3" w:rsidRPr="00E327D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за высоких затрат на электроэнергию и</w:t>
      </w:r>
      <w:r w:rsidR="00E327D3">
        <w:rPr>
          <w:rFonts w:ascii="Times New Roman" w:hAnsi="Times New Roman" w:cs="Times New Roman"/>
          <w:sz w:val="28"/>
          <w:szCs w:val="28"/>
        </w:rPr>
        <w:t xml:space="preserve"> большого выброса углерода</w:t>
      </w:r>
      <w:r w:rsidR="00E327D3" w:rsidRPr="00E327D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в процессе проверки транзакций, а также из-за использования NFT мошенниками. Под сомнение ставится и полезность установки права собственности на зачастую нелегальном </w:t>
      </w:r>
      <w:r w:rsidR="00E327D3">
        <w:rPr>
          <w:rFonts w:ascii="Times New Roman" w:hAnsi="Times New Roman" w:cs="Times New Roman"/>
          <w:sz w:val="28"/>
          <w:szCs w:val="28"/>
        </w:rPr>
        <w:t>нерегулируемом рынке</w:t>
      </w:r>
      <w:r w:rsidR="00E327D3" w:rsidRPr="00E327D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.</w:t>
      </w:r>
      <w:r w:rsidR="00E327D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Однако уже сейчас </w:t>
      </w:r>
      <w:r w:rsidR="00E327D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NFT</w:t>
      </w:r>
      <w:r w:rsidR="00E327D3" w:rsidRPr="00E327D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E327D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активно применяется для покупки прав обладания цифровым искусством при помощи смарт контрактов, причем суммы сделок в какой-то момент стали просто огромными. Например, </w:t>
      </w:r>
      <w:r w:rsidR="00E327D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NFT</w:t>
      </w:r>
      <w:r w:rsidR="00E327D3" w:rsidRPr="00E327D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E327D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на цифровая картина «Первые 5000 дней» был продан почти за 70 миллионов долларов, хотя копию данной картины я бесплатно приложу ниже.</w:t>
      </w:r>
    </w:p>
    <w:p w:rsidR="00321E22" w:rsidRPr="00E327D3" w:rsidRDefault="00E327D3" w:rsidP="00E327D3">
      <w:pPr>
        <w:spacing w:line="360" w:lineRule="auto"/>
        <w:ind w:left="408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>
            <wp:extent cx="5731510" cy="3821007"/>
            <wp:effectExtent l="0" t="0" r="2540" b="8255"/>
            <wp:docPr id="6" name="Рисунок 6" descr="Картина цифрового художника Beeple продана на аукционе за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Картина цифрового художника Beeple продана на аукционе за ..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21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</w:p>
    <w:p w:rsidR="00A752EB" w:rsidRPr="00E327D3" w:rsidRDefault="00A752EB" w:rsidP="00E327D3">
      <w:pPr>
        <w:spacing w:line="360" w:lineRule="auto"/>
        <w:ind w:left="408"/>
        <w:rPr>
          <w:rFonts w:ascii="Times New Roman" w:hAnsi="Times New Roman" w:cs="Times New Roman"/>
          <w:sz w:val="28"/>
          <w:szCs w:val="28"/>
        </w:rPr>
      </w:pPr>
    </w:p>
    <w:p w:rsidR="006F4386" w:rsidRDefault="00E327D3" w:rsidP="00E327D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70 миллионов долларов во много раз превышает стоимость квартиры в Москве, что свидетельствует о том, что инструмент по покупке </w:t>
      </w:r>
      <w:r>
        <w:rPr>
          <w:rFonts w:ascii="Times New Roman" w:hAnsi="Times New Roman" w:cs="Times New Roman"/>
          <w:sz w:val="28"/>
          <w:szCs w:val="28"/>
          <w:lang w:val="en-US"/>
        </w:rPr>
        <w:t>NFT</w:t>
      </w:r>
      <w:r w:rsidRPr="00E327D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может быть применен практически для чего угодно, если добавить в механизм контроль от государства. Поэтому мне кажется, что и выдача ипотеки в скором времени может быть автоматизирована при помощи </w:t>
      </w:r>
      <w:proofErr w:type="spellStart"/>
      <w:r>
        <w:rPr>
          <w:rFonts w:ascii="Times New Roman" w:hAnsi="Times New Roman" w:cs="Times New Roman"/>
          <w:sz w:val="28"/>
          <w:szCs w:val="28"/>
        </w:rPr>
        <w:t>блокчейна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E327D3" w:rsidRDefault="00E327D3" w:rsidP="00E327D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E327D3" w:rsidRPr="00E327D3" w:rsidRDefault="00E327D3" w:rsidP="00E327D3">
      <w:pPr>
        <w:pStyle w:val="afff7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 w:rsidRPr="00E327D3">
        <w:rPr>
          <w:rFonts w:ascii="Times New Roman" w:hAnsi="Times New Roman" w:cs="Times New Roman"/>
          <w:b/>
          <w:sz w:val="32"/>
          <w:szCs w:val="32"/>
        </w:rPr>
        <w:t>Заключение</w:t>
      </w:r>
    </w:p>
    <w:p w:rsidR="00E87CD1" w:rsidRDefault="00E327D3" w:rsidP="00E327D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Как можно видеть из написанного выше, </w:t>
      </w:r>
      <w:proofErr w:type="spellStart"/>
      <w:r>
        <w:rPr>
          <w:rFonts w:ascii="Times New Roman" w:hAnsi="Times New Roman" w:cs="Times New Roman"/>
          <w:sz w:val="28"/>
          <w:szCs w:val="28"/>
        </w:rPr>
        <w:t>блокчейн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может найти применение во многих сферах банковских услуг, если будут приняты соответствующие законы со стороны государства</w:t>
      </w:r>
      <w:r w:rsidR="00E87CD1">
        <w:rPr>
          <w:rFonts w:ascii="Times New Roman" w:hAnsi="Times New Roman" w:cs="Times New Roman"/>
          <w:sz w:val="28"/>
          <w:szCs w:val="28"/>
        </w:rPr>
        <w:t xml:space="preserve">. Это позволит построить </w:t>
      </w:r>
      <w:proofErr w:type="spellStart"/>
      <w:r w:rsidR="00E87CD1">
        <w:rPr>
          <w:rFonts w:ascii="Times New Roman" w:hAnsi="Times New Roman" w:cs="Times New Roman"/>
          <w:sz w:val="28"/>
          <w:szCs w:val="28"/>
        </w:rPr>
        <w:t>децентрализированную</w:t>
      </w:r>
      <w:proofErr w:type="spellEnd"/>
      <w:r w:rsidR="00E87CD1">
        <w:rPr>
          <w:rFonts w:ascii="Times New Roman" w:hAnsi="Times New Roman" w:cs="Times New Roman"/>
          <w:sz w:val="28"/>
          <w:szCs w:val="28"/>
        </w:rPr>
        <w:t xml:space="preserve"> систему контроля операций, уменьшить издержки банков на поддержание необходимой инфраструктуры (если банки будут организаторами платформ на базе </w:t>
      </w:r>
      <w:proofErr w:type="spellStart"/>
      <w:r w:rsidR="00E87CD1">
        <w:rPr>
          <w:rFonts w:ascii="Times New Roman" w:hAnsi="Times New Roman" w:cs="Times New Roman"/>
          <w:sz w:val="28"/>
          <w:szCs w:val="28"/>
        </w:rPr>
        <w:t>блокчейна</w:t>
      </w:r>
      <w:proofErr w:type="spellEnd"/>
      <w:r w:rsidR="00E87CD1">
        <w:rPr>
          <w:rFonts w:ascii="Times New Roman" w:hAnsi="Times New Roman" w:cs="Times New Roman"/>
          <w:sz w:val="28"/>
          <w:szCs w:val="28"/>
        </w:rPr>
        <w:t>), сделать многие процессы прозрачнее для пользователей, а также в долгоср</w:t>
      </w:r>
      <w:r w:rsidR="00B571B6">
        <w:rPr>
          <w:rFonts w:ascii="Times New Roman" w:hAnsi="Times New Roman" w:cs="Times New Roman"/>
          <w:sz w:val="28"/>
          <w:szCs w:val="28"/>
        </w:rPr>
        <w:t>о</w:t>
      </w:r>
      <w:r w:rsidR="00984E75">
        <w:rPr>
          <w:rFonts w:ascii="Times New Roman" w:hAnsi="Times New Roman" w:cs="Times New Roman"/>
          <w:sz w:val="28"/>
          <w:szCs w:val="28"/>
        </w:rPr>
        <w:t>ч</w:t>
      </w:r>
      <w:r w:rsidR="00E87CD1">
        <w:rPr>
          <w:rFonts w:ascii="Times New Roman" w:hAnsi="Times New Roman" w:cs="Times New Roman"/>
          <w:sz w:val="28"/>
          <w:szCs w:val="28"/>
        </w:rPr>
        <w:t xml:space="preserve">ной перспективе </w:t>
      </w:r>
      <w:r w:rsidR="00E87CD1">
        <w:rPr>
          <w:rFonts w:ascii="Times New Roman" w:hAnsi="Times New Roman" w:cs="Times New Roman"/>
          <w:sz w:val="28"/>
          <w:szCs w:val="28"/>
        </w:rPr>
        <w:lastRenderedPageBreak/>
        <w:t>уменьшить количество мошенников или вовсе сделать их занятие бесполезным. Мои выводы частично подтверждаются словами ведущих российских специалистов в области финансов с форума инновационных финансовых технологий в 2016 году в Иннополисе, на котором обсуждали будущее криптовалют в России и пришли к выводу, что данная отрасль будет стремительно развиваться.</w:t>
      </w:r>
    </w:p>
    <w:p w:rsidR="00E87CD1" w:rsidRDefault="00E87CD1" w:rsidP="00E327D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E327D3" w:rsidRPr="00E87CD1" w:rsidRDefault="00E87CD1" w:rsidP="00E87CD1">
      <w:pPr>
        <w:pStyle w:val="afff7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 w:rsidRPr="00E87CD1">
        <w:rPr>
          <w:rFonts w:ascii="Times New Roman" w:hAnsi="Times New Roman" w:cs="Times New Roman"/>
          <w:b/>
          <w:sz w:val="32"/>
          <w:szCs w:val="32"/>
        </w:rPr>
        <w:t>Материалы</w:t>
      </w:r>
    </w:p>
    <w:p w:rsidR="00E87CD1" w:rsidRDefault="00E87CD1" w:rsidP="00E87CD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hyperlink r:id="rId14" w:history="1">
        <w:r w:rsidRPr="009D5BF7">
          <w:rPr>
            <w:rStyle w:val="af3"/>
            <w:rFonts w:ascii="Times New Roman" w:hAnsi="Times New Roman" w:cs="Times New Roman"/>
            <w:sz w:val="28"/>
            <w:szCs w:val="28"/>
          </w:rPr>
          <w:t>http://congressavia.ru/works/konferenciya-blokcheyn-novaya-neft-rossii-ginnopolis-rt-1195-chel</w:t>
        </w:r>
      </w:hyperlink>
    </w:p>
    <w:p w:rsidR="00E87CD1" w:rsidRDefault="00E87CD1" w:rsidP="00E87CD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hyperlink r:id="rId15" w:history="1">
        <w:r w:rsidRPr="009D5BF7">
          <w:rPr>
            <w:rStyle w:val="af3"/>
            <w:rFonts w:ascii="Times New Roman" w:hAnsi="Times New Roman" w:cs="Times New Roman"/>
            <w:sz w:val="28"/>
            <w:szCs w:val="28"/>
          </w:rPr>
          <w:t>https://www.forbes.ru/forbeslife/450565-tokeny-prevrasautsa-v-luks-10-samyh-dorogih-nft-proizvedenij-na-aukcionah-2021-goda</w:t>
        </w:r>
      </w:hyperlink>
    </w:p>
    <w:p w:rsidR="00E87CD1" w:rsidRDefault="00E87CD1" w:rsidP="00E87CD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hyperlink r:id="rId16" w:history="1">
        <w:r w:rsidRPr="009D5BF7">
          <w:rPr>
            <w:rStyle w:val="af3"/>
            <w:rFonts w:ascii="Times New Roman" w:hAnsi="Times New Roman" w:cs="Times New Roman"/>
            <w:sz w:val="28"/>
            <w:szCs w:val="28"/>
          </w:rPr>
          <w:t>https://ru.wikipedia.org/wiki/NFT#%D0%94%D1%80%D1%83%D0%B3%D0%B8%D0%B5_%D1%81%D0%BF%D0%BE%D1%81%D0%BE%D0%B1%D1%8B_%D0%BF%D1%80%D0%B8%D0%BC%D0%B5%D0%BD%D0%B5%D0%BD%D0%B8%D1%8F</w:t>
        </w:r>
      </w:hyperlink>
    </w:p>
    <w:p w:rsidR="00E87CD1" w:rsidRDefault="00E87CD1" w:rsidP="00E87CD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hyperlink r:id="rId17" w:history="1">
        <w:r w:rsidRPr="009D5BF7">
          <w:rPr>
            <w:rStyle w:val="af3"/>
            <w:rFonts w:ascii="Times New Roman" w:hAnsi="Times New Roman" w:cs="Times New Roman"/>
            <w:sz w:val="28"/>
            <w:szCs w:val="28"/>
          </w:rPr>
          <w:t>https://ru.wikipedia.org/wiki/%D0%A1%D1%82%D0%B5%D0%B9%D0%B1%D0%BB%D0%BA%D0%BE%D0%B9%D0%BD</w:t>
        </w:r>
      </w:hyperlink>
    </w:p>
    <w:p w:rsidR="00E87CD1" w:rsidRDefault="00E87CD1" w:rsidP="00E87CD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hyperlink r:id="rId18" w:history="1">
        <w:r w:rsidRPr="009D5BF7">
          <w:rPr>
            <w:rStyle w:val="af3"/>
            <w:rFonts w:ascii="Times New Roman" w:hAnsi="Times New Roman" w:cs="Times New Roman"/>
            <w:sz w:val="28"/>
            <w:szCs w:val="28"/>
          </w:rPr>
          <w:t>https://ru.wikipedia.org/wiki/USDC</w:t>
        </w:r>
      </w:hyperlink>
    </w:p>
    <w:p w:rsidR="00E87CD1" w:rsidRDefault="00E87CD1" w:rsidP="00E87CD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hyperlink r:id="rId19" w:history="1">
        <w:r w:rsidRPr="009D5BF7">
          <w:rPr>
            <w:rStyle w:val="af3"/>
            <w:rFonts w:ascii="Times New Roman" w:hAnsi="Times New Roman" w:cs="Times New Roman"/>
            <w:sz w:val="28"/>
            <w:szCs w:val="28"/>
          </w:rPr>
          <w:t>https://vc.ru/u/903848-egor-polyanskiy/389872-chto-takoe-usdc-i-chem-on-otlichaetsya-ot-steyblkoyna-usdt</w:t>
        </w:r>
      </w:hyperlink>
    </w:p>
    <w:p w:rsidR="00E87CD1" w:rsidRDefault="00E87CD1" w:rsidP="00E87CD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hyperlink r:id="rId20" w:history="1">
        <w:r w:rsidRPr="009D5BF7">
          <w:rPr>
            <w:rStyle w:val="af3"/>
            <w:rFonts w:ascii="Times New Roman" w:hAnsi="Times New Roman" w:cs="Times New Roman"/>
            <w:sz w:val="28"/>
            <w:szCs w:val="28"/>
          </w:rPr>
          <w:t>https://ru.investing.com/crypto/usd-coin/usdc-usd</w:t>
        </w:r>
      </w:hyperlink>
    </w:p>
    <w:p w:rsidR="00E87CD1" w:rsidRDefault="00E87CD1" w:rsidP="00E87CD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hyperlink r:id="rId21" w:history="1">
        <w:bookmarkStart w:id="0" w:name="_GoBack"/>
        <w:bookmarkEnd w:id="0"/>
        <w:r w:rsidRPr="009D5BF7">
          <w:rPr>
            <w:rStyle w:val="af3"/>
            <w:rFonts w:ascii="Times New Roman" w:hAnsi="Times New Roman" w:cs="Times New Roman"/>
            <w:sz w:val="28"/>
            <w:szCs w:val="28"/>
          </w:rPr>
          <w:t>https://vc.ru/crypto/250192-zaymy-na-blokcheyne-ot-lombardov-k-kreditnym-institutam</w:t>
        </w:r>
      </w:hyperlink>
    </w:p>
    <w:p w:rsidR="00E87CD1" w:rsidRDefault="00E87CD1" w:rsidP="00E87CD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hyperlink r:id="rId22" w:history="1">
        <w:r w:rsidRPr="009D5BF7">
          <w:rPr>
            <w:rStyle w:val="af3"/>
            <w:rFonts w:ascii="Times New Roman" w:hAnsi="Times New Roman" w:cs="Times New Roman"/>
            <w:sz w:val="28"/>
            <w:szCs w:val="28"/>
          </w:rPr>
          <w:t>https://www.youtube.com/watch?v=pv0WEwkNDPQ</w:t>
        </w:r>
      </w:hyperlink>
    </w:p>
    <w:p w:rsidR="00E87CD1" w:rsidRDefault="00E87CD1" w:rsidP="00E87CD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hyperlink r:id="rId23" w:history="1">
        <w:r w:rsidRPr="009D5BF7">
          <w:rPr>
            <w:rStyle w:val="af3"/>
            <w:rFonts w:ascii="Times New Roman" w:hAnsi="Times New Roman" w:cs="Times New Roman"/>
            <w:sz w:val="28"/>
            <w:szCs w:val="28"/>
          </w:rPr>
          <w:t>https://ru.wikipedia.org/wiki/%D0%A1%D0%BC%D0%B0%D1%80%D1%82-%D0%BA%D0%BE%D0%BD%D1%82%D1%80%D0%B0%D0%BA%D1%82</w:t>
        </w:r>
      </w:hyperlink>
    </w:p>
    <w:p w:rsidR="00E87CD1" w:rsidRDefault="00E87CD1" w:rsidP="00E87CD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hyperlink r:id="rId24" w:history="1">
        <w:r w:rsidRPr="009D5BF7">
          <w:rPr>
            <w:rStyle w:val="af3"/>
            <w:rFonts w:ascii="Times New Roman" w:hAnsi="Times New Roman" w:cs="Times New Roman"/>
            <w:sz w:val="28"/>
            <w:szCs w:val="28"/>
          </w:rPr>
          <w:t>https://lenta.ru/news/2016/10/13/blockchain/</w:t>
        </w:r>
      </w:hyperlink>
    </w:p>
    <w:p w:rsidR="00E87CD1" w:rsidRDefault="00E87CD1" w:rsidP="00E87CD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hyperlink r:id="rId25" w:history="1">
        <w:r w:rsidRPr="009D5BF7">
          <w:rPr>
            <w:rStyle w:val="af3"/>
            <w:rFonts w:ascii="Times New Roman" w:hAnsi="Times New Roman" w:cs="Times New Roman"/>
            <w:sz w:val="28"/>
            <w:szCs w:val="28"/>
          </w:rPr>
          <w:t>https://www.youtube.com/watch?v=xpe2qSDEZZ0</w:t>
        </w:r>
      </w:hyperlink>
    </w:p>
    <w:p w:rsidR="00E87CD1" w:rsidRDefault="00E87CD1" w:rsidP="00E87CD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hyperlink r:id="rId26" w:history="1">
        <w:r w:rsidRPr="009D5BF7">
          <w:rPr>
            <w:rStyle w:val="af3"/>
            <w:rFonts w:ascii="Times New Roman" w:hAnsi="Times New Roman" w:cs="Times New Roman"/>
            <w:sz w:val="28"/>
            <w:szCs w:val="28"/>
          </w:rPr>
          <w:t>https://www.youtube.com/watch?v=7UqrmZ89M9M</w:t>
        </w:r>
      </w:hyperlink>
    </w:p>
    <w:p w:rsidR="00E87CD1" w:rsidRDefault="00E87CD1" w:rsidP="00E87CD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hyperlink r:id="rId27" w:history="1">
        <w:r w:rsidRPr="009D5BF7">
          <w:rPr>
            <w:rStyle w:val="af3"/>
            <w:rFonts w:ascii="Times New Roman" w:hAnsi="Times New Roman" w:cs="Times New Roman"/>
            <w:sz w:val="28"/>
            <w:szCs w:val="28"/>
          </w:rPr>
          <w:t>https://ru.wikipedia.org/wiki/%D0%91%D0%BB%D0%BE%D0%BA%D1%87%D0%B5%D0%B9%D0%BD</w:t>
        </w:r>
      </w:hyperlink>
    </w:p>
    <w:p w:rsidR="00E87CD1" w:rsidRDefault="00E87CD1" w:rsidP="00E87CD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hyperlink r:id="rId28" w:history="1">
        <w:r w:rsidRPr="009D5BF7">
          <w:rPr>
            <w:rStyle w:val="af3"/>
            <w:rFonts w:ascii="Times New Roman" w:hAnsi="Times New Roman" w:cs="Times New Roman"/>
            <w:sz w:val="28"/>
            <w:szCs w:val="28"/>
          </w:rPr>
          <w:t>https://habr.com/ru/company/iticapital/blog/340992/</w:t>
        </w:r>
      </w:hyperlink>
    </w:p>
    <w:p w:rsidR="00E87CD1" w:rsidRDefault="00E87CD1" w:rsidP="00E87CD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hyperlink r:id="rId29" w:history="1">
        <w:r w:rsidRPr="009D5BF7">
          <w:rPr>
            <w:rStyle w:val="af3"/>
            <w:rFonts w:ascii="Times New Roman" w:hAnsi="Times New Roman" w:cs="Times New Roman"/>
            <w:sz w:val="28"/>
            <w:szCs w:val="28"/>
          </w:rPr>
          <w:t>https://www.forbes.ru/mneniya/456381-cto-takoe-blokcejn-vse-cto-nuzno-znat-o-tehnologii</w:t>
        </w:r>
      </w:hyperlink>
    </w:p>
    <w:p w:rsidR="000123DD" w:rsidRDefault="000123DD" w:rsidP="00E87CD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123DD">
        <w:rPr>
          <w:rFonts w:ascii="Times New Roman" w:hAnsi="Times New Roman" w:cs="Times New Roman"/>
          <w:sz w:val="28"/>
          <w:szCs w:val="28"/>
        </w:rPr>
        <w:t>https://cyberleninka.ru/article/n/perspektivy-primeneniya-tehnologii-blockchain-v-bankovskoy-sfere/viewer</w:t>
      </w:r>
    </w:p>
    <w:p w:rsidR="00E87CD1" w:rsidRPr="00BB3853" w:rsidRDefault="00E87CD1" w:rsidP="00E87CD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Денис Баринов</w:t>
      </w:r>
      <w:r w:rsidR="000123DD">
        <w:rPr>
          <w:rFonts w:ascii="Times New Roman" w:hAnsi="Times New Roman" w:cs="Times New Roman"/>
          <w:sz w:val="28"/>
          <w:szCs w:val="28"/>
        </w:rPr>
        <w:t xml:space="preserve"> – разработчик смарт-контрактов в </w:t>
      </w:r>
      <w:r w:rsidR="009C3C63">
        <w:rPr>
          <w:rFonts w:ascii="Times New Roman" w:hAnsi="Times New Roman" w:cs="Times New Roman"/>
          <w:sz w:val="28"/>
          <w:szCs w:val="28"/>
          <w:lang w:val="en-US"/>
        </w:rPr>
        <w:t>Gear</w:t>
      </w:r>
      <w:r w:rsidR="009C3C63" w:rsidRPr="009C3C63">
        <w:rPr>
          <w:rFonts w:ascii="Times New Roman" w:hAnsi="Times New Roman" w:cs="Times New Roman"/>
          <w:sz w:val="28"/>
          <w:szCs w:val="28"/>
        </w:rPr>
        <w:t xml:space="preserve"> </w:t>
      </w:r>
      <w:r w:rsidR="009C3C63">
        <w:rPr>
          <w:rFonts w:ascii="Times New Roman" w:hAnsi="Times New Roman" w:cs="Times New Roman"/>
          <w:sz w:val="28"/>
          <w:szCs w:val="28"/>
          <w:lang w:val="en-US"/>
        </w:rPr>
        <w:t>Inc</w:t>
      </w:r>
    </w:p>
    <w:p w:rsidR="00E87CD1" w:rsidRPr="00E87CD1" w:rsidRDefault="00E87CD1" w:rsidP="00E87CD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9C7BD4" w:rsidRPr="009C7BD4" w:rsidRDefault="009C7BD4" w:rsidP="009C7BD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BD4047" w:rsidRPr="00BD4047" w:rsidRDefault="00BD4047" w:rsidP="00BD4047">
      <w:pPr>
        <w:pStyle w:val="afff7"/>
        <w:spacing w:line="360" w:lineRule="auto"/>
        <w:ind w:left="1440"/>
        <w:rPr>
          <w:rFonts w:ascii="Times New Roman" w:hAnsi="Times New Roman" w:cs="Times New Roman"/>
          <w:sz w:val="28"/>
          <w:szCs w:val="28"/>
        </w:rPr>
      </w:pPr>
    </w:p>
    <w:p w:rsidR="00BD4047" w:rsidRPr="00BD4047" w:rsidRDefault="00BD4047" w:rsidP="00BD40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BD4047" w:rsidRPr="00BD4047" w:rsidSect="004E108E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156AD" w:rsidRDefault="00F156AD" w:rsidP="0097326C">
      <w:r>
        <w:separator/>
      </w:r>
    </w:p>
  </w:endnote>
  <w:endnote w:type="continuationSeparator" w:id="0">
    <w:p w:rsidR="00F156AD" w:rsidRDefault="00F156AD" w:rsidP="009732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156AD" w:rsidRDefault="00F156AD" w:rsidP="0097326C">
      <w:r>
        <w:separator/>
      </w:r>
    </w:p>
  </w:footnote>
  <w:footnote w:type="continuationSeparator" w:id="0">
    <w:p w:rsidR="00F156AD" w:rsidRDefault="00F156AD" w:rsidP="009732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A7CF728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D50A4C2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BB63BC2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D51C4FE8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B5EF652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2E85DB2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CA0723A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14A502E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86A0D1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14208A4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0C5EB1"/>
    <w:multiLevelType w:val="multilevel"/>
    <w:tmpl w:val="F236A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0C8F0569"/>
    <w:multiLevelType w:val="hybridMultilevel"/>
    <w:tmpl w:val="7D0E0660"/>
    <w:lvl w:ilvl="0" w:tplc="0F9AFF2A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0C9F5659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18687BC9"/>
    <w:multiLevelType w:val="hybridMultilevel"/>
    <w:tmpl w:val="C9C8A52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8FE0063"/>
    <w:multiLevelType w:val="multilevel"/>
    <w:tmpl w:val="04090023"/>
    <w:styleLink w:val="a1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1DD65845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376554F9"/>
    <w:multiLevelType w:val="hybridMultilevel"/>
    <w:tmpl w:val="C09222F8"/>
    <w:lvl w:ilvl="0" w:tplc="489294D2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3AEB0273"/>
    <w:multiLevelType w:val="multilevel"/>
    <w:tmpl w:val="526206A0"/>
    <w:lvl w:ilvl="0">
      <w:start w:val="1"/>
      <w:numFmt w:val="upperRoman"/>
      <w:lvlText w:val="Статья %1."/>
      <w:lvlJc w:val="left"/>
      <w:pPr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3CF36B1A"/>
    <w:multiLevelType w:val="hybridMultilevel"/>
    <w:tmpl w:val="197AE6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07E65C8"/>
    <w:multiLevelType w:val="hybridMultilevel"/>
    <w:tmpl w:val="0BB8E5B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484C4F29"/>
    <w:multiLevelType w:val="multilevel"/>
    <w:tmpl w:val="D8061F64"/>
    <w:lvl w:ilvl="0">
      <w:start w:val="1"/>
      <w:numFmt w:val="upperRoman"/>
      <w:lvlText w:val="Статья %1."/>
      <w:lvlJc w:val="left"/>
      <w:pPr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8" w15:restartNumberingAfterBreak="0">
    <w:nsid w:val="4D1E4787"/>
    <w:multiLevelType w:val="hybridMultilevel"/>
    <w:tmpl w:val="F66C2ABC"/>
    <w:lvl w:ilvl="0" w:tplc="62DE7E76">
      <w:start w:val="1"/>
      <w:numFmt w:val="decimal"/>
      <w:lvlText w:val="%1)"/>
      <w:lvlJc w:val="left"/>
      <w:pPr>
        <w:ind w:left="18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50" w:hanging="360"/>
      </w:pPr>
    </w:lvl>
    <w:lvl w:ilvl="2" w:tplc="0419001B" w:tentative="1">
      <w:start w:val="1"/>
      <w:numFmt w:val="lowerRoman"/>
      <w:lvlText w:val="%3."/>
      <w:lvlJc w:val="right"/>
      <w:pPr>
        <w:ind w:left="3270" w:hanging="180"/>
      </w:pPr>
    </w:lvl>
    <w:lvl w:ilvl="3" w:tplc="0419000F" w:tentative="1">
      <w:start w:val="1"/>
      <w:numFmt w:val="decimal"/>
      <w:lvlText w:val="%4."/>
      <w:lvlJc w:val="left"/>
      <w:pPr>
        <w:ind w:left="3990" w:hanging="360"/>
      </w:pPr>
    </w:lvl>
    <w:lvl w:ilvl="4" w:tplc="04190019" w:tentative="1">
      <w:start w:val="1"/>
      <w:numFmt w:val="lowerLetter"/>
      <w:lvlText w:val="%5."/>
      <w:lvlJc w:val="left"/>
      <w:pPr>
        <w:ind w:left="4710" w:hanging="360"/>
      </w:pPr>
    </w:lvl>
    <w:lvl w:ilvl="5" w:tplc="0419001B" w:tentative="1">
      <w:start w:val="1"/>
      <w:numFmt w:val="lowerRoman"/>
      <w:lvlText w:val="%6."/>
      <w:lvlJc w:val="right"/>
      <w:pPr>
        <w:ind w:left="5430" w:hanging="180"/>
      </w:pPr>
    </w:lvl>
    <w:lvl w:ilvl="6" w:tplc="0419000F" w:tentative="1">
      <w:start w:val="1"/>
      <w:numFmt w:val="decimal"/>
      <w:lvlText w:val="%7."/>
      <w:lvlJc w:val="left"/>
      <w:pPr>
        <w:ind w:left="6150" w:hanging="360"/>
      </w:pPr>
    </w:lvl>
    <w:lvl w:ilvl="7" w:tplc="04190019" w:tentative="1">
      <w:start w:val="1"/>
      <w:numFmt w:val="lowerLetter"/>
      <w:lvlText w:val="%8."/>
      <w:lvlJc w:val="left"/>
      <w:pPr>
        <w:ind w:left="6870" w:hanging="360"/>
      </w:pPr>
    </w:lvl>
    <w:lvl w:ilvl="8" w:tplc="0419001B" w:tentative="1">
      <w:start w:val="1"/>
      <w:numFmt w:val="lowerRoman"/>
      <w:lvlText w:val="%9."/>
      <w:lvlJc w:val="right"/>
      <w:pPr>
        <w:ind w:left="7590" w:hanging="180"/>
      </w:pPr>
    </w:lvl>
  </w:abstractNum>
  <w:abstractNum w:abstractNumId="29" w15:restartNumberingAfterBreak="0">
    <w:nsid w:val="59350CFB"/>
    <w:multiLevelType w:val="multilevel"/>
    <w:tmpl w:val="9DF09F08"/>
    <w:lvl w:ilvl="0">
      <w:start w:val="1"/>
      <w:numFmt w:val="upperRoman"/>
      <w:lvlText w:val="Статья %1."/>
      <w:lvlJc w:val="left"/>
      <w:pPr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0" w15:restartNumberingAfterBreak="0">
    <w:nsid w:val="5DEC6B47"/>
    <w:multiLevelType w:val="multilevel"/>
    <w:tmpl w:val="604E1C0A"/>
    <w:lvl w:ilvl="0">
      <w:start w:val="1"/>
      <w:numFmt w:val="upperRoman"/>
      <w:lvlText w:val="Статья %1."/>
      <w:lvlJc w:val="left"/>
      <w:pPr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1" w15:restartNumberingAfterBreak="0">
    <w:nsid w:val="67660451"/>
    <w:multiLevelType w:val="multilevel"/>
    <w:tmpl w:val="9328E3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B7B1BC2"/>
    <w:multiLevelType w:val="hybridMultilevel"/>
    <w:tmpl w:val="F852E7D6"/>
    <w:lvl w:ilvl="0" w:tplc="E76E281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7D8C2C6D"/>
    <w:multiLevelType w:val="multilevel"/>
    <w:tmpl w:val="04090023"/>
    <w:lvl w:ilvl="0">
      <w:start w:val="1"/>
      <w:numFmt w:val="upperRoman"/>
      <w:lvlText w:val="Статья %1."/>
      <w:lvlJc w:val="left"/>
      <w:pPr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9"/>
  </w:num>
  <w:num w:numId="2">
    <w:abstractNumId w:val="13"/>
  </w:num>
  <w:num w:numId="3">
    <w:abstractNumId w:val="11"/>
  </w:num>
  <w:num w:numId="4">
    <w:abstractNumId w:val="33"/>
  </w:num>
  <w:num w:numId="5">
    <w:abstractNumId w:val="16"/>
  </w:num>
  <w:num w:numId="6">
    <w:abstractNumId w:val="23"/>
  </w:num>
  <w:num w:numId="7">
    <w:abstractNumId w:val="27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20"/>
  </w:num>
  <w:num w:numId="19">
    <w:abstractNumId w:val="21"/>
  </w:num>
  <w:num w:numId="20">
    <w:abstractNumId w:val="30"/>
  </w:num>
  <w:num w:numId="21">
    <w:abstractNumId w:val="26"/>
  </w:num>
  <w:num w:numId="22">
    <w:abstractNumId w:val="12"/>
  </w:num>
  <w:num w:numId="23">
    <w:abstractNumId w:val="34"/>
  </w:num>
  <w:num w:numId="24">
    <w:abstractNumId w:val="19"/>
  </w:num>
  <w:num w:numId="25">
    <w:abstractNumId w:val="15"/>
  </w:num>
  <w:num w:numId="26">
    <w:abstractNumId w:val="18"/>
  </w:num>
  <w:num w:numId="27">
    <w:abstractNumId w:val="32"/>
  </w:num>
  <w:num w:numId="28">
    <w:abstractNumId w:val="25"/>
  </w:num>
  <w:num w:numId="29">
    <w:abstractNumId w:val="17"/>
  </w:num>
  <w:num w:numId="30">
    <w:abstractNumId w:val="24"/>
  </w:num>
  <w:num w:numId="31">
    <w:abstractNumId w:val="14"/>
  </w:num>
  <w:num w:numId="32">
    <w:abstractNumId w:val="22"/>
  </w:num>
  <w:num w:numId="33">
    <w:abstractNumId w:val="28"/>
  </w:num>
  <w:num w:numId="34">
    <w:abstractNumId w:val="10"/>
  </w:num>
  <w:num w:numId="35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CA9"/>
    <w:rsid w:val="000123DD"/>
    <w:rsid w:val="000545E2"/>
    <w:rsid w:val="00064933"/>
    <w:rsid w:val="00075CFD"/>
    <w:rsid w:val="001B3CD3"/>
    <w:rsid w:val="002A0AB5"/>
    <w:rsid w:val="002B5086"/>
    <w:rsid w:val="00321E22"/>
    <w:rsid w:val="00455481"/>
    <w:rsid w:val="004745E2"/>
    <w:rsid w:val="004822A5"/>
    <w:rsid w:val="004901CA"/>
    <w:rsid w:val="004E04D1"/>
    <w:rsid w:val="004E108E"/>
    <w:rsid w:val="005426AB"/>
    <w:rsid w:val="00543E50"/>
    <w:rsid w:val="005C2108"/>
    <w:rsid w:val="00645252"/>
    <w:rsid w:val="0069734A"/>
    <w:rsid w:val="006D3D74"/>
    <w:rsid w:val="006F4386"/>
    <w:rsid w:val="007D65FB"/>
    <w:rsid w:val="008008AE"/>
    <w:rsid w:val="0083569A"/>
    <w:rsid w:val="00972D90"/>
    <w:rsid w:val="0097326C"/>
    <w:rsid w:val="00984E75"/>
    <w:rsid w:val="009C3C63"/>
    <w:rsid w:val="009C7BD4"/>
    <w:rsid w:val="00A6074C"/>
    <w:rsid w:val="00A752EB"/>
    <w:rsid w:val="00A9204E"/>
    <w:rsid w:val="00A97AE5"/>
    <w:rsid w:val="00B4177C"/>
    <w:rsid w:val="00B571B6"/>
    <w:rsid w:val="00BB3853"/>
    <w:rsid w:val="00BD4047"/>
    <w:rsid w:val="00DF1086"/>
    <w:rsid w:val="00E03E40"/>
    <w:rsid w:val="00E07F09"/>
    <w:rsid w:val="00E327D3"/>
    <w:rsid w:val="00E84988"/>
    <w:rsid w:val="00E87713"/>
    <w:rsid w:val="00E87CD1"/>
    <w:rsid w:val="00ED093D"/>
    <w:rsid w:val="00EF7E9A"/>
    <w:rsid w:val="00F156AD"/>
    <w:rsid w:val="00F202F9"/>
    <w:rsid w:val="00F41CA9"/>
    <w:rsid w:val="00F94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4B7036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2">
    <w:name w:val="Normal"/>
    <w:qFormat/>
    <w:rsid w:val="0097326C"/>
    <w:rPr>
      <w:rFonts w:ascii="Calibri" w:hAnsi="Calibri" w:cs="Calibri"/>
    </w:rPr>
  </w:style>
  <w:style w:type="paragraph" w:styleId="1">
    <w:name w:val="heading 1"/>
    <w:basedOn w:val="a2"/>
    <w:next w:val="a2"/>
    <w:link w:val="10"/>
    <w:uiPriority w:val="9"/>
    <w:qFormat/>
    <w:rsid w:val="0097326C"/>
    <w:pPr>
      <w:keepNext/>
      <w:keepLines/>
      <w:spacing w:before="240"/>
      <w:outlineLvl w:val="0"/>
    </w:pPr>
    <w:rPr>
      <w:rFonts w:ascii="Calibri Light" w:eastAsiaTheme="majorEastAsia" w:hAnsi="Calibri Light" w:cs="Calibri Light"/>
      <w:color w:val="1F4E79" w:themeColor="accent1" w:themeShade="80"/>
      <w:sz w:val="32"/>
      <w:szCs w:val="32"/>
    </w:rPr>
  </w:style>
  <w:style w:type="paragraph" w:styleId="21">
    <w:name w:val="heading 2"/>
    <w:basedOn w:val="a2"/>
    <w:next w:val="a2"/>
    <w:link w:val="22"/>
    <w:uiPriority w:val="9"/>
    <w:unhideWhenUsed/>
    <w:qFormat/>
    <w:rsid w:val="0097326C"/>
    <w:pPr>
      <w:keepNext/>
      <w:keepLines/>
      <w:spacing w:before="40"/>
      <w:outlineLvl w:val="1"/>
    </w:pPr>
    <w:rPr>
      <w:rFonts w:ascii="Calibri Light" w:eastAsiaTheme="majorEastAsia" w:hAnsi="Calibri Light" w:cs="Calibri Light"/>
      <w:color w:val="1F4E79" w:themeColor="accent1" w:themeShade="80"/>
      <w:sz w:val="26"/>
      <w:szCs w:val="26"/>
    </w:rPr>
  </w:style>
  <w:style w:type="paragraph" w:styleId="31">
    <w:name w:val="heading 3"/>
    <w:basedOn w:val="a2"/>
    <w:next w:val="a2"/>
    <w:link w:val="32"/>
    <w:uiPriority w:val="9"/>
    <w:unhideWhenUsed/>
    <w:qFormat/>
    <w:rsid w:val="0097326C"/>
    <w:pPr>
      <w:keepNext/>
      <w:keepLines/>
      <w:spacing w:before="40"/>
      <w:outlineLvl w:val="2"/>
    </w:pPr>
    <w:rPr>
      <w:rFonts w:ascii="Calibri Light" w:eastAsiaTheme="majorEastAsia" w:hAnsi="Calibri Light" w:cs="Calibri Light"/>
      <w:color w:val="1F4D78" w:themeColor="accent1" w:themeShade="7F"/>
      <w:sz w:val="24"/>
      <w:szCs w:val="24"/>
    </w:rPr>
  </w:style>
  <w:style w:type="paragraph" w:styleId="41">
    <w:name w:val="heading 4"/>
    <w:basedOn w:val="a2"/>
    <w:next w:val="a2"/>
    <w:link w:val="42"/>
    <w:uiPriority w:val="9"/>
    <w:unhideWhenUsed/>
    <w:qFormat/>
    <w:rsid w:val="0097326C"/>
    <w:pPr>
      <w:keepNext/>
      <w:keepLines/>
      <w:spacing w:before="40"/>
      <w:outlineLvl w:val="3"/>
    </w:pPr>
    <w:rPr>
      <w:rFonts w:ascii="Calibri Light" w:eastAsiaTheme="majorEastAsia" w:hAnsi="Calibri Light" w:cs="Calibri Light"/>
      <w:i/>
      <w:iCs/>
      <w:color w:val="1F4E79" w:themeColor="accent1" w:themeShade="80"/>
    </w:rPr>
  </w:style>
  <w:style w:type="paragraph" w:styleId="51">
    <w:name w:val="heading 5"/>
    <w:basedOn w:val="a2"/>
    <w:next w:val="a2"/>
    <w:link w:val="52"/>
    <w:uiPriority w:val="9"/>
    <w:unhideWhenUsed/>
    <w:qFormat/>
    <w:rsid w:val="0097326C"/>
    <w:pPr>
      <w:keepNext/>
      <w:keepLines/>
      <w:spacing w:before="40"/>
      <w:outlineLvl w:val="4"/>
    </w:pPr>
    <w:rPr>
      <w:rFonts w:ascii="Calibri Light" w:eastAsiaTheme="majorEastAsia" w:hAnsi="Calibri Light" w:cs="Calibri Light"/>
      <w:color w:val="1F4E79" w:themeColor="accent1" w:themeShade="80"/>
    </w:rPr>
  </w:style>
  <w:style w:type="paragraph" w:styleId="6">
    <w:name w:val="heading 6"/>
    <w:basedOn w:val="a2"/>
    <w:next w:val="a2"/>
    <w:link w:val="60"/>
    <w:uiPriority w:val="9"/>
    <w:unhideWhenUsed/>
    <w:qFormat/>
    <w:rsid w:val="0097326C"/>
    <w:pPr>
      <w:keepNext/>
      <w:keepLines/>
      <w:spacing w:before="40"/>
      <w:outlineLvl w:val="5"/>
    </w:pPr>
    <w:rPr>
      <w:rFonts w:ascii="Calibri Light" w:eastAsiaTheme="majorEastAsia" w:hAnsi="Calibri Light" w:cs="Calibri Light"/>
      <w:color w:val="1F4D78" w:themeColor="accent1" w:themeShade="7F"/>
    </w:rPr>
  </w:style>
  <w:style w:type="paragraph" w:styleId="7">
    <w:name w:val="heading 7"/>
    <w:basedOn w:val="a2"/>
    <w:next w:val="a2"/>
    <w:link w:val="70"/>
    <w:uiPriority w:val="9"/>
    <w:unhideWhenUsed/>
    <w:qFormat/>
    <w:rsid w:val="0097326C"/>
    <w:pPr>
      <w:keepNext/>
      <w:keepLines/>
      <w:spacing w:before="40"/>
      <w:outlineLvl w:val="6"/>
    </w:pPr>
    <w:rPr>
      <w:rFonts w:ascii="Calibri Light" w:eastAsiaTheme="majorEastAsia" w:hAnsi="Calibri Light" w:cs="Calibri Light"/>
      <w:i/>
      <w:iCs/>
      <w:color w:val="1F4D78" w:themeColor="accent1" w:themeShade="7F"/>
    </w:rPr>
  </w:style>
  <w:style w:type="paragraph" w:styleId="8">
    <w:name w:val="heading 8"/>
    <w:basedOn w:val="a2"/>
    <w:next w:val="a2"/>
    <w:link w:val="80"/>
    <w:uiPriority w:val="9"/>
    <w:unhideWhenUsed/>
    <w:qFormat/>
    <w:rsid w:val="0097326C"/>
    <w:pPr>
      <w:keepNext/>
      <w:keepLines/>
      <w:spacing w:before="40"/>
      <w:outlineLvl w:val="7"/>
    </w:pPr>
    <w:rPr>
      <w:rFonts w:ascii="Calibri Light" w:eastAsiaTheme="majorEastAsia" w:hAnsi="Calibri Light" w:cs="Calibri Light"/>
      <w:color w:val="272727" w:themeColor="text1" w:themeTint="D8"/>
      <w:szCs w:val="21"/>
    </w:rPr>
  </w:style>
  <w:style w:type="paragraph" w:styleId="9">
    <w:name w:val="heading 9"/>
    <w:basedOn w:val="a2"/>
    <w:next w:val="a2"/>
    <w:link w:val="90"/>
    <w:uiPriority w:val="9"/>
    <w:unhideWhenUsed/>
    <w:qFormat/>
    <w:rsid w:val="0097326C"/>
    <w:pPr>
      <w:keepNext/>
      <w:keepLines/>
      <w:spacing w:before="40"/>
      <w:outlineLvl w:val="8"/>
    </w:pPr>
    <w:rPr>
      <w:rFonts w:ascii="Calibri Light" w:eastAsiaTheme="majorEastAsia" w:hAnsi="Calibri Light" w:cs="Calibri Light"/>
      <w:i/>
      <w:iCs/>
      <w:color w:val="272727" w:themeColor="text1" w:themeTint="D8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0">
    <w:name w:val="Заголовок 1 Знак"/>
    <w:basedOn w:val="a3"/>
    <w:link w:val="1"/>
    <w:uiPriority w:val="9"/>
    <w:rsid w:val="0097326C"/>
    <w:rPr>
      <w:rFonts w:ascii="Calibri Light" w:eastAsiaTheme="majorEastAsia" w:hAnsi="Calibri Light" w:cs="Calibri Light"/>
      <w:color w:val="1F4E79" w:themeColor="accent1" w:themeShade="80"/>
      <w:sz w:val="32"/>
      <w:szCs w:val="32"/>
    </w:rPr>
  </w:style>
  <w:style w:type="character" w:customStyle="1" w:styleId="22">
    <w:name w:val="Заголовок 2 Знак"/>
    <w:basedOn w:val="a3"/>
    <w:link w:val="21"/>
    <w:uiPriority w:val="9"/>
    <w:rsid w:val="0097326C"/>
    <w:rPr>
      <w:rFonts w:ascii="Calibri Light" w:eastAsiaTheme="majorEastAsia" w:hAnsi="Calibri Light" w:cs="Calibri Light"/>
      <w:color w:val="1F4E79" w:themeColor="accent1" w:themeShade="80"/>
      <w:sz w:val="26"/>
      <w:szCs w:val="26"/>
    </w:rPr>
  </w:style>
  <w:style w:type="character" w:customStyle="1" w:styleId="32">
    <w:name w:val="Заголовок 3 Знак"/>
    <w:basedOn w:val="a3"/>
    <w:link w:val="31"/>
    <w:uiPriority w:val="9"/>
    <w:rsid w:val="0097326C"/>
    <w:rPr>
      <w:rFonts w:ascii="Calibri Light" w:eastAsiaTheme="majorEastAsia" w:hAnsi="Calibri Light" w:cs="Calibri Light"/>
      <w:color w:val="1F4D78" w:themeColor="accent1" w:themeShade="7F"/>
      <w:sz w:val="24"/>
      <w:szCs w:val="24"/>
    </w:rPr>
  </w:style>
  <w:style w:type="character" w:customStyle="1" w:styleId="42">
    <w:name w:val="Заголовок 4 Знак"/>
    <w:basedOn w:val="a3"/>
    <w:link w:val="41"/>
    <w:uiPriority w:val="9"/>
    <w:rsid w:val="0097326C"/>
    <w:rPr>
      <w:rFonts w:ascii="Calibri Light" w:eastAsiaTheme="majorEastAsia" w:hAnsi="Calibri Light" w:cs="Calibri Light"/>
      <w:i/>
      <w:iCs/>
      <w:color w:val="1F4E79" w:themeColor="accent1" w:themeShade="80"/>
    </w:rPr>
  </w:style>
  <w:style w:type="character" w:customStyle="1" w:styleId="52">
    <w:name w:val="Заголовок 5 Знак"/>
    <w:basedOn w:val="a3"/>
    <w:link w:val="51"/>
    <w:uiPriority w:val="9"/>
    <w:rsid w:val="0097326C"/>
    <w:rPr>
      <w:rFonts w:ascii="Calibri Light" w:eastAsiaTheme="majorEastAsia" w:hAnsi="Calibri Light" w:cs="Calibri Light"/>
      <w:color w:val="1F4E79" w:themeColor="accent1" w:themeShade="80"/>
    </w:rPr>
  </w:style>
  <w:style w:type="character" w:customStyle="1" w:styleId="60">
    <w:name w:val="Заголовок 6 Знак"/>
    <w:basedOn w:val="a3"/>
    <w:link w:val="6"/>
    <w:uiPriority w:val="9"/>
    <w:rsid w:val="0097326C"/>
    <w:rPr>
      <w:rFonts w:ascii="Calibri Light" w:eastAsiaTheme="majorEastAsia" w:hAnsi="Calibri Light" w:cs="Calibri Light"/>
      <w:color w:val="1F4D78" w:themeColor="accent1" w:themeShade="7F"/>
    </w:rPr>
  </w:style>
  <w:style w:type="character" w:customStyle="1" w:styleId="70">
    <w:name w:val="Заголовок 7 Знак"/>
    <w:basedOn w:val="a3"/>
    <w:link w:val="7"/>
    <w:uiPriority w:val="9"/>
    <w:rsid w:val="0097326C"/>
    <w:rPr>
      <w:rFonts w:ascii="Calibri Light" w:eastAsiaTheme="majorEastAsia" w:hAnsi="Calibri Light" w:cs="Calibri Light"/>
      <w:i/>
      <w:iCs/>
      <w:color w:val="1F4D78" w:themeColor="accent1" w:themeShade="7F"/>
    </w:rPr>
  </w:style>
  <w:style w:type="character" w:customStyle="1" w:styleId="80">
    <w:name w:val="Заголовок 8 Знак"/>
    <w:basedOn w:val="a3"/>
    <w:link w:val="8"/>
    <w:uiPriority w:val="9"/>
    <w:rsid w:val="0097326C"/>
    <w:rPr>
      <w:rFonts w:ascii="Calibri Light" w:eastAsiaTheme="majorEastAsia" w:hAnsi="Calibri Light" w:cs="Calibri Light"/>
      <w:color w:val="272727" w:themeColor="text1" w:themeTint="D8"/>
      <w:szCs w:val="21"/>
    </w:rPr>
  </w:style>
  <w:style w:type="character" w:customStyle="1" w:styleId="90">
    <w:name w:val="Заголовок 9 Знак"/>
    <w:basedOn w:val="a3"/>
    <w:link w:val="9"/>
    <w:uiPriority w:val="9"/>
    <w:rsid w:val="0097326C"/>
    <w:rPr>
      <w:rFonts w:ascii="Calibri Light" w:eastAsiaTheme="majorEastAsia" w:hAnsi="Calibri Light" w:cs="Calibri Light"/>
      <w:i/>
      <w:iCs/>
      <w:color w:val="272727" w:themeColor="text1" w:themeTint="D8"/>
      <w:szCs w:val="21"/>
    </w:rPr>
  </w:style>
  <w:style w:type="paragraph" w:styleId="a6">
    <w:name w:val="Title"/>
    <w:basedOn w:val="a2"/>
    <w:next w:val="a2"/>
    <w:link w:val="a7"/>
    <w:uiPriority w:val="10"/>
    <w:qFormat/>
    <w:rsid w:val="0097326C"/>
    <w:pPr>
      <w:contextualSpacing/>
    </w:pPr>
    <w:rPr>
      <w:rFonts w:ascii="Calibri Light" w:eastAsiaTheme="majorEastAsia" w:hAnsi="Calibri Light" w:cs="Calibri Light"/>
      <w:spacing w:val="-10"/>
      <w:kern w:val="28"/>
      <w:sz w:val="56"/>
      <w:szCs w:val="56"/>
    </w:rPr>
  </w:style>
  <w:style w:type="character" w:customStyle="1" w:styleId="a7">
    <w:name w:val="Заголовок Знак"/>
    <w:basedOn w:val="a3"/>
    <w:link w:val="a6"/>
    <w:uiPriority w:val="10"/>
    <w:rsid w:val="0097326C"/>
    <w:rPr>
      <w:rFonts w:ascii="Calibri Light" w:eastAsiaTheme="majorEastAsia" w:hAnsi="Calibri Light" w:cs="Calibri Light"/>
      <w:spacing w:val="-10"/>
      <w:kern w:val="28"/>
      <w:sz w:val="56"/>
      <w:szCs w:val="56"/>
    </w:rPr>
  </w:style>
  <w:style w:type="paragraph" w:styleId="a8">
    <w:name w:val="Subtitle"/>
    <w:basedOn w:val="a2"/>
    <w:next w:val="a2"/>
    <w:link w:val="a9"/>
    <w:uiPriority w:val="11"/>
    <w:qFormat/>
    <w:rsid w:val="0097326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9">
    <w:name w:val="Подзаголовок Знак"/>
    <w:basedOn w:val="a3"/>
    <w:link w:val="a8"/>
    <w:uiPriority w:val="11"/>
    <w:rsid w:val="0097326C"/>
    <w:rPr>
      <w:rFonts w:ascii="Calibri" w:eastAsiaTheme="minorEastAsia" w:hAnsi="Calibri" w:cs="Calibri"/>
      <w:color w:val="5A5A5A" w:themeColor="text1" w:themeTint="A5"/>
      <w:spacing w:val="15"/>
    </w:rPr>
  </w:style>
  <w:style w:type="character" w:styleId="aa">
    <w:name w:val="Subtle Emphasis"/>
    <w:basedOn w:val="a3"/>
    <w:uiPriority w:val="19"/>
    <w:qFormat/>
    <w:rsid w:val="0097326C"/>
    <w:rPr>
      <w:rFonts w:ascii="Calibri" w:hAnsi="Calibri" w:cs="Calibri"/>
      <w:i/>
      <w:iCs/>
      <w:color w:val="404040" w:themeColor="text1" w:themeTint="BF"/>
    </w:rPr>
  </w:style>
  <w:style w:type="character" w:styleId="ab">
    <w:name w:val="Emphasis"/>
    <w:basedOn w:val="a3"/>
    <w:uiPriority w:val="20"/>
    <w:qFormat/>
    <w:rsid w:val="0097326C"/>
    <w:rPr>
      <w:rFonts w:ascii="Calibri" w:hAnsi="Calibri" w:cs="Calibri"/>
      <w:i/>
      <w:iCs/>
    </w:rPr>
  </w:style>
  <w:style w:type="character" w:styleId="ac">
    <w:name w:val="Intense Emphasis"/>
    <w:basedOn w:val="a3"/>
    <w:uiPriority w:val="21"/>
    <w:qFormat/>
    <w:rsid w:val="0097326C"/>
    <w:rPr>
      <w:rFonts w:ascii="Calibri" w:hAnsi="Calibri" w:cs="Calibri"/>
      <w:i/>
      <w:iCs/>
      <w:color w:val="1F4E79" w:themeColor="accent1" w:themeShade="80"/>
    </w:rPr>
  </w:style>
  <w:style w:type="character" w:styleId="ad">
    <w:name w:val="Strong"/>
    <w:basedOn w:val="a3"/>
    <w:uiPriority w:val="22"/>
    <w:qFormat/>
    <w:rsid w:val="0097326C"/>
    <w:rPr>
      <w:rFonts w:ascii="Calibri" w:hAnsi="Calibri" w:cs="Calibri"/>
      <w:b/>
      <w:bCs/>
    </w:rPr>
  </w:style>
  <w:style w:type="paragraph" w:styleId="23">
    <w:name w:val="Quote"/>
    <w:basedOn w:val="a2"/>
    <w:next w:val="a2"/>
    <w:link w:val="24"/>
    <w:uiPriority w:val="29"/>
    <w:qFormat/>
    <w:rsid w:val="0097326C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4">
    <w:name w:val="Цитата 2 Знак"/>
    <w:basedOn w:val="a3"/>
    <w:link w:val="23"/>
    <w:uiPriority w:val="29"/>
    <w:rsid w:val="0097326C"/>
    <w:rPr>
      <w:rFonts w:ascii="Calibri" w:hAnsi="Calibri" w:cs="Calibri"/>
      <w:i/>
      <w:iCs/>
      <w:color w:val="404040" w:themeColor="text1" w:themeTint="BF"/>
    </w:rPr>
  </w:style>
  <w:style w:type="paragraph" w:styleId="ae">
    <w:name w:val="Intense Quote"/>
    <w:basedOn w:val="a2"/>
    <w:next w:val="a2"/>
    <w:link w:val="af"/>
    <w:uiPriority w:val="30"/>
    <w:qFormat/>
    <w:rsid w:val="0097326C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af">
    <w:name w:val="Выделенная цитата Знак"/>
    <w:basedOn w:val="a3"/>
    <w:link w:val="ae"/>
    <w:uiPriority w:val="30"/>
    <w:rsid w:val="0097326C"/>
    <w:rPr>
      <w:rFonts w:ascii="Calibri" w:hAnsi="Calibri" w:cs="Calibri"/>
      <w:i/>
      <w:iCs/>
      <w:color w:val="1F4E79" w:themeColor="accent1" w:themeShade="80"/>
    </w:rPr>
  </w:style>
  <w:style w:type="character" w:styleId="af0">
    <w:name w:val="Subtle Reference"/>
    <w:basedOn w:val="a3"/>
    <w:uiPriority w:val="31"/>
    <w:qFormat/>
    <w:rsid w:val="0097326C"/>
    <w:rPr>
      <w:rFonts w:ascii="Calibri" w:hAnsi="Calibri" w:cs="Calibri"/>
      <w:smallCaps/>
      <w:color w:val="5A5A5A" w:themeColor="text1" w:themeTint="A5"/>
    </w:rPr>
  </w:style>
  <w:style w:type="character" w:styleId="af1">
    <w:name w:val="Intense Reference"/>
    <w:basedOn w:val="a3"/>
    <w:uiPriority w:val="32"/>
    <w:qFormat/>
    <w:rsid w:val="0097326C"/>
    <w:rPr>
      <w:rFonts w:ascii="Calibri" w:hAnsi="Calibri" w:cs="Calibri"/>
      <w:b/>
      <w:bCs/>
      <w:caps w:val="0"/>
      <w:smallCaps/>
      <w:color w:val="1F4E79" w:themeColor="accent1" w:themeShade="80"/>
      <w:spacing w:val="5"/>
    </w:rPr>
  </w:style>
  <w:style w:type="character" w:styleId="af2">
    <w:name w:val="Book Title"/>
    <w:basedOn w:val="a3"/>
    <w:uiPriority w:val="33"/>
    <w:qFormat/>
    <w:rsid w:val="0097326C"/>
    <w:rPr>
      <w:rFonts w:ascii="Calibri" w:hAnsi="Calibri" w:cs="Calibri"/>
      <w:b/>
      <w:bCs/>
      <w:i/>
      <w:iCs/>
      <w:spacing w:val="5"/>
    </w:rPr>
  </w:style>
  <w:style w:type="character" w:styleId="af3">
    <w:name w:val="Hyperlink"/>
    <w:basedOn w:val="a3"/>
    <w:uiPriority w:val="99"/>
    <w:unhideWhenUsed/>
    <w:rsid w:val="0097326C"/>
    <w:rPr>
      <w:rFonts w:ascii="Calibri" w:hAnsi="Calibri" w:cs="Calibri"/>
      <w:color w:val="1F4E79" w:themeColor="accent1" w:themeShade="80"/>
      <w:u w:val="single"/>
    </w:rPr>
  </w:style>
  <w:style w:type="character" w:styleId="af4">
    <w:name w:val="FollowedHyperlink"/>
    <w:basedOn w:val="a3"/>
    <w:uiPriority w:val="99"/>
    <w:unhideWhenUsed/>
    <w:rsid w:val="0097326C"/>
    <w:rPr>
      <w:rFonts w:ascii="Calibri" w:hAnsi="Calibri" w:cs="Calibri"/>
      <w:color w:val="954F72" w:themeColor="followedHyperlink"/>
      <w:u w:val="single"/>
    </w:rPr>
  </w:style>
  <w:style w:type="paragraph" w:styleId="af5">
    <w:name w:val="caption"/>
    <w:basedOn w:val="a2"/>
    <w:next w:val="a2"/>
    <w:uiPriority w:val="35"/>
    <w:unhideWhenUsed/>
    <w:qFormat/>
    <w:rsid w:val="0097326C"/>
    <w:pPr>
      <w:spacing w:after="200"/>
    </w:pPr>
    <w:rPr>
      <w:i/>
      <w:iCs/>
      <w:color w:val="44546A" w:themeColor="text2"/>
      <w:szCs w:val="18"/>
    </w:rPr>
  </w:style>
  <w:style w:type="paragraph" w:styleId="af6">
    <w:name w:val="Balloon Text"/>
    <w:basedOn w:val="a2"/>
    <w:link w:val="af7"/>
    <w:uiPriority w:val="99"/>
    <w:semiHidden/>
    <w:unhideWhenUsed/>
    <w:rsid w:val="0097326C"/>
    <w:rPr>
      <w:rFonts w:ascii="Segoe UI" w:hAnsi="Segoe UI" w:cs="Segoe UI"/>
      <w:szCs w:val="18"/>
    </w:rPr>
  </w:style>
  <w:style w:type="character" w:customStyle="1" w:styleId="af7">
    <w:name w:val="Текст выноски Знак"/>
    <w:basedOn w:val="a3"/>
    <w:link w:val="af6"/>
    <w:uiPriority w:val="99"/>
    <w:semiHidden/>
    <w:rsid w:val="0097326C"/>
    <w:rPr>
      <w:rFonts w:ascii="Segoe UI" w:hAnsi="Segoe UI" w:cs="Segoe UI"/>
      <w:szCs w:val="18"/>
    </w:rPr>
  </w:style>
  <w:style w:type="paragraph" w:styleId="af8">
    <w:name w:val="Block Text"/>
    <w:basedOn w:val="a2"/>
    <w:uiPriority w:val="99"/>
    <w:semiHidden/>
    <w:unhideWhenUsed/>
    <w:rsid w:val="0097326C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33">
    <w:name w:val="Body Text 3"/>
    <w:basedOn w:val="a2"/>
    <w:link w:val="34"/>
    <w:uiPriority w:val="99"/>
    <w:semiHidden/>
    <w:unhideWhenUsed/>
    <w:rsid w:val="0097326C"/>
    <w:pPr>
      <w:spacing w:after="120"/>
    </w:pPr>
    <w:rPr>
      <w:szCs w:val="16"/>
    </w:rPr>
  </w:style>
  <w:style w:type="character" w:customStyle="1" w:styleId="34">
    <w:name w:val="Основной текст 3 Знак"/>
    <w:basedOn w:val="a3"/>
    <w:link w:val="33"/>
    <w:uiPriority w:val="99"/>
    <w:semiHidden/>
    <w:rsid w:val="0097326C"/>
    <w:rPr>
      <w:rFonts w:ascii="Calibri" w:hAnsi="Calibri" w:cs="Calibri"/>
      <w:szCs w:val="16"/>
    </w:rPr>
  </w:style>
  <w:style w:type="paragraph" w:styleId="35">
    <w:name w:val="Body Text Indent 3"/>
    <w:basedOn w:val="a2"/>
    <w:link w:val="36"/>
    <w:uiPriority w:val="99"/>
    <w:semiHidden/>
    <w:unhideWhenUsed/>
    <w:rsid w:val="0097326C"/>
    <w:pPr>
      <w:spacing w:after="120"/>
      <w:ind w:left="360"/>
    </w:pPr>
    <w:rPr>
      <w:szCs w:val="16"/>
    </w:rPr>
  </w:style>
  <w:style w:type="character" w:customStyle="1" w:styleId="36">
    <w:name w:val="Основной текст с отступом 3 Знак"/>
    <w:basedOn w:val="a3"/>
    <w:link w:val="35"/>
    <w:uiPriority w:val="99"/>
    <w:semiHidden/>
    <w:rsid w:val="0097326C"/>
    <w:rPr>
      <w:rFonts w:ascii="Calibri" w:hAnsi="Calibri" w:cs="Calibri"/>
      <w:szCs w:val="16"/>
    </w:rPr>
  </w:style>
  <w:style w:type="character" w:styleId="af9">
    <w:name w:val="annotation reference"/>
    <w:basedOn w:val="a3"/>
    <w:uiPriority w:val="99"/>
    <w:semiHidden/>
    <w:unhideWhenUsed/>
    <w:rsid w:val="0097326C"/>
    <w:rPr>
      <w:rFonts w:ascii="Calibri" w:hAnsi="Calibri" w:cs="Calibri"/>
      <w:sz w:val="22"/>
      <w:szCs w:val="16"/>
    </w:rPr>
  </w:style>
  <w:style w:type="paragraph" w:styleId="afa">
    <w:name w:val="annotation text"/>
    <w:basedOn w:val="a2"/>
    <w:link w:val="afb"/>
    <w:uiPriority w:val="99"/>
    <w:semiHidden/>
    <w:unhideWhenUsed/>
    <w:rsid w:val="0097326C"/>
    <w:rPr>
      <w:szCs w:val="20"/>
    </w:rPr>
  </w:style>
  <w:style w:type="character" w:customStyle="1" w:styleId="afb">
    <w:name w:val="Текст примечания Знак"/>
    <w:basedOn w:val="a3"/>
    <w:link w:val="afa"/>
    <w:uiPriority w:val="99"/>
    <w:semiHidden/>
    <w:rsid w:val="0097326C"/>
    <w:rPr>
      <w:rFonts w:ascii="Calibri" w:hAnsi="Calibri" w:cs="Calibri"/>
      <w:szCs w:val="20"/>
    </w:rPr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97326C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97326C"/>
    <w:rPr>
      <w:rFonts w:ascii="Calibri" w:hAnsi="Calibri" w:cs="Calibri"/>
      <w:b/>
      <w:bCs/>
      <w:szCs w:val="20"/>
    </w:rPr>
  </w:style>
  <w:style w:type="paragraph" w:styleId="afe">
    <w:name w:val="Document Map"/>
    <w:basedOn w:val="a2"/>
    <w:link w:val="aff"/>
    <w:uiPriority w:val="99"/>
    <w:semiHidden/>
    <w:unhideWhenUsed/>
    <w:rsid w:val="0097326C"/>
    <w:rPr>
      <w:rFonts w:ascii="Segoe UI" w:hAnsi="Segoe UI" w:cs="Segoe UI"/>
      <w:szCs w:val="16"/>
    </w:rPr>
  </w:style>
  <w:style w:type="character" w:customStyle="1" w:styleId="aff">
    <w:name w:val="Схема документа Знак"/>
    <w:basedOn w:val="a3"/>
    <w:link w:val="afe"/>
    <w:uiPriority w:val="99"/>
    <w:semiHidden/>
    <w:rsid w:val="0097326C"/>
    <w:rPr>
      <w:rFonts w:ascii="Segoe UI" w:hAnsi="Segoe UI" w:cs="Segoe UI"/>
      <w:szCs w:val="16"/>
    </w:rPr>
  </w:style>
  <w:style w:type="paragraph" w:styleId="aff0">
    <w:name w:val="endnote text"/>
    <w:basedOn w:val="a2"/>
    <w:link w:val="aff1"/>
    <w:uiPriority w:val="99"/>
    <w:semiHidden/>
    <w:unhideWhenUsed/>
    <w:rsid w:val="0097326C"/>
    <w:rPr>
      <w:szCs w:val="20"/>
    </w:rPr>
  </w:style>
  <w:style w:type="character" w:customStyle="1" w:styleId="aff1">
    <w:name w:val="Текст концевой сноски Знак"/>
    <w:basedOn w:val="a3"/>
    <w:link w:val="aff0"/>
    <w:uiPriority w:val="99"/>
    <w:semiHidden/>
    <w:rsid w:val="0097326C"/>
    <w:rPr>
      <w:rFonts w:ascii="Calibri" w:hAnsi="Calibri" w:cs="Calibri"/>
      <w:szCs w:val="20"/>
    </w:rPr>
  </w:style>
  <w:style w:type="paragraph" w:styleId="25">
    <w:name w:val="envelope return"/>
    <w:basedOn w:val="a2"/>
    <w:uiPriority w:val="99"/>
    <w:semiHidden/>
    <w:unhideWhenUsed/>
    <w:rsid w:val="0097326C"/>
    <w:rPr>
      <w:rFonts w:ascii="Calibri Light" w:eastAsiaTheme="majorEastAsia" w:hAnsi="Calibri Light" w:cs="Calibri Light"/>
      <w:szCs w:val="20"/>
    </w:rPr>
  </w:style>
  <w:style w:type="paragraph" w:styleId="aff2">
    <w:name w:val="footnote text"/>
    <w:basedOn w:val="a2"/>
    <w:link w:val="aff3"/>
    <w:uiPriority w:val="99"/>
    <w:semiHidden/>
    <w:unhideWhenUsed/>
    <w:rsid w:val="0097326C"/>
    <w:rPr>
      <w:szCs w:val="20"/>
    </w:rPr>
  </w:style>
  <w:style w:type="character" w:customStyle="1" w:styleId="aff3">
    <w:name w:val="Текст сноски Знак"/>
    <w:basedOn w:val="a3"/>
    <w:link w:val="aff2"/>
    <w:uiPriority w:val="99"/>
    <w:semiHidden/>
    <w:rsid w:val="0097326C"/>
    <w:rPr>
      <w:rFonts w:ascii="Calibri" w:hAnsi="Calibri" w:cs="Calibri"/>
      <w:szCs w:val="20"/>
    </w:rPr>
  </w:style>
  <w:style w:type="character" w:styleId="HTML">
    <w:name w:val="HTML Code"/>
    <w:basedOn w:val="a3"/>
    <w:uiPriority w:val="99"/>
    <w:semiHidden/>
    <w:unhideWhenUsed/>
    <w:rsid w:val="0097326C"/>
    <w:rPr>
      <w:rFonts w:ascii="Consolas" w:hAnsi="Consolas" w:cs="Calibri"/>
      <w:sz w:val="22"/>
      <w:szCs w:val="20"/>
    </w:rPr>
  </w:style>
  <w:style w:type="character" w:styleId="HTML0">
    <w:name w:val="HTML Keyboard"/>
    <w:basedOn w:val="a3"/>
    <w:uiPriority w:val="99"/>
    <w:semiHidden/>
    <w:unhideWhenUsed/>
    <w:rsid w:val="0097326C"/>
    <w:rPr>
      <w:rFonts w:ascii="Consolas" w:hAnsi="Consolas" w:cs="Calibri"/>
      <w:sz w:val="22"/>
      <w:szCs w:val="20"/>
    </w:rPr>
  </w:style>
  <w:style w:type="paragraph" w:styleId="HTML1">
    <w:name w:val="HTML Preformatted"/>
    <w:basedOn w:val="a2"/>
    <w:link w:val="HTML2"/>
    <w:uiPriority w:val="99"/>
    <w:semiHidden/>
    <w:unhideWhenUsed/>
    <w:rsid w:val="0097326C"/>
    <w:rPr>
      <w:rFonts w:ascii="Consolas" w:hAnsi="Consolas"/>
      <w:szCs w:val="20"/>
    </w:rPr>
  </w:style>
  <w:style w:type="character" w:customStyle="1" w:styleId="HTML2">
    <w:name w:val="Стандартный HTML Знак"/>
    <w:basedOn w:val="a3"/>
    <w:link w:val="HTML1"/>
    <w:uiPriority w:val="99"/>
    <w:semiHidden/>
    <w:rsid w:val="0097326C"/>
    <w:rPr>
      <w:rFonts w:ascii="Consolas" w:hAnsi="Consolas" w:cs="Calibri"/>
      <w:szCs w:val="20"/>
    </w:rPr>
  </w:style>
  <w:style w:type="character" w:styleId="HTML3">
    <w:name w:val="HTML Typewriter"/>
    <w:basedOn w:val="a3"/>
    <w:uiPriority w:val="99"/>
    <w:semiHidden/>
    <w:unhideWhenUsed/>
    <w:rsid w:val="0097326C"/>
    <w:rPr>
      <w:rFonts w:ascii="Consolas" w:hAnsi="Consolas" w:cs="Calibri"/>
      <w:sz w:val="22"/>
      <w:szCs w:val="20"/>
    </w:rPr>
  </w:style>
  <w:style w:type="paragraph" w:styleId="aff4">
    <w:name w:val="macro"/>
    <w:link w:val="aff5"/>
    <w:uiPriority w:val="99"/>
    <w:semiHidden/>
    <w:unhideWhenUsed/>
    <w:rsid w:val="0097326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Calibri"/>
      <w:szCs w:val="20"/>
    </w:rPr>
  </w:style>
  <w:style w:type="character" w:customStyle="1" w:styleId="aff5">
    <w:name w:val="Текст макроса Знак"/>
    <w:basedOn w:val="a3"/>
    <w:link w:val="aff4"/>
    <w:uiPriority w:val="99"/>
    <w:semiHidden/>
    <w:rsid w:val="0097326C"/>
    <w:rPr>
      <w:rFonts w:ascii="Consolas" w:hAnsi="Consolas" w:cs="Calibri"/>
      <w:szCs w:val="20"/>
    </w:rPr>
  </w:style>
  <w:style w:type="paragraph" w:styleId="aff6">
    <w:name w:val="Plain Text"/>
    <w:basedOn w:val="a2"/>
    <w:link w:val="aff7"/>
    <w:uiPriority w:val="99"/>
    <w:semiHidden/>
    <w:unhideWhenUsed/>
    <w:rsid w:val="0097326C"/>
    <w:rPr>
      <w:rFonts w:ascii="Consolas" w:hAnsi="Consolas"/>
      <w:szCs w:val="21"/>
    </w:rPr>
  </w:style>
  <w:style w:type="character" w:customStyle="1" w:styleId="aff7">
    <w:name w:val="Текст Знак"/>
    <w:basedOn w:val="a3"/>
    <w:link w:val="aff6"/>
    <w:uiPriority w:val="99"/>
    <w:semiHidden/>
    <w:rsid w:val="0097326C"/>
    <w:rPr>
      <w:rFonts w:ascii="Consolas" w:hAnsi="Consolas" w:cs="Calibri"/>
      <w:szCs w:val="21"/>
    </w:rPr>
  </w:style>
  <w:style w:type="character" w:styleId="aff8">
    <w:name w:val="Placeholder Text"/>
    <w:basedOn w:val="a3"/>
    <w:uiPriority w:val="99"/>
    <w:semiHidden/>
    <w:rsid w:val="0097326C"/>
    <w:rPr>
      <w:rFonts w:ascii="Calibri" w:hAnsi="Calibri" w:cs="Calibri"/>
      <w:color w:val="3B3838" w:themeColor="background2" w:themeShade="40"/>
    </w:rPr>
  </w:style>
  <w:style w:type="paragraph" w:styleId="aff9">
    <w:name w:val="header"/>
    <w:basedOn w:val="a2"/>
    <w:link w:val="affa"/>
    <w:uiPriority w:val="99"/>
    <w:unhideWhenUsed/>
    <w:rsid w:val="0097326C"/>
  </w:style>
  <w:style w:type="character" w:customStyle="1" w:styleId="affa">
    <w:name w:val="Верхний колонтитул Знак"/>
    <w:basedOn w:val="a3"/>
    <w:link w:val="aff9"/>
    <w:uiPriority w:val="99"/>
    <w:rsid w:val="0097326C"/>
    <w:rPr>
      <w:rFonts w:ascii="Calibri" w:hAnsi="Calibri" w:cs="Calibri"/>
    </w:rPr>
  </w:style>
  <w:style w:type="paragraph" w:styleId="affb">
    <w:name w:val="footer"/>
    <w:basedOn w:val="a2"/>
    <w:link w:val="affc"/>
    <w:uiPriority w:val="99"/>
    <w:unhideWhenUsed/>
    <w:rsid w:val="0097326C"/>
  </w:style>
  <w:style w:type="character" w:customStyle="1" w:styleId="affc">
    <w:name w:val="Нижний колонтитул Знак"/>
    <w:basedOn w:val="a3"/>
    <w:link w:val="affb"/>
    <w:uiPriority w:val="99"/>
    <w:rsid w:val="0097326C"/>
    <w:rPr>
      <w:rFonts w:ascii="Calibri" w:hAnsi="Calibri" w:cs="Calibri"/>
    </w:rPr>
  </w:style>
  <w:style w:type="paragraph" w:styleId="91">
    <w:name w:val="toc 9"/>
    <w:basedOn w:val="a2"/>
    <w:next w:val="a2"/>
    <w:autoRedefine/>
    <w:uiPriority w:val="39"/>
    <w:semiHidden/>
    <w:unhideWhenUsed/>
    <w:rsid w:val="0097326C"/>
    <w:pPr>
      <w:spacing w:after="120"/>
      <w:ind w:left="1757"/>
    </w:pPr>
  </w:style>
  <w:style w:type="character" w:styleId="affd">
    <w:name w:val="Mention"/>
    <w:basedOn w:val="a3"/>
    <w:uiPriority w:val="99"/>
    <w:semiHidden/>
    <w:unhideWhenUsed/>
    <w:rsid w:val="0097326C"/>
    <w:rPr>
      <w:rFonts w:ascii="Calibri" w:hAnsi="Calibri" w:cs="Calibri"/>
      <w:color w:val="2B579A"/>
      <w:shd w:val="clear" w:color="auto" w:fill="E1DFDD"/>
    </w:rPr>
  </w:style>
  <w:style w:type="numbering" w:styleId="111111">
    <w:name w:val="Outline List 2"/>
    <w:basedOn w:val="a5"/>
    <w:uiPriority w:val="99"/>
    <w:semiHidden/>
    <w:unhideWhenUsed/>
    <w:rsid w:val="0097326C"/>
    <w:pPr>
      <w:numPr>
        <w:numId w:val="24"/>
      </w:numPr>
    </w:pPr>
  </w:style>
  <w:style w:type="numbering" w:styleId="1ai">
    <w:name w:val="Outline List 1"/>
    <w:basedOn w:val="a5"/>
    <w:uiPriority w:val="99"/>
    <w:semiHidden/>
    <w:unhideWhenUsed/>
    <w:rsid w:val="0097326C"/>
    <w:pPr>
      <w:numPr>
        <w:numId w:val="25"/>
      </w:numPr>
    </w:pPr>
  </w:style>
  <w:style w:type="character" w:styleId="HTML4">
    <w:name w:val="HTML Variable"/>
    <w:basedOn w:val="a3"/>
    <w:uiPriority w:val="99"/>
    <w:semiHidden/>
    <w:unhideWhenUsed/>
    <w:rsid w:val="0097326C"/>
    <w:rPr>
      <w:rFonts w:ascii="Calibri" w:hAnsi="Calibri" w:cs="Calibri"/>
      <w:i/>
      <w:iCs/>
    </w:rPr>
  </w:style>
  <w:style w:type="paragraph" w:styleId="HTML5">
    <w:name w:val="HTML Address"/>
    <w:basedOn w:val="a2"/>
    <w:link w:val="HTML6"/>
    <w:uiPriority w:val="99"/>
    <w:semiHidden/>
    <w:unhideWhenUsed/>
    <w:rsid w:val="0097326C"/>
    <w:rPr>
      <w:i/>
      <w:iCs/>
    </w:rPr>
  </w:style>
  <w:style w:type="character" w:customStyle="1" w:styleId="HTML6">
    <w:name w:val="Адрес HTML Знак"/>
    <w:basedOn w:val="a3"/>
    <w:link w:val="HTML5"/>
    <w:uiPriority w:val="99"/>
    <w:semiHidden/>
    <w:rsid w:val="0097326C"/>
    <w:rPr>
      <w:rFonts w:ascii="Calibri" w:hAnsi="Calibri" w:cs="Calibri"/>
      <w:i/>
      <w:iCs/>
    </w:rPr>
  </w:style>
  <w:style w:type="character" w:styleId="HTML7">
    <w:name w:val="HTML Definition"/>
    <w:basedOn w:val="a3"/>
    <w:uiPriority w:val="99"/>
    <w:semiHidden/>
    <w:unhideWhenUsed/>
    <w:rsid w:val="0097326C"/>
    <w:rPr>
      <w:rFonts w:ascii="Calibri" w:hAnsi="Calibri" w:cs="Calibri"/>
      <w:i/>
      <w:iCs/>
    </w:rPr>
  </w:style>
  <w:style w:type="character" w:styleId="HTML8">
    <w:name w:val="HTML Cite"/>
    <w:basedOn w:val="a3"/>
    <w:uiPriority w:val="99"/>
    <w:semiHidden/>
    <w:unhideWhenUsed/>
    <w:rsid w:val="0097326C"/>
    <w:rPr>
      <w:rFonts w:ascii="Calibri" w:hAnsi="Calibri" w:cs="Calibri"/>
      <w:i/>
      <w:iCs/>
    </w:rPr>
  </w:style>
  <w:style w:type="character" w:styleId="HTML9">
    <w:name w:val="HTML Sample"/>
    <w:basedOn w:val="a3"/>
    <w:uiPriority w:val="99"/>
    <w:semiHidden/>
    <w:unhideWhenUsed/>
    <w:rsid w:val="0097326C"/>
    <w:rPr>
      <w:rFonts w:ascii="Consolas" w:hAnsi="Consolas" w:cs="Calibri"/>
      <w:sz w:val="24"/>
      <w:szCs w:val="24"/>
    </w:rPr>
  </w:style>
  <w:style w:type="character" w:styleId="HTMLa">
    <w:name w:val="HTML Acronym"/>
    <w:basedOn w:val="a3"/>
    <w:uiPriority w:val="99"/>
    <w:semiHidden/>
    <w:unhideWhenUsed/>
    <w:rsid w:val="0097326C"/>
    <w:rPr>
      <w:rFonts w:ascii="Calibri" w:hAnsi="Calibri" w:cs="Calibri"/>
    </w:rPr>
  </w:style>
  <w:style w:type="paragraph" w:styleId="11">
    <w:name w:val="toc 1"/>
    <w:basedOn w:val="a2"/>
    <w:next w:val="a2"/>
    <w:autoRedefine/>
    <w:uiPriority w:val="39"/>
    <w:semiHidden/>
    <w:unhideWhenUsed/>
    <w:rsid w:val="0097326C"/>
    <w:pPr>
      <w:spacing w:after="100"/>
    </w:pPr>
  </w:style>
  <w:style w:type="paragraph" w:styleId="26">
    <w:name w:val="toc 2"/>
    <w:basedOn w:val="a2"/>
    <w:next w:val="a2"/>
    <w:autoRedefine/>
    <w:uiPriority w:val="39"/>
    <w:semiHidden/>
    <w:unhideWhenUsed/>
    <w:rsid w:val="0097326C"/>
    <w:pPr>
      <w:spacing w:after="100"/>
      <w:ind w:left="220"/>
    </w:pPr>
  </w:style>
  <w:style w:type="paragraph" w:styleId="37">
    <w:name w:val="toc 3"/>
    <w:basedOn w:val="a2"/>
    <w:next w:val="a2"/>
    <w:autoRedefine/>
    <w:uiPriority w:val="39"/>
    <w:semiHidden/>
    <w:unhideWhenUsed/>
    <w:rsid w:val="0097326C"/>
    <w:pPr>
      <w:spacing w:after="100"/>
      <w:ind w:left="440"/>
    </w:pPr>
  </w:style>
  <w:style w:type="paragraph" w:styleId="43">
    <w:name w:val="toc 4"/>
    <w:basedOn w:val="a2"/>
    <w:next w:val="a2"/>
    <w:autoRedefine/>
    <w:uiPriority w:val="39"/>
    <w:semiHidden/>
    <w:unhideWhenUsed/>
    <w:rsid w:val="0097326C"/>
    <w:pPr>
      <w:spacing w:after="100"/>
      <w:ind w:left="660"/>
    </w:pPr>
  </w:style>
  <w:style w:type="paragraph" w:styleId="53">
    <w:name w:val="toc 5"/>
    <w:basedOn w:val="a2"/>
    <w:next w:val="a2"/>
    <w:autoRedefine/>
    <w:uiPriority w:val="39"/>
    <w:semiHidden/>
    <w:unhideWhenUsed/>
    <w:rsid w:val="0097326C"/>
    <w:pPr>
      <w:spacing w:after="100"/>
      <w:ind w:left="880"/>
    </w:pPr>
  </w:style>
  <w:style w:type="paragraph" w:styleId="61">
    <w:name w:val="toc 6"/>
    <w:basedOn w:val="a2"/>
    <w:next w:val="a2"/>
    <w:autoRedefine/>
    <w:uiPriority w:val="39"/>
    <w:semiHidden/>
    <w:unhideWhenUsed/>
    <w:rsid w:val="0097326C"/>
    <w:pPr>
      <w:spacing w:after="100"/>
      <w:ind w:left="1100"/>
    </w:pPr>
  </w:style>
  <w:style w:type="paragraph" w:styleId="71">
    <w:name w:val="toc 7"/>
    <w:basedOn w:val="a2"/>
    <w:next w:val="a2"/>
    <w:autoRedefine/>
    <w:uiPriority w:val="39"/>
    <w:semiHidden/>
    <w:unhideWhenUsed/>
    <w:rsid w:val="0097326C"/>
    <w:pPr>
      <w:spacing w:after="100"/>
      <w:ind w:left="1320"/>
    </w:pPr>
  </w:style>
  <w:style w:type="paragraph" w:styleId="81">
    <w:name w:val="toc 8"/>
    <w:basedOn w:val="a2"/>
    <w:next w:val="a2"/>
    <w:autoRedefine/>
    <w:uiPriority w:val="39"/>
    <w:semiHidden/>
    <w:unhideWhenUsed/>
    <w:rsid w:val="0097326C"/>
    <w:pPr>
      <w:spacing w:after="100"/>
      <w:ind w:left="1540"/>
    </w:pPr>
  </w:style>
  <w:style w:type="paragraph" w:styleId="affe">
    <w:name w:val="TOC Heading"/>
    <w:basedOn w:val="1"/>
    <w:next w:val="a2"/>
    <w:uiPriority w:val="39"/>
    <w:semiHidden/>
    <w:unhideWhenUsed/>
    <w:qFormat/>
    <w:rsid w:val="0097326C"/>
    <w:pPr>
      <w:outlineLvl w:val="9"/>
    </w:pPr>
    <w:rPr>
      <w:color w:val="2E74B5" w:themeColor="accent1" w:themeShade="BF"/>
    </w:rPr>
  </w:style>
  <w:style w:type="table" w:styleId="afff">
    <w:name w:val="Table Professional"/>
    <w:basedOn w:val="a4"/>
    <w:uiPriority w:val="99"/>
    <w:semiHidden/>
    <w:unhideWhenUsed/>
    <w:rsid w:val="0097326C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2">
    <w:name w:val="Medium List 1"/>
    <w:basedOn w:val="a4"/>
    <w:uiPriority w:val="65"/>
    <w:semiHidden/>
    <w:unhideWhenUsed/>
    <w:rsid w:val="0097326C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">
    <w:name w:val="Medium List 1 Accent 1"/>
    <w:basedOn w:val="a4"/>
    <w:uiPriority w:val="65"/>
    <w:rsid w:val="0097326C"/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1-2">
    <w:name w:val="Medium List 1 Accent 2"/>
    <w:basedOn w:val="a4"/>
    <w:uiPriority w:val="65"/>
    <w:semiHidden/>
    <w:unhideWhenUsed/>
    <w:rsid w:val="0097326C"/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1-3">
    <w:name w:val="Medium List 1 Accent 3"/>
    <w:basedOn w:val="a4"/>
    <w:uiPriority w:val="65"/>
    <w:semiHidden/>
    <w:unhideWhenUsed/>
    <w:rsid w:val="0097326C"/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1-4">
    <w:name w:val="Medium List 1 Accent 4"/>
    <w:basedOn w:val="a4"/>
    <w:uiPriority w:val="65"/>
    <w:semiHidden/>
    <w:unhideWhenUsed/>
    <w:rsid w:val="0097326C"/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1-5">
    <w:name w:val="Medium List 1 Accent 5"/>
    <w:basedOn w:val="a4"/>
    <w:uiPriority w:val="65"/>
    <w:semiHidden/>
    <w:unhideWhenUsed/>
    <w:rsid w:val="0097326C"/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1-6">
    <w:name w:val="Medium List 1 Accent 6"/>
    <w:basedOn w:val="a4"/>
    <w:uiPriority w:val="65"/>
    <w:semiHidden/>
    <w:unhideWhenUsed/>
    <w:rsid w:val="0097326C"/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27">
    <w:name w:val="Medium List 2"/>
    <w:basedOn w:val="a4"/>
    <w:uiPriority w:val="66"/>
    <w:semiHidden/>
    <w:unhideWhenUsed/>
    <w:rsid w:val="0097326C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">
    <w:name w:val="Medium List 2 Accent 1"/>
    <w:basedOn w:val="a4"/>
    <w:uiPriority w:val="66"/>
    <w:semiHidden/>
    <w:unhideWhenUsed/>
    <w:rsid w:val="0097326C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">
    <w:name w:val="Medium List 2 Accent 2"/>
    <w:basedOn w:val="a4"/>
    <w:uiPriority w:val="66"/>
    <w:semiHidden/>
    <w:unhideWhenUsed/>
    <w:rsid w:val="0097326C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">
    <w:name w:val="Medium List 2 Accent 3"/>
    <w:basedOn w:val="a4"/>
    <w:uiPriority w:val="66"/>
    <w:semiHidden/>
    <w:unhideWhenUsed/>
    <w:rsid w:val="0097326C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">
    <w:name w:val="Medium List 2 Accent 4"/>
    <w:basedOn w:val="a4"/>
    <w:uiPriority w:val="66"/>
    <w:semiHidden/>
    <w:unhideWhenUsed/>
    <w:rsid w:val="0097326C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">
    <w:name w:val="Medium List 2 Accent 5"/>
    <w:basedOn w:val="a4"/>
    <w:uiPriority w:val="66"/>
    <w:semiHidden/>
    <w:unhideWhenUsed/>
    <w:rsid w:val="0097326C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">
    <w:name w:val="Medium List 2 Accent 6"/>
    <w:basedOn w:val="a4"/>
    <w:uiPriority w:val="66"/>
    <w:semiHidden/>
    <w:unhideWhenUsed/>
    <w:rsid w:val="0097326C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Shading 1"/>
    <w:basedOn w:val="a4"/>
    <w:uiPriority w:val="63"/>
    <w:semiHidden/>
    <w:unhideWhenUsed/>
    <w:rsid w:val="0097326C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0">
    <w:name w:val="Medium Shading 1 Accent 1"/>
    <w:basedOn w:val="a4"/>
    <w:uiPriority w:val="63"/>
    <w:rsid w:val="0097326C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0">
    <w:name w:val="Medium Shading 1 Accent 2"/>
    <w:basedOn w:val="a4"/>
    <w:uiPriority w:val="63"/>
    <w:semiHidden/>
    <w:unhideWhenUsed/>
    <w:rsid w:val="0097326C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0">
    <w:name w:val="Medium Shading 1 Accent 3"/>
    <w:basedOn w:val="a4"/>
    <w:uiPriority w:val="63"/>
    <w:semiHidden/>
    <w:unhideWhenUsed/>
    <w:rsid w:val="0097326C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0">
    <w:name w:val="Medium Shading 1 Accent 4"/>
    <w:basedOn w:val="a4"/>
    <w:uiPriority w:val="63"/>
    <w:semiHidden/>
    <w:unhideWhenUsed/>
    <w:rsid w:val="0097326C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0">
    <w:name w:val="Medium Shading 1 Accent 5"/>
    <w:basedOn w:val="a4"/>
    <w:uiPriority w:val="63"/>
    <w:semiHidden/>
    <w:unhideWhenUsed/>
    <w:rsid w:val="0097326C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0">
    <w:name w:val="Medium Shading 1 Accent 6"/>
    <w:basedOn w:val="a4"/>
    <w:uiPriority w:val="63"/>
    <w:semiHidden/>
    <w:unhideWhenUsed/>
    <w:rsid w:val="0097326C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8">
    <w:name w:val="Medium Shading 2"/>
    <w:basedOn w:val="a4"/>
    <w:uiPriority w:val="64"/>
    <w:semiHidden/>
    <w:unhideWhenUsed/>
    <w:rsid w:val="0097326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0">
    <w:name w:val="Medium Shading 2 Accent 1"/>
    <w:basedOn w:val="a4"/>
    <w:uiPriority w:val="64"/>
    <w:rsid w:val="0097326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0">
    <w:name w:val="Medium Shading 2 Accent 2"/>
    <w:basedOn w:val="a4"/>
    <w:uiPriority w:val="64"/>
    <w:semiHidden/>
    <w:unhideWhenUsed/>
    <w:rsid w:val="0097326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0">
    <w:name w:val="Medium Shading 2 Accent 3"/>
    <w:basedOn w:val="a4"/>
    <w:uiPriority w:val="64"/>
    <w:semiHidden/>
    <w:unhideWhenUsed/>
    <w:rsid w:val="0097326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0">
    <w:name w:val="Medium Shading 2 Accent 4"/>
    <w:basedOn w:val="a4"/>
    <w:uiPriority w:val="64"/>
    <w:semiHidden/>
    <w:unhideWhenUsed/>
    <w:rsid w:val="0097326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0">
    <w:name w:val="Medium Shading 2 Accent 5"/>
    <w:basedOn w:val="a4"/>
    <w:uiPriority w:val="64"/>
    <w:semiHidden/>
    <w:unhideWhenUsed/>
    <w:rsid w:val="0097326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0">
    <w:name w:val="Medium Shading 2 Accent 6"/>
    <w:basedOn w:val="a4"/>
    <w:uiPriority w:val="64"/>
    <w:semiHidden/>
    <w:unhideWhenUsed/>
    <w:rsid w:val="0097326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4">
    <w:name w:val="Medium Grid 1"/>
    <w:basedOn w:val="a4"/>
    <w:uiPriority w:val="67"/>
    <w:semiHidden/>
    <w:unhideWhenUsed/>
    <w:rsid w:val="0097326C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4"/>
    <w:uiPriority w:val="67"/>
    <w:semiHidden/>
    <w:unhideWhenUsed/>
    <w:rsid w:val="0097326C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1-21">
    <w:name w:val="Medium Grid 1 Accent 2"/>
    <w:basedOn w:val="a4"/>
    <w:uiPriority w:val="67"/>
    <w:semiHidden/>
    <w:unhideWhenUsed/>
    <w:rsid w:val="0097326C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1-31">
    <w:name w:val="Medium Grid 1 Accent 3"/>
    <w:basedOn w:val="a4"/>
    <w:uiPriority w:val="67"/>
    <w:semiHidden/>
    <w:unhideWhenUsed/>
    <w:rsid w:val="0097326C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1-41">
    <w:name w:val="Medium Grid 1 Accent 4"/>
    <w:basedOn w:val="a4"/>
    <w:uiPriority w:val="67"/>
    <w:semiHidden/>
    <w:unhideWhenUsed/>
    <w:rsid w:val="0097326C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1-51">
    <w:name w:val="Medium Grid 1 Accent 5"/>
    <w:basedOn w:val="a4"/>
    <w:uiPriority w:val="67"/>
    <w:semiHidden/>
    <w:unhideWhenUsed/>
    <w:rsid w:val="0097326C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1-61">
    <w:name w:val="Medium Grid 1 Accent 6"/>
    <w:basedOn w:val="a4"/>
    <w:uiPriority w:val="67"/>
    <w:semiHidden/>
    <w:unhideWhenUsed/>
    <w:rsid w:val="0097326C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29">
    <w:name w:val="Medium Grid 2"/>
    <w:basedOn w:val="a4"/>
    <w:uiPriority w:val="68"/>
    <w:semiHidden/>
    <w:unhideWhenUsed/>
    <w:rsid w:val="0097326C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4"/>
    <w:uiPriority w:val="68"/>
    <w:semiHidden/>
    <w:unhideWhenUsed/>
    <w:rsid w:val="0097326C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4"/>
    <w:uiPriority w:val="68"/>
    <w:semiHidden/>
    <w:unhideWhenUsed/>
    <w:rsid w:val="0097326C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4"/>
    <w:uiPriority w:val="68"/>
    <w:semiHidden/>
    <w:unhideWhenUsed/>
    <w:rsid w:val="0097326C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4"/>
    <w:uiPriority w:val="68"/>
    <w:semiHidden/>
    <w:unhideWhenUsed/>
    <w:rsid w:val="0097326C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4"/>
    <w:uiPriority w:val="68"/>
    <w:semiHidden/>
    <w:unhideWhenUsed/>
    <w:rsid w:val="0097326C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4"/>
    <w:uiPriority w:val="68"/>
    <w:semiHidden/>
    <w:unhideWhenUsed/>
    <w:rsid w:val="0097326C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8">
    <w:name w:val="Medium Grid 3"/>
    <w:basedOn w:val="a4"/>
    <w:uiPriority w:val="69"/>
    <w:semiHidden/>
    <w:unhideWhenUsed/>
    <w:rsid w:val="0097326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4"/>
    <w:uiPriority w:val="69"/>
    <w:semiHidden/>
    <w:unhideWhenUsed/>
    <w:rsid w:val="0097326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3-2">
    <w:name w:val="Medium Grid 3 Accent 2"/>
    <w:basedOn w:val="a4"/>
    <w:uiPriority w:val="69"/>
    <w:semiHidden/>
    <w:unhideWhenUsed/>
    <w:rsid w:val="0097326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3-3">
    <w:name w:val="Medium Grid 3 Accent 3"/>
    <w:basedOn w:val="a4"/>
    <w:uiPriority w:val="69"/>
    <w:semiHidden/>
    <w:unhideWhenUsed/>
    <w:rsid w:val="0097326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3-4">
    <w:name w:val="Medium Grid 3 Accent 4"/>
    <w:basedOn w:val="a4"/>
    <w:uiPriority w:val="69"/>
    <w:semiHidden/>
    <w:unhideWhenUsed/>
    <w:rsid w:val="0097326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3-5">
    <w:name w:val="Medium Grid 3 Accent 5"/>
    <w:basedOn w:val="a4"/>
    <w:uiPriority w:val="69"/>
    <w:semiHidden/>
    <w:unhideWhenUsed/>
    <w:rsid w:val="0097326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3-6">
    <w:name w:val="Medium Grid 3 Accent 6"/>
    <w:basedOn w:val="a4"/>
    <w:uiPriority w:val="69"/>
    <w:semiHidden/>
    <w:unhideWhenUsed/>
    <w:rsid w:val="0097326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paragraph" w:styleId="afff0">
    <w:name w:val="Bibliography"/>
    <w:basedOn w:val="a2"/>
    <w:next w:val="a2"/>
    <w:uiPriority w:val="37"/>
    <w:semiHidden/>
    <w:unhideWhenUsed/>
    <w:rsid w:val="0097326C"/>
  </w:style>
  <w:style w:type="character" w:styleId="afff1">
    <w:name w:val="Hashtag"/>
    <w:basedOn w:val="a3"/>
    <w:uiPriority w:val="99"/>
    <w:semiHidden/>
    <w:unhideWhenUsed/>
    <w:rsid w:val="0097326C"/>
    <w:rPr>
      <w:rFonts w:ascii="Calibri" w:hAnsi="Calibri" w:cs="Calibri"/>
      <w:color w:val="2B579A"/>
      <w:shd w:val="clear" w:color="auto" w:fill="E1DFDD"/>
    </w:rPr>
  </w:style>
  <w:style w:type="paragraph" w:styleId="afff2">
    <w:name w:val="Message Header"/>
    <w:basedOn w:val="a2"/>
    <w:link w:val="afff3"/>
    <w:uiPriority w:val="99"/>
    <w:semiHidden/>
    <w:unhideWhenUsed/>
    <w:rsid w:val="0097326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Calibri Light" w:eastAsiaTheme="majorEastAsia" w:hAnsi="Calibri Light" w:cs="Calibri Light"/>
      <w:sz w:val="24"/>
      <w:szCs w:val="24"/>
    </w:rPr>
  </w:style>
  <w:style w:type="character" w:customStyle="1" w:styleId="afff3">
    <w:name w:val="Шапка Знак"/>
    <w:basedOn w:val="a3"/>
    <w:link w:val="afff2"/>
    <w:uiPriority w:val="99"/>
    <w:semiHidden/>
    <w:rsid w:val="0097326C"/>
    <w:rPr>
      <w:rFonts w:ascii="Calibri Light" w:eastAsiaTheme="majorEastAsia" w:hAnsi="Calibri Light" w:cs="Calibri Light"/>
      <w:sz w:val="24"/>
      <w:szCs w:val="24"/>
      <w:shd w:val="pct20" w:color="auto" w:fill="auto"/>
    </w:rPr>
  </w:style>
  <w:style w:type="table" w:styleId="afff4">
    <w:name w:val="Table Elegant"/>
    <w:basedOn w:val="a4"/>
    <w:uiPriority w:val="99"/>
    <w:semiHidden/>
    <w:unhideWhenUsed/>
    <w:rsid w:val="0097326C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5">
    <w:name w:val="List"/>
    <w:basedOn w:val="a2"/>
    <w:uiPriority w:val="99"/>
    <w:semiHidden/>
    <w:unhideWhenUsed/>
    <w:rsid w:val="0097326C"/>
    <w:pPr>
      <w:ind w:left="360" w:hanging="360"/>
      <w:contextualSpacing/>
    </w:pPr>
  </w:style>
  <w:style w:type="paragraph" w:styleId="2a">
    <w:name w:val="List 2"/>
    <w:basedOn w:val="a2"/>
    <w:uiPriority w:val="99"/>
    <w:semiHidden/>
    <w:unhideWhenUsed/>
    <w:rsid w:val="0097326C"/>
    <w:pPr>
      <w:ind w:left="720" w:hanging="360"/>
      <w:contextualSpacing/>
    </w:pPr>
  </w:style>
  <w:style w:type="paragraph" w:styleId="39">
    <w:name w:val="List 3"/>
    <w:basedOn w:val="a2"/>
    <w:uiPriority w:val="99"/>
    <w:semiHidden/>
    <w:unhideWhenUsed/>
    <w:rsid w:val="0097326C"/>
    <w:pPr>
      <w:ind w:left="1080" w:hanging="360"/>
      <w:contextualSpacing/>
    </w:pPr>
  </w:style>
  <w:style w:type="paragraph" w:styleId="44">
    <w:name w:val="List 4"/>
    <w:basedOn w:val="a2"/>
    <w:uiPriority w:val="99"/>
    <w:semiHidden/>
    <w:unhideWhenUsed/>
    <w:rsid w:val="0097326C"/>
    <w:pPr>
      <w:ind w:left="1440" w:hanging="360"/>
      <w:contextualSpacing/>
    </w:pPr>
  </w:style>
  <w:style w:type="paragraph" w:styleId="54">
    <w:name w:val="List 5"/>
    <w:basedOn w:val="a2"/>
    <w:uiPriority w:val="99"/>
    <w:semiHidden/>
    <w:unhideWhenUsed/>
    <w:rsid w:val="0097326C"/>
    <w:pPr>
      <w:ind w:left="1800" w:hanging="360"/>
      <w:contextualSpacing/>
    </w:pPr>
  </w:style>
  <w:style w:type="table" w:styleId="-1">
    <w:name w:val="Table List 1"/>
    <w:basedOn w:val="a4"/>
    <w:uiPriority w:val="99"/>
    <w:semiHidden/>
    <w:unhideWhenUsed/>
    <w:rsid w:val="0097326C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List 2"/>
    <w:basedOn w:val="a4"/>
    <w:uiPriority w:val="99"/>
    <w:semiHidden/>
    <w:unhideWhenUsed/>
    <w:rsid w:val="0097326C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List 3"/>
    <w:basedOn w:val="a4"/>
    <w:uiPriority w:val="99"/>
    <w:semiHidden/>
    <w:unhideWhenUsed/>
    <w:rsid w:val="0097326C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">
    <w:name w:val="Table List 4"/>
    <w:basedOn w:val="a4"/>
    <w:uiPriority w:val="99"/>
    <w:semiHidden/>
    <w:unhideWhenUsed/>
    <w:rsid w:val="0097326C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">
    <w:name w:val="Table List 5"/>
    <w:basedOn w:val="a4"/>
    <w:uiPriority w:val="99"/>
    <w:semiHidden/>
    <w:unhideWhenUsed/>
    <w:rsid w:val="0097326C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">
    <w:name w:val="Table List 6"/>
    <w:basedOn w:val="a4"/>
    <w:uiPriority w:val="99"/>
    <w:semiHidden/>
    <w:unhideWhenUsed/>
    <w:rsid w:val="0097326C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">
    <w:name w:val="Table List 7"/>
    <w:basedOn w:val="a4"/>
    <w:uiPriority w:val="99"/>
    <w:semiHidden/>
    <w:unhideWhenUsed/>
    <w:rsid w:val="0097326C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4"/>
    <w:uiPriority w:val="99"/>
    <w:semiHidden/>
    <w:unhideWhenUsed/>
    <w:rsid w:val="0097326C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6">
    <w:name w:val="List Continue"/>
    <w:basedOn w:val="a2"/>
    <w:uiPriority w:val="99"/>
    <w:semiHidden/>
    <w:unhideWhenUsed/>
    <w:rsid w:val="0097326C"/>
    <w:pPr>
      <w:spacing w:after="120"/>
      <w:ind w:left="360"/>
      <w:contextualSpacing/>
    </w:pPr>
  </w:style>
  <w:style w:type="paragraph" w:styleId="2b">
    <w:name w:val="List Continue 2"/>
    <w:basedOn w:val="a2"/>
    <w:uiPriority w:val="99"/>
    <w:semiHidden/>
    <w:unhideWhenUsed/>
    <w:rsid w:val="0097326C"/>
    <w:pPr>
      <w:spacing w:after="120"/>
      <w:ind w:left="720"/>
      <w:contextualSpacing/>
    </w:pPr>
  </w:style>
  <w:style w:type="paragraph" w:styleId="3a">
    <w:name w:val="List Continue 3"/>
    <w:basedOn w:val="a2"/>
    <w:uiPriority w:val="99"/>
    <w:semiHidden/>
    <w:unhideWhenUsed/>
    <w:rsid w:val="0097326C"/>
    <w:pPr>
      <w:spacing w:after="120"/>
      <w:ind w:left="1080"/>
      <w:contextualSpacing/>
    </w:pPr>
  </w:style>
  <w:style w:type="paragraph" w:styleId="45">
    <w:name w:val="List Continue 4"/>
    <w:basedOn w:val="a2"/>
    <w:uiPriority w:val="99"/>
    <w:semiHidden/>
    <w:unhideWhenUsed/>
    <w:rsid w:val="0097326C"/>
    <w:pPr>
      <w:spacing w:after="120"/>
      <w:ind w:left="1440"/>
      <w:contextualSpacing/>
    </w:pPr>
  </w:style>
  <w:style w:type="paragraph" w:styleId="55">
    <w:name w:val="List Continue 5"/>
    <w:basedOn w:val="a2"/>
    <w:uiPriority w:val="99"/>
    <w:semiHidden/>
    <w:unhideWhenUsed/>
    <w:rsid w:val="0097326C"/>
    <w:pPr>
      <w:spacing w:after="120"/>
      <w:ind w:left="1800"/>
      <w:contextualSpacing/>
    </w:pPr>
  </w:style>
  <w:style w:type="paragraph" w:styleId="afff7">
    <w:name w:val="List Paragraph"/>
    <w:basedOn w:val="a2"/>
    <w:uiPriority w:val="34"/>
    <w:unhideWhenUsed/>
    <w:qFormat/>
    <w:rsid w:val="0097326C"/>
    <w:pPr>
      <w:ind w:left="720"/>
      <w:contextualSpacing/>
    </w:pPr>
  </w:style>
  <w:style w:type="paragraph" w:styleId="a">
    <w:name w:val="List Number"/>
    <w:basedOn w:val="a2"/>
    <w:uiPriority w:val="99"/>
    <w:semiHidden/>
    <w:unhideWhenUsed/>
    <w:rsid w:val="0097326C"/>
    <w:pPr>
      <w:numPr>
        <w:numId w:val="13"/>
      </w:numPr>
      <w:contextualSpacing/>
    </w:pPr>
  </w:style>
  <w:style w:type="paragraph" w:styleId="2">
    <w:name w:val="List Number 2"/>
    <w:basedOn w:val="a2"/>
    <w:uiPriority w:val="99"/>
    <w:semiHidden/>
    <w:unhideWhenUsed/>
    <w:rsid w:val="0097326C"/>
    <w:pPr>
      <w:numPr>
        <w:numId w:val="14"/>
      </w:numPr>
      <w:contextualSpacing/>
    </w:pPr>
  </w:style>
  <w:style w:type="paragraph" w:styleId="3">
    <w:name w:val="List Number 3"/>
    <w:basedOn w:val="a2"/>
    <w:uiPriority w:val="99"/>
    <w:semiHidden/>
    <w:unhideWhenUsed/>
    <w:rsid w:val="0097326C"/>
    <w:pPr>
      <w:numPr>
        <w:numId w:val="15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97326C"/>
    <w:pPr>
      <w:numPr>
        <w:numId w:val="16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97326C"/>
    <w:pPr>
      <w:numPr>
        <w:numId w:val="17"/>
      </w:numPr>
      <w:contextualSpacing/>
    </w:pPr>
  </w:style>
  <w:style w:type="paragraph" w:styleId="a0">
    <w:name w:val="List Bullet"/>
    <w:basedOn w:val="a2"/>
    <w:uiPriority w:val="99"/>
    <w:semiHidden/>
    <w:unhideWhenUsed/>
    <w:rsid w:val="0097326C"/>
    <w:pPr>
      <w:numPr>
        <w:numId w:val="8"/>
      </w:numPr>
      <w:contextualSpacing/>
    </w:pPr>
  </w:style>
  <w:style w:type="paragraph" w:styleId="20">
    <w:name w:val="List Bullet 2"/>
    <w:basedOn w:val="a2"/>
    <w:uiPriority w:val="99"/>
    <w:semiHidden/>
    <w:unhideWhenUsed/>
    <w:rsid w:val="0097326C"/>
    <w:pPr>
      <w:numPr>
        <w:numId w:val="9"/>
      </w:numPr>
      <w:contextualSpacing/>
    </w:pPr>
  </w:style>
  <w:style w:type="paragraph" w:styleId="30">
    <w:name w:val="List Bullet 3"/>
    <w:basedOn w:val="a2"/>
    <w:uiPriority w:val="99"/>
    <w:semiHidden/>
    <w:unhideWhenUsed/>
    <w:rsid w:val="0097326C"/>
    <w:pPr>
      <w:numPr>
        <w:numId w:val="10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97326C"/>
    <w:pPr>
      <w:numPr>
        <w:numId w:val="11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97326C"/>
    <w:pPr>
      <w:numPr>
        <w:numId w:val="12"/>
      </w:numPr>
      <w:contextualSpacing/>
    </w:pPr>
  </w:style>
  <w:style w:type="table" w:styleId="15">
    <w:name w:val="Table Classic 1"/>
    <w:basedOn w:val="a4"/>
    <w:uiPriority w:val="99"/>
    <w:semiHidden/>
    <w:unhideWhenUsed/>
    <w:rsid w:val="0097326C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Classic 2"/>
    <w:basedOn w:val="a4"/>
    <w:uiPriority w:val="99"/>
    <w:semiHidden/>
    <w:unhideWhenUsed/>
    <w:rsid w:val="0097326C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Classic 3"/>
    <w:basedOn w:val="a4"/>
    <w:uiPriority w:val="99"/>
    <w:semiHidden/>
    <w:unhideWhenUsed/>
    <w:rsid w:val="0097326C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lassic 4"/>
    <w:basedOn w:val="a4"/>
    <w:uiPriority w:val="99"/>
    <w:semiHidden/>
    <w:unhideWhenUsed/>
    <w:rsid w:val="0097326C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8">
    <w:name w:val="table of figures"/>
    <w:basedOn w:val="a2"/>
    <w:next w:val="a2"/>
    <w:uiPriority w:val="99"/>
    <w:semiHidden/>
    <w:unhideWhenUsed/>
    <w:rsid w:val="0097326C"/>
  </w:style>
  <w:style w:type="character" w:styleId="afff9">
    <w:name w:val="endnote reference"/>
    <w:basedOn w:val="a3"/>
    <w:uiPriority w:val="99"/>
    <w:semiHidden/>
    <w:unhideWhenUsed/>
    <w:rsid w:val="0097326C"/>
    <w:rPr>
      <w:rFonts w:ascii="Calibri" w:hAnsi="Calibri" w:cs="Calibri"/>
      <w:vertAlign w:val="superscript"/>
    </w:rPr>
  </w:style>
  <w:style w:type="paragraph" w:styleId="afffa">
    <w:name w:val="table of authorities"/>
    <w:basedOn w:val="a2"/>
    <w:next w:val="a2"/>
    <w:uiPriority w:val="99"/>
    <w:semiHidden/>
    <w:unhideWhenUsed/>
    <w:rsid w:val="0097326C"/>
    <w:pPr>
      <w:ind w:left="220" w:hanging="220"/>
    </w:pPr>
  </w:style>
  <w:style w:type="paragraph" w:styleId="afffb">
    <w:name w:val="toa heading"/>
    <w:basedOn w:val="a2"/>
    <w:next w:val="a2"/>
    <w:uiPriority w:val="99"/>
    <w:semiHidden/>
    <w:unhideWhenUsed/>
    <w:rsid w:val="0097326C"/>
    <w:pPr>
      <w:spacing w:before="120"/>
    </w:pPr>
    <w:rPr>
      <w:rFonts w:ascii="Calibri Light" w:eastAsiaTheme="majorEastAsia" w:hAnsi="Calibri Light" w:cs="Calibri Light"/>
      <w:b/>
      <w:bCs/>
      <w:sz w:val="24"/>
      <w:szCs w:val="24"/>
    </w:rPr>
  </w:style>
  <w:style w:type="table" w:styleId="afffc">
    <w:name w:val="Colorful List"/>
    <w:basedOn w:val="a4"/>
    <w:uiPriority w:val="72"/>
    <w:semiHidden/>
    <w:unhideWhenUsed/>
    <w:rsid w:val="0097326C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4"/>
    <w:uiPriority w:val="72"/>
    <w:semiHidden/>
    <w:unhideWhenUsed/>
    <w:rsid w:val="0097326C"/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20">
    <w:name w:val="Colorful List Accent 2"/>
    <w:basedOn w:val="a4"/>
    <w:uiPriority w:val="72"/>
    <w:semiHidden/>
    <w:unhideWhenUsed/>
    <w:rsid w:val="0097326C"/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30">
    <w:name w:val="Colorful List Accent 3"/>
    <w:basedOn w:val="a4"/>
    <w:uiPriority w:val="72"/>
    <w:semiHidden/>
    <w:unhideWhenUsed/>
    <w:rsid w:val="0097326C"/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40">
    <w:name w:val="Colorful List Accent 4"/>
    <w:basedOn w:val="a4"/>
    <w:uiPriority w:val="72"/>
    <w:semiHidden/>
    <w:unhideWhenUsed/>
    <w:rsid w:val="0097326C"/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50">
    <w:name w:val="Colorful List Accent 5"/>
    <w:basedOn w:val="a4"/>
    <w:uiPriority w:val="72"/>
    <w:semiHidden/>
    <w:unhideWhenUsed/>
    <w:rsid w:val="0097326C"/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60">
    <w:name w:val="Colorful List Accent 6"/>
    <w:basedOn w:val="a4"/>
    <w:uiPriority w:val="72"/>
    <w:rsid w:val="0097326C"/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16">
    <w:name w:val="Table Colorful 1"/>
    <w:basedOn w:val="a4"/>
    <w:uiPriority w:val="99"/>
    <w:semiHidden/>
    <w:unhideWhenUsed/>
    <w:rsid w:val="0097326C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olorful 2"/>
    <w:basedOn w:val="a4"/>
    <w:uiPriority w:val="99"/>
    <w:semiHidden/>
    <w:unhideWhenUsed/>
    <w:rsid w:val="0097326C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Colorful 3"/>
    <w:basedOn w:val="a4"/>
    <w:uiPriority w:val="99"/>
    <w:semiHidden/>
    <w:unhideWhenUsed/>
    <w:rsid w:val="0097326C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fffd">
    <w:name w:val="Colorful Shading"/>
    <w:basedOn w:val="a4"/>
    <w:uiPriority w:val="71"/>
    <w:semiHidden/>
    <w:unhideWhenUsed/>
    <w:rsid w:val="0097326C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4"/>
    <w:uiPriority w:val="71"/>
    <w:semiHidden/>
    <w:unhideWhenUsed/>
    <w:rsid w:val="0097326C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4"/>
    <w:uiPriority w:val="71"/>
    <w:semiHidden/>
    <w:unhideWhenUsed/>
    <w:rsid w:val="0097326C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4"/>
    <w:uiPriority w:val="71"/>
    <w:semiHidden/>
    <w:unhideWhenUsed/>
    <w:rsid w:val="0097326C"/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-41">
    <w:name w:val="Colorful Shading Accent 4"/>
    <w:basedOn w:val="a4"/>
    <w:uiPriority w:val="71"/>
    <w:semiHidden/>
    <w:unhideWhenUsed/>
    <w:rsid w:val="0097326C"/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4"/>
    <w:uiPriority w:val="71"/>
    <w:semiHidden/>
    <w:unhideWhenUsed/>
    <w:rsid w:val="0097326C"/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4"/>
    <w:uiPriority w:val="71"/>
    <w:rsid w:val="0097326C"/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fe">
    <w:name w:val="Colorful Grid"/>
    <w:basedOn w:val="a4"/>
    <w:uiPriority w:val="73"/>
    <w:semiHidden/>
    <w:unhideWhenUsed/>
    <w:rsid w:val="0097326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2">
    <w:name w:val="Colorful Grid Accent 1"/>
    <w:basedOn w:val="a4"/>
    <w:uiPriority w:val="73"/>
    <w:semiHidden/>
    <w:unhideWhenUsed/>
    <w:rsid w:val="0097326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-22">
    <w:name w:val="Colorful Grid Accent 2"/>
    <w:basedOn w:val="a4"/>
    <w:uiPriority w:val="73"/>
    <w:semiHidden/>
    <w:unhideWhenUsed/>
    <w:rsid w:val="0097326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-32">
    <w:name w:val="Colorful Grid Accent 3"/>
    <w:basedOn w:val="a4"/>
    <w:uiPriority w:val="73"/>
    <w:semiHidden/>
    <w:unhideWhenUsed/>
    <w:rsid w:val="0097326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-42">
    <w:name w:val="Colorful Grid Accent 4"/>
    <w:basedOn w:val="a4"/>
    <w:uiPriority w:val="73"/>
    <w:semiHidden/>
    <w:unhideWhenUsed/>
    <w:rsid w:val="0097326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-52">
    <w:name w:val="Colorful Grid Accent 5"/>
    <w:basedOn w:val="a4"/>
    <w:uiPriority w:val="73"/>
    <w:semiHidden/>
    <w:unhideWhenUsed/>
    <w:rsid w:val="0097326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-62">
    <w:name w:val="Colorful Grid Accent 6"/>
    <w:basedOn w:val="a4"/>
    <w:uiPriority w:val="73"/>
    <w:rsid w:val="0097326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paragraph" w:styleId="affff">
    <w:name w:val="envelope address"/>
    <w:basedOn w:val="a2"/>
    <w:uiPriority w:val="99"/>
    <w:semiHidden/>
    <w:unhideWhenUsed/>
    <w:rsid w:val="0097326C"/>
    <w:pPr>
      <w:framePr w:w="7920" w:h="1980" w:hRule="exact" w:hSpace="180" w:wrap="auto" w:hAnchor="page" w:xAlign="center" w:yAlign="bottom"/>
      <w:ind w:left="2880"/>
    </w:pPr>
    <w:rPr>
      <w:rFonts w:ascii="Calibri Light" w:eastAsiaTheme="majorEastAsia" w:hAnsi="Calibri Light" w:cs="Calibri Light"/>
      <w:sz w:val="24"/>
      <w:szCs w:val="24"/>
    </w:rPr>
  </w:style>
  <w:style w:type="numbering" w:styleId="a1">
    <w:name w:val="Outline List 3"/>
    <w:basedOn w:val="a5"/>
    <w:uiPriority w:val="99"/>
    <w:semiHidden/>
    <w:unhideWhenUsed/>
    <w:rsid w:val="0097326C"/>
    <w:pPr>
      <w:numPr>
        <w:numId w:val="26"/>
      </w:numPr>
    </w:pPr>
  </w:style>
  <w:style w:type="table" w:styleId="17">
    <w:name w:val="Plain Table 1"/>
    <w:basedOn w:val="a4"/>
    <w:uiPriority w:val="41"/>
    <w:rsid w:val="0097326C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e">
    <w:name w:val="Plain Table 2"/>
    <w:basedOn w:val="a4"/>
    <w:uiPriority w:val="42"/>
    <w:rsid w:val="0097326C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d">
    <w:name w:val="Plain Table 3"/>
    <w:basedOn w:val="a4"/>
    <w:uiPriority w:val="43"/>
    <w:rsid w:val="0097326C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7">
    <w:name w:val="Plain Table 4"/>
    <w:basedOn w:val="a4"/>
    <w:uiPriority w:val="44"/>
    <w:rsid w:val="0097326C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6">
    <w:name w:val="Plain Table 5"/>
    <w:basedOn w:val="a4"/>
    <w:uiPriority w:val="45"/>
    <w:rsid w:val="0097326C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0">
    <w:name w:val="No Spacing"/>
    <w:uiPriority w:val="1"/>
    <w:qFormat/>
    <w:rsid w:val="0097326C"/>
    <w:rPr>
      <w:rFonts w:ascii="Calibri" w:hAnsi="Calibri" w:cs="Calibri"/>
    </w:rPr>
  </w:style>
  <w:style w:type="paragraph" w:styleId="affff1">
    <w:name w:val="Date"/>
    <w:basedOn w:val="a2"/>
    <w:next w:val="a2"/>
    <w:link w:val="affff2"/>
    <w:uiPriority w:val="99"/>
    <w:semiHidden/>
    <w:unhideWhenUsed/>
    <w:rsid w:val="0097326C"/>
  </w:style>
  <w:style w:type="character" w:customStyle="1" w:styleId="affff2">
    <w:name w:val="Дата Знак"/>
    <w:basedOn w:val="a3"/>
    <w:link w:val="affff1"/>
    <w:uiPriority w:val="99"/>
    <w:semiHidden/>
    <w:rsid w:val="0097326C"/>
    <w:rPr>
      <w:rFonts w:ascii="Calibri" w:hAnsi="Calibri" w:cs="Calibri"/>
    </w:rPr>
  </w:style>
  <w:style w:type="paragraph" w:styleId="affff3">
    <w:name w:val="Normal (Web)"/>
    <w:basedOn w:val="a2"/>
    <w:uiPriority w:val="99"/>
    <w:semiHidden/>
    <w:unhideWhenUsed/>
    <w:rsid w:val="0097326C"/>
    <w:rPr>
      <w:rFonts w:ascii="Times New Roman" w:hAnsi="Times New Roman" w:cs="Times New Roman"/>
      <w:sz w:val="24"/>
      <w:szCs w:val="24"/>
    </w:rPr>
  </w:style>
  <w:style w:type="character" w:styleId="-">
    <w:name w:val="Smart Hyperlink"/>
    <w:basedOn w:val="a3"/>
    <w:uiPriority w:val="99"/>
    <w:semiHidden/>
    <w:unhideWhenUsed/>
    <w:rsid w:val="0097326C"/>
    <w:rPr>
      <w:rFonts w:ascii="Calibri" w:hAnsi="Calibri" w:cs="Calibri"/>
      <w:u w:val="dotted"/>
    </w:rPr>
  </w:style>
  <w:style w:type="character" w:styleId="affff4">
    <w:name w:val="Unresolved Mention"/>
    <w:basedOn w:val="a3"/>
    <w:uiPriority w:val="99"/>
    <w:semiHidden/>
    <w:unhideWhenUsed/>
    <w:rsid w:val="0097326C"/>
    <w:rPr>
      <w:rFonts w:ascii="Calibri" w:hAnsi="Calibri" w:cs="Calibri"/>
      <w:color w:val="605E5C"/>
      <w:shd w:val="clear" w:color="auto" w:fill="E1DFDD"/>
    </w:rPr>
  </w:style>
  <w:style w:type="paragraph" w:styleId="affff5">
    <w:name w:val="Body Text"/>
    <w:basedOn w:val="a2"/>
    <w:link w:val="affff6"/>
    <w:uiPriority w:val="99"/>
    <w:semiHidden/>
    <w:unhideWhenUsed/>
    <w:rsid w:val="0097326C"/>
    <w:pPr>
      <w:spacing w:after="120"/>
    </w:pPr>
  </w:style>
  <w:style w:type="character" w:customStyle="1" w:styleId="affff6">
    <w:name w:val="Основной текст Знак"/>
    <w:basedOn w:val="a3"/>
    <w:link w:val="affff5"/>
    <w:uiPriority w:val="99"/>
    <w:semiHidden/>
    <w:rsid w:val="0097326C"/>
    <w:rPr>
      <w:rFonts w:ascii="Calibri" w:hAnsi="Calibri" w:cs="Calibri"/>
    </w:rPr>
  </w:style>
  <w:style w:type="paragraph" w:styleId="2f">
    <w:name w:val="Body Text 2"/>
    <w:basedOn w:val="a2"/>
    <w:link w:val="2f0"/>
    <w:uiPriority w:val="99"/>
    <w:semiHidden/>
    <w:unhideWhenUsed/>
    <w:rsid w:val="0097326C"/>
    <w:pPr>
      <w:spacing w:after="120" w:line="480" w:lineRule="auto"/>
    </w:pPr>
  </w:style>
  <w:style w:type="character" w:customStyle="1" w:styleId="2f0">
    <w:name w:val="Основной текст 2 Знак"/>
    <w:basedOn w:val="a3"/>
    <w:link w:val="2f"/>
    <w:uiPriority w:val="99"/>
    <w:semiHidden/>
    <w:rsid w:val="0097326C"/>
    <w:rPr>
      <w:rFonts w:ascii="Calibri" w:hAnsi="Calibri" w:cs="Calibri"/>
    </w:rPr>
  </w:style>
  <w:style w:type="paragraph" w:styleId="affff7">
    <w:name w:val="Body Text Indent"/>
    <w:basedOn w:val="a2"/>
    <w:link w:val="affff8"/>
    <w:uiPriority w:val="99"/>
    <w:semiHidden/>
    <w:unhideWhenUsed/>
    <w:rsid w:val="0097326C"/>
    <w:pPr>
      <w:spacing w:after="120"/>
      <w:ind w:left="360"/>
    </w:pPr>
  </w:style>
  <w:style w:type="character" w:customStyle="1" w:styleId="affff8">
    <w:name w:val="Основной текст с отступом Знак"/>
    <w:basedOn w:val="a3"/>
    <w:link w:val="affff7"/>
    <w:uiPriority w:val="99"/>
    <w:semiHidden/>
    <w:rsid w:val="0097326C"/>
    <w:rPr>
      <w:rFonts w:ascii="Calibri" w:hAnsi="Calibri" w:cs="Calibri"/>
    </w:rPr>
  </w:style>
  <w:style w:type="paragraph" w:styleId="2f1">
    <w:name w:val="Body Text Indent 2"/>
    <w:basedOn w:val="a2"/>
    <w:link w:val="2f2"/>
    <w:uiPriority w:val="99"/>
    <w:semiHidden/>
    <w:unhideWhenUsed/>
    <w:rsid w:val="0097326C"/>
    <w:pPr>
      <w:spacing w:after="120" w:line="480" w:lineRule="auto"/>
      <w:ind w:left="360"/>
    </w:pPr>
  </w:style>
  <w:style w:type="character" w:customStyle="1" w:styleId="2f2">
    <w:name w:val="Основной текст с отступом 2 Знак"/>
    <w:basedOn w:val="a3"/>
    <w:link w:val="2f1"/>
    <w:uiPriority w:val="99"/>
    <w:semiHidden/>
    <w:rsid w:val="0097326C"/>
    <w:rPr>
      <w:rFonts w:ascii="Calibri" w:hAnsi="Calibri" w:cs="Calibri"/>
    </w:rPr>
  </w:style>
  <w:style w:type="paragraph" w:styleId="affff9">
    <w:name w:val="Body Text First Indent"/>
    <w:basedOn w:val="affff5"/>
    <w:link w:val="affffa"/>
    <w:uiPriority w:val="99"/>
    <w:semiHidden/>
    <w:unhideWhenUsed/>
    <w:rsid w:val="0097326C"/>
    <w:pPr>
      <w:spacing w:after="0"/>
      <w:ind w:firstLine="360"/>
    </w:pPr>
  </w:style>
  <w:style w:type="character" w:customStyle="1" w:styleId="affffa">
    <w:name w:val="Красная строка Знак"/>
    <w:basedOn w:val="affff6"/>
    <w:link w:val="affff9"/>
    <w:uiPriority w:val="99"/>
    <w:semiHidden/>
    <w:rsid w:val="0097326C"/>
    <w:rPr>
      <w:rFonts w:ascii="Calibri" w:hAnsi="Calibri" w:cs="Calibri"/>
    </w:rPr>
  </w:style>
  <w:style w:type="paragraph" w:styleId="2f3">
    <w:name w:val="Body Text First Indent 2"/>
    <w:basedOn w:val="affff7"/>
    <w:link w:val="2f4"/>
    <w:uiPriority w:val="99"/>
    <w:semiHidden/>
    <w:unhideWhenUsed/>
    <w:rsid w:val="0097326C"/>
    <w:pPr>
      <w:spacing w:after="0"/>
      <w:ind w:firstLine="360"/>
    </w:pPr>
  </w:style>
  <w:style w:type="character" w:customStyle="1" w:styleId="2f4">
    <w:name w:val="Красная строка 2 Знак"/>
    <w:basedOn w:val="affff8"/>
    <w:link w:val="2f3"/>
    <w:uiPriority w:val="99"/>
    <w:semiHidden/>
    <w:rsid w:val="0097326C"/>
    <w:rPr>
      <w:rFonts w:ascii="Calibri" w:hAnsi="Calibri" w:cs="Calibri"/>
    </w:rPr>
  </w:style>
  <w:style w:type="paragraph" w:styleId="affffb">
    <w:name w:val="Normal Indent"/>
    <w:basedOn w:val="a2"/>
    <w:uiPriority w:val="99"/>
    <w:semiHidden/>
    <w:unhideWhenUsed/>
    <w:rsid w:val="0097326C"/>
    <w:pPr>
      <w:ind w:left="720"/>
    </w:pPr>
  </w:style>
  <w:style w:type="paragraph" w:styleId="affffc">
    <w:name w:val="Note Heading"/>
    <w:basedOn w:val="a2"/>
    <w:next w:val="a2"/>
    <w:link w:val="affffd"/>
    <w:uiPriority w:val="99"/>
    <w:semiHidden/>
    <w:unhideWhenUsed/>
    <w:rsid w:val="0097326C"/>
  </w:style>
  <w:style w:type="character" w:customStyle="1" w:styleId="affffd">
    <w:name w:val="Заголовок записки Знак"/>
    <w:basedOn w:val="a3"/>
    <w:link w:val="affffc"/>
    <w:uiPriority w:val="99"/>
    <w:semiHidden/>
    <w:rsid w:val="0097326C"/>
    <w:rPr>
      <w:rFonts w:ascii="Calibri" w:hAnsi="Calibri" w:cs="Calibri"/>
    </w:rPr>
  </w:style>
  <w:style w:type="table" w:styleId="affffe">
    <w:name w:val="Table Contemporary"/>
    <w:basedOn w:val="a4"/>
    <w:uiPriority w:val="99"/>
    <w:semiHidden/>
    <w:unhideWhenUsed/>
    <w:rsid w:val="0097326C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f">
    <w:name w:val="Light List"/>
    <w:basedOn w:val="a4"/>
    <w:uiPriority w:val="61"/>
    <w:semiHidden/>
    <w:unhideWhenUsed/>
    <w:rsid w:val="0097326C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3">
    <w:name w:val="Light List Accent 1"/>
    <w:basedOn w:val="a4"/>
    <w:uiPriority w:val="61"/>
    <w:semiHidden/>
    <w:unhideWhenUsed/>
    <w:rsid w:val="0097326C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-23">
    <w:name w:val="Light List Accent 2"/>
    <w:basedOn w:val="a4"/>
    <w:uiPriority w:val="61"/>
    <w:semiHidden/>
    <w:unhideWhenUsed/>
    <w:rsid w:val="0097326C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-33">
    <w:name w:val="Light List Accent 3"/>
    <w:basedOn w:val="a4"/>
    <w:uiPriority w:val="61"/>
    <w:semiHidden/>
    <w:unhideWhenUsed/>
    <w:rsid w:val="0097326C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-43">
    <w:name w:val="Light List Accent 4"/>
    <w:basedOn w:val="a4"/>
    <w:uiPriority w:val="61"/>
    <w:semiHidden/>
    <w:unhideWhenUsed/>
    <w:rsid w:val="0097326C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-53">
    <w:name w:val="Light List Accent 5"/>
    <w:basedOn w:val="a4"/>
    <w:uiPriority w:val="61"/>
    <w:semiHidden/>
    <w:unhideWhenUsed/>
    <w:rsid w:val="0097326C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-63">
    <w:name w:val="Light List Accent 6"/>
    <w:basedOn w:val="a4"/>
    <w:uiPriority w:val="61"/>
    <w:semiHidden/>
    <w:unhideWhenUsed/>
    <w:rsid w:val="0097326C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afffff0">
    <w:name w:val="Light Shading"/>
    <w:basedOn w:val="a4"/>
    <w:uiPriority w:val="60"/>
    <w:semiHidden/>
    <w:unhideWhenUsed/>
    <w:rsid w:val="0097326C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4">
    <w:name w:val="Light Shading Accent 1"/>
    <w:basedOn w:val="a4"/>
    <w:uiPriority w:val="60"/>
    <w:semiHidden/>
    <w:unhideWhenUsed/>
    <w:rsid w:val="0097326C"/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-24">
    <w:name w:val="Light Shading Accent 2"/>
    <w:basedOn w:val="a4"/>
    <w:uiPriority w:val="60"/>
    <w:semiHidden/>
    <w:unhideWhenUsed/>
    <w:rsid w:val="0097326C"/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-34">
    <w:name w:val="Light Shading Accent 3"/>
    <w:basedOn w:val="a4"/>
    <w:uiPriority w:val="60"/>
    <w:semiHidden/>
    <w:unhideWhenUsed/>
    <w:rsid w:val="0097326C"/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-44">
    <w:name w:val="Light Shading Accent 4"/>
    <w:basedOn w:val="a4"/>
    <w:uiPriority w:val="60"/>
    <w:semiHidden/>
    <w:unhideWhenUsed/>
    <w:rsid w:val="0097326C"/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-54">
    <w:name w:val="Light Shading Accent 5"/>
    <w:basedOn w:val="a4"/>
    <w:uiPriority w:val="60"/>
    <w:semiHidden/>
    <w:unhideWhenUsed/>
    <w:rsid w:val="0097326C"/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-64">
    <w:name w:val="Light Shading Accent 6"/>
    <w:basedOn w:val="a4"/>
    <w:uiPriority w:val="60"/>
    <w:semiHidden/>
    <w:unhideWhenUsed/>
    <w:rsid w:val="0097326C"/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styleId="afffff1">
    <w:name w:val="Light Grid"/>
    <w:basedOn w:val="a4"/>
    <w:uiPriority w:val="62"/>
    <w:semiHidden/>
    <w:unhideWhenUsed/>
    <w:rsid w:val="0097326C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5">
    <w:name w:val="Light Grid Accent 1"/>
    <w:basedOn w:val="a4"/>
    <w:uiPriority w:val="62"/>
    <w:rsid w:val="0097326C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-25">
    <w:name w:val="Light Grid Accent 2"/>
    <w:basedOn w:val="a4"/>
    <w:uiPriority w:val="62"/>
    <w:semiHidden/>
    <w:unhideWhenUsed/>
    <w:rsid w:val="0097326C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-35">
    <w:name w:val="Light Grid Accent 3"/>
    <w:basedOn w:val="a4"/>
    <w:uiPriority w:val="62"/>
    <w:semiHidden/>
    <w:unhideWhenUsed/>
    <w:rsid w:val="0097326C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-45">
    <w:name w:val="Light Grid Accent 4"/>
    <w:basedOn w:val="a4"/>
    <w:uiPriority w:val="62"/>
    <w:semiHidden/>
    <w:unhideWhenUsed/>
    <w:rsid w:val="0097326C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-55">
    <w:name w:val="Light Grid Accent 5"/>
    <w:basedOn w:val="a4"/>
    <w:uiPriority w:val="62"/>
    <w:semiHidden/>
    <w:unhideWhenUsed/>
    <w:rsid w:val="0097326C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-65">
    <w:name w:val="Light Grid Accent 6"/>
    <w:basedOn w:val="a4"/>
    <w:uiPriority w:val="62"/>
    <w:semiHidden/>
    <w:unhideWhenUsed/>
    <w:rsid w:val="0097326C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afffff2">
    <w:name w:val="Dark List"/>
    <w:basedOn w:val="a4"/>
    <w:uiPriority w:val="70"/>
    <w:semiHidden/>
    <w:unhideWhenUsed/>
    <w:rsid w:val="0097326C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6">
    <w:name w:val="Dark List Accent 1"/>
    <w:basedOn w:val="a4"/>
    <w:uiPriority w:val="70"/>
    <w:semiHidden/>
    <w:unhideWhenUsed/>
    <w:rsid w:val="0097326C"/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-26">
    <w:name w:val="Dark List Accent 2"/>
    <w:basedOn w:val="a4"/>
    <w:uiPriority w:val="70"/>
    <w:semiHidden/>
    <w:unhideWhenUsed/>
    <w:rsid w:val="0097326C"/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-36">
    <w:name w:val="Dark List Accent 3"/>
    <w:basedOn w:val="a4"/>
    <w:uiPriority w:val="70"/>
    <w:semiHidden/>
    <w:unhideWhenUsed/>
    <w:rsid w:val="0097326C"/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-46">
    <w:name w:val="Dark List Accent 4"/>
    <w:basedOn w:val="a4"/>
    <w:uiPriority w:val="70"/>
    <w:semiHidden/>
    <w:unhideWhenUsed/>
    <w:rsid w:val="0097326C"/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-56">
    <w:name w:val="Dark List Accent 5"/>
    <w:basedOn w:val="a4"/>
    <w:uiPriority w:val="70"/>
    <w:semiHidden/>
    <w:unhideWhenUsed/>
    <w:rsid w:val="0097326C"/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-66">
    <w:name w:val="Dark List Accent 6"/>
    <w:basedOn w:val="a4"/>
    <w:uiPriority w:val="70"/>
    <w:rsid w:val="0097326C"/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table" w:styleId="-17">
    <w:name w:val="List Table 1 Light"/>
    <w:basedOn w:val="a4"/>
    <w:uiPriority w:val="46"/>
    <w:rsid w:val="0097326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10">
    <w:name w:val="List Table 1 Light Accent 1"/>
    <w:basedOn w:val="a4"/>
    <w:uiPriority w:val="46"/>
    <w:rsid w:val="0097326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120">
    <w:name w:val="List Table 1 Light Accent 2"/>
    <w:basedOn w:val="a4"/>
    <w:uiPriority w:val="46"/>
    <w:rsid w:val="0097326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130">
    <w:name w:val="List Table 1 Light Accent 3"/>
    <w:basedOn w:val="a4"/>
    <w:uiPriority w:val="46"/>
    <w:rsid w:val="0097326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140">
    <w:name w:val="List Table 1 Light Accent 4"/>
    <w:basedOn w:val="a4"/>
    <w:uiPriority w:val="46"/>
    <w:rsid w:val="0097326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150">
    <w:name w:val="List Table 1 Light Accent 5"/>
    <w:basedOn w:val="a4"/>
    <w:uiPriority w:val="46"/>
    <w:rsid w:val="0097326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160">
    <w:name w:val="List Table 1 Light Accent 6"/>
    <w:basedOn w:val="a4"/>
    <w:uiPriority w:val="46"/>
    <w:rsid w:val="0097326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27">
    <w:name w:val="List Table 2"/>
    <w:basedOn w:val="a4"/>
    <w:uiPriority w:val="47"/>
    <w:rsid w:val="0097326C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210">
    <w:name w:val="List Table 2 Accent 1"/>
    <w:basedOn w:val="a4"/>
    <w:uiPriority w:val="47"/>
    <w:rsid w:val="0097326C"/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220">
    <w:name w:val="List Table 2 Accent 2"/>
    <w:basedOn w:val="a4"/>
    <w:uiPriority w:val="47"/>
    <w:rsid w:val="0097326C"/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230">
    <w:name w:val="List Table 2 Accent 3"/>
    <w:basedOn w:val="a4"/>
    <w:uiPriority w:val="47"/>
    <w:rsid w:val="0097326C"/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240">
    <w:name w:val="List Table 2 Accent 4"/>
    <w:basedOn w:val="a4"/>
    <w:uiPriority w:val="47"/>
    <w:rsid w:val="0097326C"/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250">
    <w:name w:val="List Table 2 Accent 5"/>
    <w:basedOn w:val="a4"/>
    <w:uiPriority w:val="47"/>
    <w:rsid w:val="0097326C"/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260">
    <w:name w:val="List Table 2 Accent 6"/>
    <w:basedOn w:val="a4"/>
    <w:uiPriority w:val="47"/>
    <w:rsid w:val="0097326C"/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37">
    <w:name w:val="List Table 3"/>
    <w:basedOn w:val="a4"/>
    <w:uiPriority w:val="48"/>
    <w:rsid w:val="0097326C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-310">
    <w:name w:val="List Table 3 Accent 1"/>
    <w:basedOn w:val="a4"/>
    <w:uiPriority w:val="48"/>
    <w:rsid w:val="0097326C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-320">
    <w:name w:val="List Table 3 Accent 2"/>
    <w:basedOn w:val="a4"/>
    <w:uiPriority w:val="48"/>
    <w:rsid w:val="0097326C"/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-330">
    <w:name w:val="List Table 3 Accent 3"/>
    <w:basedOn w:val="a4"/>
    <w:uiPriority w:val="48"/>
    <w:rsid w:val="0097326C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-340">
    <w:name w:val="List Table 3 Accent 4"/>
    <w:basedOn w:val="a4"/>
    <w:uiPriority w:val="48"/>
    <w:rsid w:val="0097326C"/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-350">
    <w:name w:val="List Table 3 Accent 5"/>
    <w:basedOn w:val="a4"/>
    <w:uiPriority w:val="48"/>
    <w:rsid w:val="0097326C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-360">
    <w:name w:val="List Table 3 Accent 6"/>
    <w:basedOn w:val="a4"/>
    <w:uiPriority w:val="48"/>
    <w:rsid w:val="0097326C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-47">
    <w:name w:val="List Table 4"/>
    <w:basedOn w:val="a4"/>
    <w:uiPriority w:val="49"/>
    <w:rsid w:val="0097326C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10">
    <w:name w:val="List Table 4 Accent 1"/>
    <w:basedOn w:val="a4"/>
    <w:uiPriority w:val="49"/>
    <w:rsid w:val="0097326C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420">
    <w:name w:val="List Table 4 Accent 2"/>
    <w:basedOn w:val="a4"/>
    <w:uiPriority w:val="49"/>
    <w:rsid w:val="0097326C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430">
    <w:name w:val="List Table 4 Accent 3"/>
    <w:basedOn w:val="a4"/>
    <w:uiPriority w:val="49"/>
    <w:rsid w:val="0097326C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440">
    <w:name w:val="List Table 4 Accent 4"/>
    <w:basedOn w:val="a4"/>
    <w:uiPriority w:val="49"/>
    <w:rsid w:val="0097326C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450">
    <w:name w:val="List Table 4 Accent 5"/>
    <w:basedOn w:val="a4"/>
    <w:uiPriority w:val="49"/>
    <w:rsid w:val="0097326C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460">
    <w:name w:val="List Table 4 Accent 6"/>
    <w:basedOn w:val="a4"/>
    <w:uiPriority w:val="49"/>
    <w:rsid w:val="0097326C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57">
    <w:name w:val="List Table 5 Dark"/>
    <w:basedOn w:val="a4"/>
    <w:uiPriority w:val="50"/>
    <w:rsid w:val="0097326C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10">
    <w:name w:val="List Table 5 Dark Accent 1"/>
    <w:basedOn w:val="a4"/>
    <w:uiPriority w:val="50"/>
    <w:rsid w:val="0097326C"/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20">
    <w:name w:val="List Table 5 Dark Accent 2"/>
    <w:basedOn w:val="a4"/>
    <w:uiPriority w:val="50"/>
    <w:rsid w:val="0097326C"/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30">
    <w:name w:val="List Table 5 Dark Accent 3"/>
    <w:basedOn w:val="a4"/>
    <w:uiPriority w:val="50"/>
    <w:rsid w:val="0097326C"/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40">
    <w:name w:val="List Table 5 Dark Accent 4"/>
    <w:basedOn w:val="a4"/>
    <w:uiPriority w:val="50"/>
    <w:rsid w:val="0097326C"/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50">
    <w:name w:val="List Table 5 Dark Accent 5"/>
    <w:basedOn w:val="a4"/>
    <w:uiPriority w:val="50"/>
    <w:rsid w:val="0097326C"/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60">
    <w:name w:val="List Table 5 Dark Accent 6"/>
    <w:basedOn w:val="a4"/>
    <w:uiPriority w:val="50"/>
    <w:rsid w:val="0097326C"/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67">
    <w:name w:val="List Table 6 Colorful"/>
    <w:basedOn w:val="a4"/>
    <w:uiPriority w:val="51"/>
    <w:rsid w:val="0097326C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610">
    <w:name w:val="List Table 6 Colorful Accent 1"/>
    <w:basedOn w:val="a4"/>
    <w:uiPriority w:val="51"/>
    <w:rsid w:val="0097326C"/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620">
    <w:name w:val="List Table 6 Colorful Accent 2"/>
    <w:basedOn w:val="a4"/>
    <w:uiPriority w:val="51"/>
    <w:rsid w:val="0097326C"/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630">
    <w:name w:val="List Table 6 Colorful Accent 3"/>
    <w:basedOn w:val="a4"/>
    <w:uiPriority w:val="51"/>
    <w:rsid w:val="0097326C"/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640">
    <w:name w:val="List Table 6 Colorful Accent 4"/>
    <w:basedOn w:val="a4"/>
    <w:uiPriority w:val="51"/>
    <w:rsid w:val="0097326C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650">
    <w:name w:val="List Table 6 Colorful Accent 5"/>
    <w:basedOn w:val="a4"/>
    <w:uiPriority w:val="51"/>
    <w:rsid w:val="0097326C"/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660">
    <w:name w:val="List Table 6 Colorful Accent 6"/>
    <w:basedOn w:val="a4"/>
    <w:uiPriority w:val="51"/>
    <w:rsid w:val="0097326C"/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70">
    <w:name w:val="List Table 7 Colorful"/>
    <w:basedOn w:val="a4"/>
    <w:uiPriority w:val="52"/>
    <w:rsid w:val="0097326C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1">
    <w:name w:val="List Table 7 Colorful Accent 1"/>
    <w:basedOn w:val="a4"/>
    <w:uiPriority w:val="52"/>
    <w:rsid w:val="0097326C"/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2">
    <w:name w:val="List Table 7 Colorful Accent 2"/>
    <w:basedOn w:val="a4"/>
    <w:uiPriority w:val="52"/>
    <w:rsid w:val="0097326C"/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3">
    <w:name w:val="List Table 7 Colorful Accent 3"/>
    <w:basedOn w:val="a4"/>
    <w:uiPriority w:val="52"/>
    <w:rsid w:val="0097326C"/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4">
    <w:name w:val="List Table 7 Colorful Accent 4"/>
    <w:basedOn w:val="a4"/>
    <w:uiPriority w:val="52"/>
    <w:rsid w:val="0097326C"/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5">
    <w:name w:val="List Table 7 Colorful Accent 5"/>
    <w:basedOn w:val="a4"/>
    <w:uiPriority w:val="52"/>
    <w:rsid w:val="0097326C"/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6">
    <w:name w:val="List Table 7 Colorful Accent 6"/>
    <w:basedOn w:val="a4"/>
    <w:uiPriority w:val="52"/>
    <w:rsid w:val="0097326C"/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f3">
    <w:name w:val="E-mail Signature"/>
    <w:basedOn w:val="a2"/>
    <w:link w:val="afffff4"/>
    <w:uiPriority w:val="99"/>
    <w:semiHidden/>
    <w:unhideWhenUsed/>
    <w:rsid w:val="0097326C"/>
  </w:style>
  <w:style w:type="character" w:customStyle="1" w:styleId="afffff4">
    <w:name w:val="Электронная подпись Знак"/>
    <w:basedOn w:val="a3"/>
    <w:link w:val="afffff3"/>
    <w:uiPriority w:val="99"/>
    <w:semiHidden/>
    <w:rsid w:val="0097326C"/>
    <w:rPr>
      <w:rFonts w:ascii="Calibri" w:hAnsi="Calibri" w:cs="Calibri"/>
    </w:rPr>
  </w:style>
  <w:style w:type="paragraph" w:styleId="afffff5">
    <w:name w:val="Salutation"/>
    <w:basedOn w:val="a2"/>
    <w:next w:val="a2"/>
    <w:link w:val="afffff6"/>
    <w:uiPriority w:val="99"/>
    <w:semiHidden/>
    <w:unhideWhenUsed/>
    <w:rsid w:val="0097326C"/>
  </w:style>
  <w:style w:type="character" w:customStyle="1" w:styleId="afffff6">
    <w:name w:val="Приветствие Знак"/>
    <w:basedOn w:val="a3"/>
    <w:link w:val="afffff5"/>
    <w:uiPriority w:val="99"/>
    <w:semiHidden/>
    <w:rsid w:val="0097326C"/>
    <w:rPr>
      <w:rFonts w:ascii="Calibri" w:hAnsi="Calibri" w:cs="Calibri"/>
    </w:rPr>
  </w:style>
  <w:style w:type="table" w:styleId="18">
    <w:name w:val="Table Columns 1"/>
    <w:basedOn w:val="a4"/>
    <w:uiPriority w:val="99"/>
    <w:semiHidden/>
    <w:unhideWhenUsed/>
    <w:rsid w:val="0097326C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Columns 2"/>
    <w:basedOn w:val="a4"/>
    <w:uiPriority w:val="99"/>
    <w:semiHidden/>
    <w:unhideWhenUsed/>
    <w:rsid w:val="0097326C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Columns 3"/>
    <w:basedOn w:val="a4"/>
    <w:uiPriority w:val="99"/>
    <w:semiHidden/>
    <w:unhideWhenUsed/>
    <w:rsid w:val="0097326C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olumns 4"/>
    <w:basedOn w:val="a4"/>
    <w:uiPriority w:val="99"/>
    <w:semiHidden/>
    <w:unhideWhenUsed/>
    <w:rsid w:val="0097326C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4"/>
    <w:uiPriority w:val="99"/>
    <w:semiHidden/>
    <w:unhideWhenUsed/>
    <w:rsid w:val="0097326C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f7">
    <w:name w:val="Signature"/>
    <w:basedOn w:val="a2"/>
    <w:link w:val="afffff8"/>
    <w:uiPriority w:val="99"/>
    <w:semiHidden/>
    <w:unhideWhenUsed/>
    <w:rsid w:val="0097326C"/>
    <w:pPr>
      <w:ind w:left="4320"/>
    </w:pPr>
  </w:style>
  <w:style w:type="character" w:customStyle="1" w:styleId="afffff8">
    <w:name w:val="Подпись Знак"/>
    <w:basedOn w:val="a3"/>
    <w:link w:val="afffff7"/>
    <w:uiPriority w:val="99"/>
    <w:semiHidden/>
    <w:rsid w:val="0097326C"/>
    <w:rPr>
      <w:rFonts w:ascii="Calibri" w:hAnsi="Calibri" w:cs="Calibri"/>
    </w:rPr>
  </w:style>
  <w:style w:type="table" w:styleId="19">
    <w:name w:val="Table Simple 1"/>
    <w:basedOn w:val="a4"/>
    <w:uiPriority w:val="99"/>
    <w:semiHidden/>
    <w:unhideWhenUsed/>
    <w:rsid w:val="0097326C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Simple 2"/>
    <w:basedOn w:val="a4"/>
    <w:uiPriority w:val="99"/>
    <w:semiHidden/>
    <w:unhideWhenUsed/>
    <w:rsid w:val="0097326C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Simple 3"/>
    <w:basedOn w:val="a4"/>
    <w:uiPriority w:val="99"/>
    <w:semiHidden/>
    <w:unhideWhenUsed/>
    <w:rsid w:val="0097326C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a">
    <w:name w:val="Table Subtle 1"/>
    <w:basedOn w:val="a4"/>
    <w:uiPriority w:val="99"/>
    <w:semiHidden/>
    <w:unhideWhenUsed/>
    <w:rsid w:val="0097326C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Subtle 2"/>
    <w:basedOn w:val="a4"/>
    <w:uiPriority w:val="99"/>
    <w:rsid w:val="0097326C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1b">
    <w:name w:val="index 1"/>
    <w:basedOn w:val="a2"/>
    <w:next w:val="a2"/>
    <w:autoRedefine/>
    <w:uiPriority w:val="99"/>
    <w:semiHidden/>
    <w:unhideWhenUsed/>
    <w:rsid w:val="0097326C"/>
    <w:pPr>
      <w:ind w:left="220" w:hanging="220"/>
    </w:pPr>
  </w:style>
  <w:style w:type="paragraph" w:styleId="2f8">
    <w:name w:val="index 2"/>
    <w:basedOn w:val="a2"/>
    <w:next w:val="a2"/>
    <w:autoRedefine/>
    <w:uiPriority w:val="99"/>
    <w:semiHidden/>
    <w:unhideWhenUsed/>
    <w:rsid w:val="0097326C"/>
    <w:pPr>
      <w:ind w:left="440" w:hanging="220"/>
    </w:pPr>
  </w:style>
  <w:style w:type="paragraph" w:styleId="3f0">
    <w:name w:val="index 3"/>
    <w:basedOn w:val="a2"/>
    <w:next w:val="a2"/>
    <w:autoRedefine/>
    <w:uiPriority w:val="99"/>
    <w:semiHidden/>
    <w:unhideWhenUsed/>
    <w:rsid w:val="0097326C"/>
    <w:pPr>
      <w:ind w:left="660" w:hanging="220"/>
    </w:pPr>
  </w:style>
  <w:style w:type="paragraph" w:styleId="49">
    <w:name w:val="index 4"/>
    <w:basedOn w:val="a2"/>
    <w:next w:val="a2"/>
    <w:autoRedefine/>
    <w:uiPriority w:val="99"/>
    <w:semiHidden/>
    <w:unhideWhenUsed/>
    <w:rsid w:val="0097326C"/>
    <w:pPr>
      <w:ind w:left="880" w:hanging="220"/>
    </w:pPr>
  </w:style>
  <w:style w:type="paragraph" w:styleId="58">
    <w:name w:val="index 5"/>
    <w:basedOn w:val="a2"/>
    <w:next w:val="a2"/>
    <w:autoRedefine/>
    <w:uiPriority w:val="99"/>
    <w:semiHidden/>
    <w:unhideWhenUsed/>
    <w:rsid w:val="0097326C"/>
    <w:pPr>
      <w:ind w:left="1100" w:hanging="220"/>
    </w:pPr>
  </w:style>
  <w:style w:type="paragraph" w:styleId="62">
    <w:name w:val="index 6"/>
    <w:basedOn w:val="a2"/>
    <w:next w:val="a2"/>
    <w:autoRedefine/>
    <w:uiPriority w:val="99"/>
    <w:semiHidden/>
    <w:unhideWhenUsed/>
    <w:rsid w:val="0097326C"/>
    <w:pPr>
      <w:ind w:left="1320" w:hanging="220"/>
    </w:pPr>
  </w:style>
  <w:style w:type="paragraph" w:styleId="72">
    <w:name w:val="index 7"/>
    <w:basedOn w:val="a2"/>
    <w:next w:val="a2"/>
    <w:autoRedefine/>
    <w:uiPriority w:val="99"/>
    <w:semiHidden/>
    <w:unhideWhenUsed/>
    <w:rsid w:val="0097326C"/>
    <w:pPr>
      <w:ind w:left="1540" w:hanging="220"/>
    </w:pPr>
  </w:style>
  <w:style w:type="paragraph" w:styleId="82">
    <w:name w:val="index 8"/>
    <w:basedOn w:val="a2"/>
    <w:next w:val="a2"/>
    <w:autoRedefine/>
    <w:uiPriority w:val="99"/>
    <w:semiHidden/>
    <w:unhideWhenUsed/>
    <w:rsid w:val="0097326C"/>
    <w:pPr>
      <w:ind w:left="1760" w:hanging="220"/>
    </w:pPr>
  </w:style>
  <w:style w:type="paragraph" w:styleId="92">
    <w:name w:val="index 9"/>
    <w:basedOn w:val="a2"/>
    <w:next w:val="a2"/>
    <w:autoRedefine/>
    <w:uiPriority w:val="99"/>
    <w:semiHidden/>
    <w:unhideWhenUsed/>
    <w:rsid w:val="0097326C"/>
    <w:pPr>
      <w:ind w:left="1980" w:hanging="220"/>
    </w:pPr>
  </w:style>
  <w:style w:type="paragraph" w:styleId="afffff9">
    <w:name w:val="index heading"/>
    <w:basedOn w:val="a2"/>
    <w:next w:val="1b"/>
    <w:uiPriority w:val="99"/>
    <w:semiHidden/>
    <w:unhideWhenUsed/>
    <w:rsid w:val="0097326C"/>
    <w:rPr>
      <w:rFonts w:ascii="Calibri Light" w:eastAsiaTheme="majorEastAsia" w:hAnsi="Calibri Light" w:cs="Calibri Light"/>
      <w:b/>
      <w:bCs/>
    </w:rPr>
  </w:style>
  <w:style w:type="paragraph" w:styleId="afffffa">
    <w:name w:val="Closing"/>
    <w:basedOn w:val="a2"/>
    <w:link w:val="afffffb"/>
    <w:uiPriority w:val="99"/>
    <w:semiHidden/>
    <w:unhideWhenUsed/>
    <w:rsid w:val="0097326C"/>
    <w:pPr>
      <w:ind w:left="4320"/>
    </w:pPr>
  </w:style>
  <w:style w:type="character" w:customStyle="1" w:styleId="afffffb">
    <w:name w:val="Прощание Знак"/>
    <w:basedOn w:val="a3"/>
    <w:link w:val="afffffa"/>
    <w:uiPriority w:val="99"/>
    <w:semiHidden/>
    <w:rsid w:val="0097326C"/>
    <w:rPr>
      <w:rFonts w:ascii="Calibri" w:hAnsi="Calibri" w:cs="Calibri"/>
    </w:rPr>
  </w:style>
  <w:style w:type="table" w:styleId="afffffc">
    <w:name w:val="Table Grid"/>
    <w:basedOn w:val="a4"/>
    <w:uiPriority w:val="39"/>
    <w:rsid w:val="009732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c">
    <w:name w:val="Table Grid 1"/>
    <w:basedOn w:val="a4"/>
    <w:uiPriority w:val="99"/>
    <w:semiHidden/>
    <w:unhideWhenUsed/>
    <w:rsid w:val="0097326C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9">
    <w:name w:val="Table Grid 2"/>
    <w:basedOn w:val="a4"/>
    <w:uiPriority w:val="99"/>
    <w:semiHidden/>
    <w:unhideWhenUsed/>
    <w:rsid w:val="0097326C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Grid 3"/>
    <w:basedOn w:val="a4"/>
    <w:uiPriority w:val="99"/>
    <w:semiHidden/>
    <w:unhideWhenUsed/>
    <w:rsid w:val="0097326C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4"/>
    <w:uiPriority w:val="99"/>
    <w:semiHidden/>
    <w:unhideWhenUsed/>
    <w:rsid w:val="0097326C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9">
    <w:name w:val="Table Grid 5"/>
    <w:basedOn w:val="a4"/>
    <w:uiPriority w:val="99"/>
    <w:semiHidden/>
    <w:unhideWhenUsed/>
    <w:rsid w:val="0097326C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3">
    <w:name w:val="Table Grid 6"/>
    <w:basedOn w:val="a4"/>
    <w:uiPriority w:val="99"/>
    <w:semiHidden/>
    <w:unhideWhenUsed/>
    <w:rsid w:val="0097326C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3">
    <w:name w:val="Table Grid 7"/>
    <w:basedOn w:val="a4"/>
    <w:uiPriority w:val="99"/>
    <w:semiHidden/>
    <w:unhideWhenUsed/>
    <w:rsid w:val="0097326C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3">
    <w:name w:val="Table Grid 8"/>
    <w:basedOn w:val="a4"/>
    <w:uiPriority w:val="99"/>
    <w:semiHidden/>
    <w:unhideWhenUsed/>
    <w:rsid w:val="0097326C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d">
    <w:name w:val="Grid Table Light"/>
    <w:basedOn w:val="a4"/>
    <w:uiPriority w:val="40"/>
    <w:rsid w:val="0097326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-18">
    <w:name w:val="Grid Table 1 Light"/>
    <w:basedOn w:val="a4"/>
    <w:uiPriority w:val="46"/>
    <w:rsid w:val="0097326C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11">
    <w:name w:val="Grid Table 1 Light Accent 1"/>
    <w:basedOn w:val="a4"/>
    <w:uiPriority w:val="46"/>
    <w:rsid w:val="0097326C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21">
    <w:name w:val="Grid Table 1 Light Accent 2"/>
    <w:basedOn w:val="a4"/>
    <w:uiPriority w:val="46"/>
    <w:rsid w:val="0097326C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31">
    <w:name w:val="Grid Table 1 Light Accent 3"/>
    <w:basedOn w:val="a4"/>
    <w:uiPriority w:val="46"/>
    <w:rsid w:val="0097326C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41">
    <w:name w:val="Grid Table 1 Light Accent 4"/>
    <w:basedOn w:val="a4"/>
    <w:uiPriority w:val="46"/>
    <w:rsid w:val="0097326C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51">
    <w:name w:val="Grid Table 1 Light Accent 5"/>
    <w:basedOn w:val="a4"/>
    <w:uiPriority w:val="46"/>
    <w:rsid w:val="0097326C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61">
    <w:name w:val="Grid Table 1 Light Accent 6"/>
    <w:basedOn w:val="a4"/>
    <w:uiPriority w:val="46"/>
    <w:rsid w:val="0097326C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28">
    <w:name w:val="Grid Table 2"/>
    <w:basedOn w:val="a4"/>
    <w:uiPriority w:val="47"/>
    <w:rsid w:val="0097326C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211">
    <w:name w:val="Grid Table 2 Accent 1"/>
    <w:basedOn w:val="a4"/>
    <w:uiPriority w:val="47"/>
    <w:rsid w:val="0097326C"/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221">
    <w:name w:val="Grid Table 2 Accent 2"/>
    <w:basedOn w:val="a4"/>
    <w:uiPriority w:val="47"/>
    <w:rsid w:val="0097326C"/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231">
    <w:name w:val="Grid Table 2 Accent 3"/>
    <w:basedOn w:val="a4"/>
    <w:uiPriority w:val="47"/>
    <w:rsid w:val="0097326C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241">
    <w:name w:val="Grid Table 2 Accent 4"/>
    <w:basedOn w:val="a4"/>
    <w:uiPriority w:val="47"/>
    <w:rsid w:val="0097326C"/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251">
    <w:name w:val="Grid Table 2 Accent 5"/>
    <w:basedOn w:val="a4"/>
    <w:uiPriority w:val="47"/>
    <w:rsid w:val="0097326C"/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261">
    <w:name w:val="Grid Table 2 Accent 6"/>
    <w:basedOn w:val="a4"/>
    <w:uiPriority w:val="47"/>
    <w:rsid w:val="0097326C"/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38">
    <w:name w:val="Grid Table 3"/>
    <w:basedOn w:val="a4"/>
    <w:uiPriority w:val="48"/>
    <w:rsid w:val="0097326C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-311">
    <w:name w:val="Grid Table 3 Accent 1"/>
    <w:basedOn w:val="a4"/>
    <w:uiPriority w:val="48"/>
    <w:rsid w:val="0097326C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-321">
    <w:name w:val="Grid Table 3 Accent 2"/>
    <w:basedOn w:val="a4"/>
    <w:uiPriority w:val="48"/>
    <w:rsid w:val="0097326C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-331">
    <w:name w:val="Grid Table 3 Accent 3"/>
    <w:basedOn w:val="a4"/>
    <w:uiPriority w:val="48"/>
    <w:rsid w:val="0097326C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-341">
    <w:name w:val="Grid Table 3 Accent 4"/>
    <w:basedOn w:val="a4"/>
    <w:uiPriority w:val="48"/>
    <w:rsid w:val="0097326C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-351">
    <w:name w:val="Grid Table 3 Accent 5"/>
    <w:basedOn w:val="a4"/>
    <w:uiPriority w:val="48"/>
    <w:rsid w:val="0097326C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-361">
    <w:name w:val="Grid Table 3 Accent 6"/>
    <w:basedOn w:val="a4"/>
    <w:uiPriority w:val="48"/>
    <w:rsid w:val="0097326C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-48">
    <w:name w:val="Grid Table 4"/>
    <w:basedOn w:val="a4"/>
    <w:uiPriority w:val="49"/>
    <w:rsid w:val="0097326C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11">
    <w:name w:val="Grid Table 4 Accent 1"/>
    <w:basedOn w:val="a4"/>
    <w:uiPriority w:val="49"/>
    <w:rsid w:val="0097326C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421">
    <w:name w:val="Grid Table 4 Accent 2"/>
    <w:basedOn w:val="a4"/>
    <w:uiPriority w:val="49"/>
    <w:rsid w:val="0097326C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431">
    <w:name w:val="Grid Table 4 Accent 3"/>
    <w:basedOn w:val="a4"/>
    <w:uiPriority w:val="49"/>
    <w:rsid w:val="0097326C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441">
    <w:name w:val="Grid Table 4 Accent 4"/>
    <w:basedOn w:val="a4"/>
    <w:uiPriority w:val="49"/>
    <w:rsid w:val="0097326C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451">
    <w:name w:val="Grid Table 4 Accent 5"/>
    <w:basedOn w:val="a4"/>
    <w:uiPriority w:val="49"/>
    <w:rsid w:val="0097326C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461">
    <w:name w:val="Grid Table 4 Accent 6"/>
    <w:basedOn w:val="a4"/>
    <w:uiPriority w:val="49"/>
    <w:rsid w:val="0097326C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58">
    <w:name w:val="Grid Table 5 Dark"/>
    <w:basedOn w:val="a4"/>
    <w:uiPriority w:val="50"/>
    <w:rsid w:val="0097326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-511">
    <w:name w:val="Grid Table 5 Dark Accent 1"/>
    <w:basedOn w:val="a4"/>
    <w:uiPriority w:val="50"/>
    <w:rsid w:val="0097326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-521">
    <w:name w:val="Grid Table 5 Dark Accent 2"/>
    <w:basedOn w:val="a4"/>
    <w:uiPriority w:val="50"/>
    <w:rsid w:val="0097326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-531">
    <w:name w:val="Grid Table 5 Dark Accent 3"/>
    <w:basedOn w:val="a4"/>
    <w:uiPriority w:val="50"/>
    <w:rsid w:val="0097326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-541">
    <w:name w:val="Grid Table 5 Dark Accent 4"/>
    <w:basedOn w:val="a4"/>
    <w:uiPriority w:val="50"/>
    <w:rsid w:val="0097326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-551">
    <w:name w:val="Grid Table 5 Dark Accent 5"/>
    <w:basedOn w:val="a4"/>
    <w:uiPriority w:val="50"/>
    <w:rsid w:val="0097326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-561">
    <w:name w:val="Grid Table 5 Dark Accent 6"/>
    <w:basedOn w:val="a4"/>
    <w:uiPriority w:val="50"/>
    <w:rsid w:val="0097326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-68">
    <w:name w:val="Grid Table 6 Colorful"/>
    <w:basedOn w:val="a4"/>
    <w:uiPriority w:val="51"/>
    <w:rsid w:val="0097326C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611">
    <w:name w:val="Grid Table 6 Colorful Accent 1"/>
    <w:basedOn w:val="a4"/>
    <w:uiPriority w:val="51"/>
    <w:rsid w:val="0097326C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621">
    <w:name w:val="Grid Table 6 Colorful Accent 2"/>
    <w:basedOn w:val="a4"/>
    <w:uiPriority w:val="51"/>
    <w:rsid w:val="0097326C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631">
    <w:name w:val="Grid Table 6 Colorful Accent 3"/>
    <w:basedOn w:val="a4"/>
    <w:uiPriority w:val="51"/>
    <w:rsid w:val="0097326C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641">
    <w:name w:val="Grid Table 6 Colorful Accent 4"/>
    <w:basedOn w:val="a4"/>
    <w:uiPriority w:val="51"/>
    <w:rsid w:val="0097326C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651">
    <w:name w:val="Grid Table 6 Colorful Accent 5"/>
    <w:basedOn w:val="a4"/>
    <w:uiPriority w:val="51"/>
    <w:rsid w:val="0097326C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661">
    <w:name w:val="Grid Table 6 Colorful Accent 6"/>
    <w:basedOn w:val="a4"/>
    <w:uiPriority w:val="51"/>
    <w:rsid w:val="0097326C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77">
    <w:name w:val="Grid Table 7 Colorful"/>
    <w:basedOn w:val="a4"/>
    <w:uiPriority w:val="52"/>
    <w:rsid w:val="0097326C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-710">
    <w:name w:val="Grid Table 7 Colorful Accent 1"/>
    <w:basedOn w:val="a4"/>
    <w:uiPriority w:val="52"/>
    <w:rsid w:val="0097326C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-720">
    <w:name w:val="Grid Table 7 Colorful Accent 2"/>
    <w:basedOn w:val="a4"/>
    <w:uiPriority w:val="52"/>
    <w:rsid w:val="0097326C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-730">
    <w:name w:val="Grid Table 7 Colorful Accent 3"/>
    <w:basedOn w:val="a4"/>
    <w:uiPriority w:val="52"/>
    <w:rsid w:val="0097326C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-740">
    <w:name w:val="Grid Table 7 Colorful Accent 4"/>
    <w:basedOn w:val="a4"/>
    <w:uiPriority w:val="52"/>
    <w:rsid w:val="0097326C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-750">
    <w:name w:val="Grid Table 7 Colorful Accent 5"/>
    <w:basedOn w:val="a4"/>
    <w:uiPriority w:val="52"/>
    <w:rsid w:val="0097326C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-760">
    <w:name w:val="Grid Table 7 Colorful Accent 6"/>
    <w:basedOn w:val="a4"/>
    <w:uiPriority w:val="52"/>
    <w:rsid w:val="0097326C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-19">
    <w:name w:val="Table Web 1"/>
    <w:basedOn w:val="a4"/>
    <w:uiPriority w:val="99"/>
    <w:semiHidden/>
    <w:unhideWhenUsed/>
    <w:rsid w:val="0097326C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9">
    <w:name w:val="Table Web 2"/>
    <w:basedOn w:val="a4"/>
    <w:uiPriority w:val="99"/>
    <w:semiHidden/>
    <w:unhideWhenUsed/>
    <w:rsid w:val="0097326C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9">
    <w:name w:val="Table Web 3"/>
    <w:basedOn w:val="a4"/>
    <w:uiPriority w:val="99"/>
    <w:rsid w:val="0097326C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afffffe">
    <w:name w:val="footnote reference"/>
    <w:basedOn w:val="a3"/>
    <w:uiPriority w:val="99"/>
    <w:semiHidden/>
    <w:unhideWhenUsed/>
    <w:rsid w:val="0097326C"/>
    <w:rPr>
      <w:rFonts w:ascii="Calibri" w:hAnsi="Calibri" w:cs="Calibri"/>
      <w:vertAlign w:val="superscript"/>
    </w:rPr>
  </w:style>
  <w:style w:type="character" w:styleId="affffff">
    <w:name w:val="line number"/>
    <w:basedOn w:val="a3"/>
    <w:uiPriority w:val="99"/>
    <w:semiHidden/>
    <w:unhideWhenUsed/>
    <w:rsid w:val="0097326C"/>
    <w:rPr>
      <w:rFonts w:ascii="Calibri" w:hAnsi="Calibri" w:cs="Calibri"/>
    </w:rPr>
  </w:style>
  <w:style w:type="table" w:styleId="1d">
    <w:name w:val="Table 3D effects 1"/>
    <w:basedOn w:val="a4"/>
    <w:uiPriority w:val="99"/>
    <w:semiHidden/>
    <w:unhideWhenUsed/>
    <w:rsid w:val="0097326C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a">
    <w:name w:val="Table 3D effects 2"/>
    <w:basedOn w:val="a4"/>
    <w:uiPriority w:val="99"/>
    <w:semiHidden/>
    <w:unhideWhenUsed/>
    <w:rsid w:val="0097326C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2">
    <w:name w:val="Table 3D effects 3"/>
    <w:basedOn w:val="a4"/>
    <w:uiPriority w:val="99"/>
    <w:semiHidden/>
    <w:unhideWhenUsed/>
    <w:rsid w:val="0097326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f0">
    <w:name w:val="Table Theme"/>
    <w:basedOn w:val="a4"/>
    <w:uiPriority w:val="99"/>
    <w:semiHidden/>
    <w:unhideWhenUsed/>
    <w:rsid w:val="009732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ffff1">
    <w:name w:val="page number"/>
    <w:basedOn w:val="a3"/>
    <w:uiPriority w:val="99"/>
    <w:semiHidden/>
    <w:unhideWhenUsed/>
    <w:rsid w:val="0097326C"/>
    <w:rPr>
      <w:rFonts w:ascii="Calibri" w:hAnsi="Calibri" w:cs="Calibri"/>
    </w:rPr>
  </w:style>
  <w:style w:type="character" w:customStyle="1" w:styleId="mw-headline">
    <w:name w:val="mw-headline"/>
    <w:basedOn w:val="a3"/>
    <w:rsid w:val="00A97AE5"/>
  </w:style>
  <w:style w:type="character" w:customStyle="1" w:styleId="mw-editsection">
    <w:name w:val="mw-editsection"/>
    <w:basedOn w:val="a3"/>
    <w:rsid w:val="00A97AE5"/>
  </w:style>
  <w:style w:type="character" w:customStyle="1" w:styleId="mw-editsection-bracket">
    <w:name w:val="mw-editsection-bracket"/>
    <w:basedOn w:val="a3"/>
    <w:rsid w:val="00A97AE5"/>
  </w:style>
  <w:style w:type="character" w:customStyle="1" w:styleId="mw-editsection-divider">
    <w:name w:val="mw-editsection-divider"/>
    <w:basedOn w:val="a3"/>
    <w:rsid w:val="00A97A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8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1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hyperlink" Target="https://ru.wikipedia.org/wiki/USDC" TargetMode="External"/><Relationship Id="rId26" Type="http://schemas.openxmlformats.org/officeDocument/2006/relationships/hyperlink" Target="https://www.youtube.com/watch?v=7UqrmZ89M9M" TargetMode="External"/><Relationship Id="rId3" Type="http://schemas.openxmlformats.org/officeDocument/2006/relationships/numbering" Target="numbering.xml"/><Relationship Id="rId21" Type="http://schemas.openxmlformats.org/officeDocument/2006/relationships/hyperlink" Target="https://vc.ru/crypto/250192-zaymy-na-blokcheyne-ot-lombardov-k-kreditnym-institutam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yperlink" Target="https://ru.wikipedia.org/wiki/%D0%A1%D1%82%D0%B5%D0%B9%D0%B1%D0%BB%D0%BA%D0%BE%D0%B9%D0%BD" TargetMode="External"/><Relationship Id="rId25" Type="http://schemas.openxmlformats.org/officeDocument/2006/relationships/hyperlink" Target="https://www.youtube.com/watch?v=xpe2qSDEZZ0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ru.wikipedia.org/wiki/NFT#%D0%94%D1%80%D1%83%D0%B3%D0%B8%D0%B5_%D1%81%D0%BF%D0%BE%D1%81%D0%BE%D0%B1%D1%8B_%D0%BF%D1%80%D0%B8%D0%BC%D0%B5%D0%BD%D0%B5%D0%BD%D0%B8%D1%8F" TargetMode="External"/><Relationship Id="rId20" Type="http://schemas.openxmlformats.org/officeDocument/2006/relationships/hyperlink" Target="https://ru.investing.com/crypto/usd-coin/usdc-usd" TargetMode="External"/><Relationship Id="rId29" Type="http://schemas.openxmlformats.org/officeDocument/2006/relationships/hyperlink" Target="https://www.forbes.ru/mneniya/456381-cto-takoe-blokcejn-vse-cto-nuzno-znat-o-tehnologii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hyperlink" Target="https://lenta.ru/news/2016/10/13/blockchain/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www.forbes.ru/forbeslife/450565-tokeny-prevrasautsa-v-luks-10-samyh-dorogih-nft-proizvedenij-na-aukcionah-2021-goda" TargetMode="External"/><Relationship Id="rId23" Type="http://schemas.openxmlformats.org/officeDocument/2006/relationships/hyperlink" Target="https://ru.wikipedia.org/wiki/%D0%A1%D0%BC%D0%B0%D1%80%D1%82-%D0%BA%D0%BE%D0%BD%D1%82%D1%80%D0%B0%D0%BA%D1%82" TargetMode="External"/><Relationship Id="rId28" Type="http://schemas.openxmlformats.org/officeDocument/2006/relationships/hyperlink" Target="https://habr.com/ru/company/iticapital/blog/340992/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s://vc.ru/u/903848-egor-polyanskiy/389872-chto-takoe-usdc-i-chem-on-otlichaetsya-ot-steyblkoyna-usdt" TargetMode="External"/><Relationship Id="rId31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://congressavia.ru/works/konferenciya-blokcheyn-novaya-neft-rossii-ginnopolis-rt-1195-chel" TargetMode="External"/><Relationship Id="rId22" Type="http://schemas.openxmlformats.org/officeDocument/2006/relationships/hyperlink" Target="https://www.youtube.com/watch?v=pv0WEwkNDPQ" TargetMode="External"/><Relationship Id="rId27" Type="http://schemas.openxmlformats.org/officeDocument/2006/relationships/hyperlink" Target="https://ru.wikipedia.org/wiki/%D0%91%D0%BB%D0%BE%D0%BA%D1%87%D0%B5%D0%B9%D0%BD" TargetMode="External"/><Relationship Id="rId3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.a.subbotin\AppData\Roaming\Microsoft\Templates\&#1057;%20&#1086;&#1076;&#1080;&#1085;&#1072;&#1088;&#1085;&#1099;&#1084;%20&#1080;&#1085;&#1090;&#1077;&#1088;&#1074;&#1072;&#1083;&#1086;&#1084;%20(&#1087;&#1091;&#1089;&#1090;&#1086;&#1081;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С одинарным интервалом (пустой)</Template>
  <TotalTime>0</TotalTime>
  <Pages>16</Pages>
  <Words>3212</Words>
  <Characters>18310</Characters>
  <Application>Microsoft Office Word</Application>
  <DocSecurity>0</DocSecurity>
  <Lines>152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2022-11-27T13:04:00Z</dcterms:created>
  <dcterms:modified xsi:type="dcterms:W3CDTF">2022-11-28T14:59:00Z</dcterms:modified>
</cp:coreProperties>
</file>