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CB2E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CB2E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CB2E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CB2E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CB2E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CB2E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CB2E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CB2E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CB2E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CB2E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CB2E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CB2E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CB2E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CB2E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CB2E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CB2E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CB2E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CB2EA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5508">
        <w:trPr>
          <w:jc w:val="center"/>
        </w:trPr>
        <w:tc>
          <w:tcPr>
            <w:tcW w:w="2235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65508">
        <w:trPr>
          <w:jc w:val="center"/>
        </w:trPr>
        <w:tc>
          <w:tcPr>
            <w:tcW w:w="2235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65508">
        <w:trPr>
          <w:jc w:val="center"/>
        </w:trPr>
        <w:tc>
          <w:tcPr>
            <w:tcW w:w="2235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65508">
        <w:trPr>
          <w:jc w:val="center"/>
        </w:trPr>
        <w:tc>
          <w:tcPr>
            <w:tcW w:w="2235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F42CD9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42C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42CD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5508">
        <w:trPr>
          <w:jc w:val="center"/>
        </w:trPr>
        <w:tc>
          <w:tcPr>
            <w:tcW w:w="2235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235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65508">
        <w:trPr>
          <w:jc w:val="center"/>
        </w:trPr>
        <w:tc>
          <w:tcPr>
            <w:tcW w:w="2235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65508">
        <w:trPr>
          <w:jc w:val="center"/>
        </w:trPr>
        <w:tc>
          <w:tcPr>
            <w:tcW w:w="2235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65508">
        <w:trPr>
          <w:jc w:val="center"/>
        </w:trPr>
        <w:tc>
          <w:tcPr>
            <w:tcW w:w="2235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F42CD9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5508">
        <w:trPr>
          <w:jc w:val="center"/>
        </w:trPr>
        <w:tc>
          <w:tcPr>
            <w:tcW w:w="2235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235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235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65508">
        <w:trPr>
          <w:jc w:val="center"/>
        </w:trPr>
        <w:tc>
          <w:tcPr>
            <w:tcW w:w="2235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42CD9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5508">
        <w:trPr>
          <w:jc w:val="center"/>
        </w:trPr>
        <w:tc>
          <w:tcPr>
            <w:tcW w:w="2235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235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235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65508">
        <w:trPr>
          <w:jc w:val="center"/>
        </w:trPr>
        <w:tc>
          <w:tcPr>
            <w:tcW w:w="2235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42C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5508">
        <w:trPr>
          <w:jc w:val="center"/>
        </w:trPr>
        <w:tc>
          <w:tcPr>
            <w:tcW w:w="2748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748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748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65508">
        <w:trPr>
          <w:jc w:val="center"/>
        </w:trPr>
        <w:tc>
          <w:tcPr>
            <w:tcW w:w="2748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65508">
        <w:trPr>
          <w:jc w:val="center"/>
        </w:trPr>
        <w:tc>
          <w:tcPr>
            <w:tcW w:w="2748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42C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F42CD9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F42CD9" w:rsidRPr="004D2662" w:rsidRDefault="00F42CD9" w:rsidP="00F42CD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F42CD9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F42CD9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42C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42C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42CD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42CD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42C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F42CD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F42CD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42C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42CD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42C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42CD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42C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42CD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42C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42CD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42C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42C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42CD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42CD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42C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</w:t>
            </w:r>
            <w:r>
              <w:rPr>
                <w:rFonts w:ascii="Times New Roman" w:eastAsia="Times New Roman" w:hAnsi="Times New Roman"/>
                <w:b/>
                <w:sz w:val="28"/>
              </w:rPr>
              <w:t xml:space="preserve"> 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42CD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F42C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42C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42C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42C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42CD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42C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65508">
        <w:trPr>
          <w:jc w:val="center"/>
        </w:trPr>
        <w:tc>
          <w:tcPr>
            <w:tcW w:w="2802" w:type="dxa"/>
          </w:tcPr>
          <w:p w:rsidR="00965508" w:rsidRDefault="00CB2E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65508" w:rsidRDefault="00CB2E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42C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F42CD9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2EA7" w:rsidRDefault="00CB2EA7" w:rsidP="0088297C">
      <w:pPr>
        <w:spacing w:after="0" w:line="240" w:lineRule="auto"/>
      </w:pPr>
      <w:r>
        <w:separator/>
      </w:r>
    </w:p>
  </w:endnote>
  <w:endnote w:type="continuationSeparator" w:id="0">
    <w:p w:rsidR="00CB2EA7" w:rsidRDefault="00CB2EA7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2EA7" w:rsidRDefault="00CB2EA7" w:rsidP="0088297C">
      <w:pPr>
        <w:spacing w:after="0" w:line="240" w:lineRule="auto"/>
      </w:pPr>
      <w:r>
        <w:separator/>
      </w:r>
    </w:p>
  </w:footnote>
  <w:footnote w:type="continuationSeparator" w:id="0">
    <w:p w:rsidR="00CB2EA7" w:rsidRDefault="00CB2EA7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CB2EA7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F42CD9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508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2EA7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2CD9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541112-0F03-47B3-BD64-8DAEC7EBC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2203</Words>
  <Characters>12558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14732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2020-11-18T04:12:00Z</dcterms:created>
  <dcterms:modified xsi:type="dcterms:W3CDTF">2020-11-18T04:12:00Z</dcterms:modified>
</cp:coreProperties>
</file>