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D4442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4442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4442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D4442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D7FF2">
        <w:trPr>
          <w:jc w:val="center"/>
        </w:trPr>
        <w:tc>
          <w:tcPr>
            <w:tcW w:w="2235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748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748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7FF2">
        <w:trPr>
          <w:jc w:val="center"/>
        </w:trPr>
        <w:tc>
          <w:tcPr>
            <w:tcW w:w="2748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7FF2">
        <w:trPr>
          <w:jc w:val="center"/>
        </w:trPr>
        <w:tc>
          <w:tcPr>
            <w:tcW w:w="2748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748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4442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D4442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444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444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4442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D444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444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444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4442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D7FF2">
        <w:trPr>
          <w:jc w:val="center"/>
        </w:trPr>
        <w:tc>
          <w:tcPr>
            <w:tcW w:w="2802" w:type="dxa"/>
          </w:tcPr>
          <w:p w:rsidR="009D7FF2" w:rsidRDefault="00D444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D7FF2" w:rsidRDefault="00D444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44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4442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4442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D7FF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4428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6F896607-A09E-4EC0-B798-A005259E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749E1-7099-48C1-8212-EC28D8810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2220</Words>
  <Characters>12657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2019-12-23T07:54:00Z</dcterms:created>
  <dcterms:modified xsi:type="dcterms:W3CDTF">2019-12-23T07:54:00Z</dcterms:modified>
</cp:coreProperties>
</file>