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F30E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F30E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F30E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F30E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235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748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748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748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748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748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F30E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9F30E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F30E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F30E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F30E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9F30E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F30E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F30E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F30E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30E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62878">
        <w:trPr>
          <w:jc w:val="center"/>
        </w:trPr>
        <w:tc>
          <w:tcPr>
            <w:tcW w:w="2802" w:type="dxa"/>
          </w:tcPr>
          <w:p w:rsidR="00C62878" w:rsidRDefault="009F30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62878" w:rsidRDefault="009F30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30E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F30E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F30E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0E3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2878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69564AD3-052A-4004-9C03-1D391CD5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782F0-FFF0-4120-8C21-D67BEE693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2218</Words>
  <Characters>12648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2019-12-24T08:30:00Z</dcterms:created>
  <dcterms:modified xsi:type="dcterms:W3CDTF">2019-12-24T08:30:00Z</dcterms:modified>
</cp:coreProperties>
</file>