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25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25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2019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C032F6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C032F6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032F6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Pr="00C032F6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25C19">
        <w:trPr>
          <w:jc w:val="center"/>
        </w:trPr>
        <w:tc>
          <w:tcPr>
            <w:tcW w:w="2235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748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25C19">
        <w:trPr>
          <w:jc w:val="center"/>
        </w:trPr>
        <w:tc>
          <w:tcPr>
            <w:tcW w:w="2748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25C19">
        <w:trPr>
          <w:jc w:val="center"/>
        </w:trPr>
        <w:tc>
          <w:tcPr>
            <w:tcW w:w="2748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25C19">
        <w:trPr>
          <w:jc w:val="center"/>
        </w:trPr>
        <w:tc>
          <w:tcPr>
            <w:tcW w:w="2748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25C19">
        <w:trPr>
          <w:jc w:val="center"/>
        </w:trPr>
        <w:tc>
          <w:tcPr>
            <w:tcW w:w="2748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032F6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C817A9" w:rsidRPr="00C032F6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032F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032F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032F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B13CBB" w:rsidRPr="00C032F6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C032F6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C032F6">
        <w:rPr>
          <w:rFonts w:ascii="Times New Roman" w:eastAsia="Times New Roman" w:hAnsi="Times New Roman"/>
          <w:bCs/>
          <w:sz w:val="28"/>
          <w:szCs w:val="28"/>
          <w:lang w:eastAsia="ar-SA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032F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C032F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032F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032F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032F6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032F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C032F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032F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032F6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032F6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925C19">
        <w:trPr>
          <w:jc w:val="center"/>
        </w:trPr>
        <w:tc>
          <w:tcPr>
            <w:tcW w:w="2802" w:type="dxa"/>
          </w:tcPr>
          <w:p w:rsidR="00925C19" w:rsidRDefault="00C032F6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925C19" w:rsidRDefault="00C032F6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C032F6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C032F6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C032F6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C19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2F6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5:docId w15:val="{BDAFA822-F3A4-485D-B3E0-835190964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84AD62-7E53-4347-8D53-F49031B48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2222</Words>
  <Characters>12667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14860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Азёмов Дмитрий Тихонович</cp:lastModifiedBy>
  <cp:revision>2</cp:revision>
  <cp:lastPrinted>2017-01-10T11:39:00Z</cp:lastPrinted>
  <dcterms:created xsi:type="dcterms:W3CDTF">2019-12-26T15:10:00Z</dcterms:created>
  <dcterms:modified xsi:type="dcterms:W3CDTF">2019-12-26T15:10:00Z</dcterms:modified>
</cp:coreProperties>
</file>