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bookmarkStart w:id="0" w:name="_Toc414264044"/>
      <w:bookmarkStart w:id="1" w:name="_Toc414264411"/>
      <w:bookmarkStart w:id="2" w:name="_Toc414264478"/>
      <w:bookmarkStart w:id="3" w:name="_Toc414610466"/>
      <w:bookmarkStart w:id="4" w:name="_Toc414610509"/>
      <w:bookmarkStart w:id="5" w:name="_Toc414610541"/>
      <w:r w:rsidRPr="007D1EC1">
        <w:rPr>
          <w:rFonts w:eastAsia="TimesNewRoman+1+1"/>
        </w:rPr>
        <w:t>МИНОБРНАУКИ РОССИИ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ФЕДЕРАЛЬНОЕ ГОСУДАРСТВЕННОЕ БЮДЖЕТНОЕ ОБРАЗОВАТЕЛЬНОЕ УЧРЕЖДЕНИЕ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ВЫСШЕГО ПРОФЕССИОНАЛЬНОГО ОБРАЗОВАНИЯ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«ВОРОНЕЖСКИЙ ГОСУДАРСТВЕННЫЙ УНИВЕРСИТЕТ»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Факультет прикладной математики, информатики и механики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 xml:space="preserve">Кафедра программного обеспечения и администрирования </w:t>
      </w:r>
      <w:proofErr w:type="gramStart"/>
      <w:r w:rsidRPr="007D1EC1">
        <w:rPr>
          <w:rFonts w:eastAsia="TimesNewRoman+1+1"/>
        </w:rPr>
        <w:t>информационных</w:t>
      </w:r>
      <w:proofErr w:type="gramEnd"/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систем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2D2E02" w:rsidP="00DB1D80">
      <w:pPr>
        <w:autoSpaceDE w:val="0"/>
        <w:ind w:firstLine="700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Разработка и реализация веб</w:t>
      </w:r>
      <w:r w:rsidR="00DB1D80">
        <w:rPr>
          <w:rFonts w:eastAsia="TimesNewRoman+1+1"/>
          <w:b/>
        </w:rPr>
        <w:t>-приложения</w:t>
      </w:r>
      <w:r w:rsidR="00DB1D80" w:rsidRPr="00DB1D80">
        <w:rPr>
          <w:rFonts w:eastAsia="TimesNewRoman+1+1"/>
          <w:b/>
        </w:rPr>
        <w:t xml:space="preserve"> для подписи документов</w:t>
      </w:r>
      <w:r>
        <w:rPr>
          <w:rFonts w:eastAsia="TimesNewRoman+1+1"/>
          <w:b/>
        </w:rPr>
        <w:t xml:space="preserve"> «Распишитесь з</w:t>
      </w:r>
      <w:r w:rsidR="00DB1D80">
        <w:rPr>
          <w:rFonts w:eastAsia="TimesNewRoman+1+1"/>
          <w:b/>
        </w:rPr>
        <w:t>десь»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Дипломная работа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по специальности 010503 – математическое обеспечение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и администрирование информационных систем,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специализация 351504 – администрирование информационных систем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tbl>
      <w:tblPr>
        <w:tblW w:w="893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6"/>
        <w:gridCol w:w="2977"/>
        <w:gridCol w:w="2268"/>
      </w:tblGrid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Допущено к защите в ГАК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left="5" w:right="30" w:firstLine="465"/>
              <w:jc w:val="right"/>
            </w:pPr>
          </w:p>
        </w:tc>
        <w:tc>
          <w:tcPr>
            <w:tcW w:w="2268" w:type="dxa"/>
          </w:tcPr>
          <w:p w:rsidR="00DB1D80" w:rsidRPr="00DB1D80" w:rsidRDefault="00DB1D80" w:rsidP="00DB1D80">
            <w:pPr>
              <w:pStyle w:val="af9"/>
              <w:spacing w:before="0"/>
              <w:ind w:right="30"/>
              <w:jc w:val="right"/>
              <w:rPr>
                <w:lang w:val="en-US"/>
              </w:rPr>
            </w:pPr>
            <w:r w:rsidRPr="007D1EC1">
              <w:t>____.____.201</w:t>
            </w:r>
            <w:r>
              <w:rPr>
                <w:lang w:val="en-US"/>
              </w:rPr>
              <w:t>5</w:t>
            </w:r>
          </w:p>
        </w:tc>
      </w:tr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Зав. кафедрой_____________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right="30" w:firstLine="451"/>
              <w:jc w:val="left"/>
            </w:pPr>
            <w:r w:rsidRPr="007D1EC1">
              <w:t>д. ф.-м. н., проф.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r w:rsidRPr="007D1EC1">
              <w:t>Артёмов М. А.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-426"/>
            </w:pPr>
            <w:r w:rsidRPr="007D1EC1">
              <w:t>Руководитель_____________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8"/>
              <w:ind w:firstLine="451"/>
              <w:jc w:val="left"/>
              <w:rPr>
                <w:szCs w:val="34"/>
              </w:rPr>
            </w:pPr>
            <w:r w:rsidRPr="007D1EC1">
              <w:rPr>
                <w:rFonts w:eastAsia="TimesNewRoman+1+1"/>
                <w:szCs w:val="28"/>
                <w:lang w:val="ru-RU"/>
              </w:rPr>
              <w:t>к. ф.-</w:t>
            </w:r>
            <w:proofErr w:type="spellStart"/>
            <w:r w:rsidRPr="007D1EC1">
              <w:rPr>
                <w:rFonts w:eastAsia="TimesNewRoman+1+1"/>
                <w:szCs w:val="28"/>
                <w:lang w:val="ru-RU"/>
              </w:rPr>
              <w:t>м.н</w:t>
            </w:r>
            <w:proofErr w:type="spellEnd"/>
            <w:r w:rsidRPr="007D1EC1">
              <w:rPr>
                <w:rFonts w:eastAsia="TimesNewRoman+1+1"/>
                <w:szCs w:val="28"/>
                <w:lang w:val="ru-RU"/>
              </w:rPr>
              <w:t>., доц.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Михайлова Е. Е.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Студент__________________</w:t>
            </w:r>
          </w:p>
        </w:tc>
        <w:tc>
          <w:tcPr>
            <w:tcW w:w="2977" w:type="dxa"/>
          </w:tcPr>
          <w:p w:rsidR="00DB1D80" w:rsidRPr="00DB1D80" w:rsidRDefault="00DB1D80" w:rsidP="00DB1D80">
            <w:pPr>
              <w:pStyle w:val="af8"/>
              <w:ind w:right="435" w:firstLine="451"/>
              <w:jc w:val="left"/>
              <w:rPr>
                <w:lang w:val="ru-RU"/>
              </w:rPr>
            </w:pPr>
            <w:r w:rsidRPr="007D1EC1">
              <w:t xml:space="preserve">5 </w:t>
            </w:r>
            <w:r>
              <w:rPr>
                <w:lang w:val="ru-RU"/>
              </w:rPr>
              <w:t>курс</w:t>
            </w:r>
            <w:r w:rsidRPr="007D1EC1">
              <w:t>, 9</w:t>
            </w:r>
            <w:r>
              <w:t xml:space="preserve"> </w:t>
            </w:r>
            <w:r>
              <w:rPr>
                <w:lang w:val="ru-RU"/>
              </w:rPr>
              <w:t>группа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proofErr w:type="spellStart"/>
            <w:r>
              <w:rPr>
                <w:rFonts w:eastAsia="TimesNewRoman+1+1"/>
                <w:szCs w:val="28"/>
              </w:rPr>
              <w:t>Томаровский</w:t>
            </w:r>
            <w:proofErr w:type="spellEnd"/>
            <w:r>
              <w:rPr>
                <w:rFonts w:eastAsia="TimesNewRoman+1+1"/>
                <w:szCs w:val="28"/>
              </w:rPr>
              <w:t xml:space="preserve"> П.А.</w:t>
            </w:r>
          </w:p>
        </w:tc>
      </w:tr>
    </w:tbl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E133F" w:rsidRDefault="00DE133F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B1D80" w:rsidRPr="00FB78E6" w:rsidRDefault="00FB78E6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  <w:lang w:val="en-US"/>
        </w:rPr>
        <w:sectPr w:rsidR="00DB1D80" w:rsidRPr="00FB78E6" w:rsidSect="00DE133F">
          <w:headerReference w:type="default" r:id="rId9"/>
          <w:pgSz w:w="11905" w:h="16837"/>
          <w:pgMar w:top="1030" w:right="850" w:bottom="1276" w:left="993" w:header="708" w:footer="1438" w:gutter="0"/>
          <w:pgNumType w:start="1"/>
          <w:cols w:space="720"/>
          <w:titlePg/>
          <w:docGrid w:linePitch="381"/>
        </w:sectPr>
      </w:pPr>
      <w:r>
        <w:rPr>
          <w:rFonts w:eastAsia="TimesNewRoman+1+1"/>
        </w:rPr>
        <w:t>Воронеж 201</w:t>
      </w:r>
      <w:r>
        <w:rPr>
          <w:rFonts w:eastAsia="TimesNewRoman+1+1"/>
          <w:lang w:val="en-US"/>
        </w:rPr>
        <w:t>5</w:t>
      </w:r>
    </w:p>
    <w:p w:rsidR="00027E56" w:rsidRPr="00064B00" w:rsidRDefault="00027E56" w:rsidP="0099348A">
      <w:pPr>
        <w:spacing w:after="240"/>
        <w:jc w:val="center"/>
        <w:rPr>
          <w:rFonts w:eastAsiaTheme="majorEastAsia"/>
          <w:b/>
        </w:rPr>
      </w:pPr>
      <w:r w:rsidRPr="00064B00">
        <w:rPr>
          <w:rFonts w:eastAsiaTheme="majorEastAsia"/>
          <w:b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674B52" w:rsidRPr="00371D05" w:rsidRDefault="00482A10" w:rsidP="009B3C4D">
      <w:pPr>
        <w:spacing w:after="0"/>
        <w:ind w:firstLine="708"/>
        <w:jc w:val="both"/>
        <w:rPr>
          <w:rFonts w:eastAsia="TimesNewRoman+1+1"/>
        </w:rPr>
      </w:pPr>
      <w:r w:rsidRPr="00482A10">
        <w:rPr>
          <w:rFonts w:eastAsia="TimesNewRoman+1+1"/>
        </w:rPr>
        <w:t>В дипломном проекте</w:t>
      </w:r>
      <w:r>
        <w:rPr>
          <w:rFonts w:eastAsia="TimesNewRoman+1+1"/>
        </w:rPr>
        <w:t xml:space="preserve"> разработано и создано веб-приложение для подписи документов.</w:t>
      </w:r>
      <w:r w:rsidR="00371D05" w:rsidRPr="00371D05">
        <w:rPr>
          <w:rFonts w:eastAsia="TimesNewRoman+1+1"/>
        </w:rPr>
        <w:t xml:space="preserve"> </w:t>
      </w:r>
      <w:r w:rsidR="00371D05">
        <w:rPr>
          <w:rFonts w:eastAsia="TimesNewRoman+1+1"/>
        </w:rPr>
        <w:t>Пользуясь им, п</w:t>
      </w:r>
      <w:r w:rsidR="00371D05" w:rsidRPr="00064B00">
        <w:rPr>
          <w:rFonts w:eastAsiaTheme="majorEastAsia"/>
        </w:rPr>
        <w:t xml:space="preserve">ользователи смогут самостоятельно, обладая лишь навыками пользователя ПК, </w:t>
      </w:r>
      <w:r w:rsidR="00371D05" w:rsidRPr="00371D05">
        <w:rPr>
          <w:rFonts w:eastAsiaTheme="majorEastAsia"/>
        </w:rPr>
        <w:t>осуществлять подпись документов в электронном виде</w:t>
      </w:r>
      <w:r w:rsidR="00371D05" w:rsidRPr="00064B00">
        <w:rPr>
          <w:rFonts w:eastAsiaTheme="majorEastAsia"/>
        </w:rPr>
        <w:t>.</w:t>
      </w:r>
    </w:p>
    <w:p w:rsidR="00DD3162" w:rsidRDefault="00674B52" w:rsidP="009B3C4D">
      <w:pPr>
        <w:spacing w:after="0"/>
        <w:jc w:val="both"/>
        <w:rPr>
          <w:rFonts w:eastAsia="TimesNewRoman+1+1"/>
        </w:rPr>
      </w:pPr>
      <w:r>
        <w:t xml:space="preserve">Исходя из поставленной </w:t>
      </w:r>
      <w:r w:rsidR="00371D05">
        <w:t>задачи</w:t>
      </w:r>
      <w:r>
        <w:t xml:space="preserve">, в дипломной работе рассмотрены современные технологические и технические </w:t>
      </w:r>
      <w:r w:rsidR="00371D05">
        <w:t>средства</w:t>
      </w:r>
      <w:r>
        <w:t xml:space="preserve"> для реализации подобных приложений</w:t>
      </w:r>
      <w:r w:rsidR="00371D05" w:rsidRPr="00371D05">
        <w:t>.</w:t>
      </w:r>
      <w:r w:rsidR="00482A10">
        <w:rPr>
          <w:rFonts w:eastAsia="TimesNewRoman+1+1"/>
        </w:rPr>
        <w:t xml:space="preserve"> 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216188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1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2" w:history="1">
            <w:r w:rsidR="00216188" w:rsidRPr="00A375BA">
              <w:rPr>
                <w:rStyle w:val="aa"/>
                <w:noProof/>
              </w:rPr>
              <w:t>Введение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_Toc420141612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5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3" w:history="1">
            <w:r w:rsidR="00216188" w:rsidRPr="00A375BA">
              <w:rPr>
                <w:rStyle w:val="aa"/>
                <w:noProof/>
              </w:rPr>
              <w:t>Основные термины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_Toc420141613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7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4" w:history="1">
            <w:r w:rsidR="00216188" w:rsidRPr="00A375BA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_Toc420141614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8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5" w:history="1">
            <w:r w:rsidR="00216188" w:rsidRPr="00A375BA">
              <w:rPr>
                <w:rStyle w:val="aa"/>
                <w:rFonts w:eastAsia="TimesNewRoman+1+1"/>
                <w:noProof/>
              </w:rPr>
              <w:t>2. Обзор существующих веб-приложений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_Toc420141615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6" w:history="1">
            <w:r w:rsidR="00216188" w:rsidRPr="00A375BA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_Toc420141616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10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7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216188" w:rsidRPr="00A375BA">
              <w:rPr>
                <w:rStyle w:val="aa"/>
                <w:rFonts w:eastAsia="TimesNewRoman+1+1"/>
                <w:noProof/>
              </w:rPr>
              <w:t>-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216188" w:rsidRPr="00A375BA">
              <w:rPr>
                <w:rStyle w:val="aa"/>
                <w:rFonts w:eastAsia="TimesNewRoman+1+1"/>
                <w:noProof/>
              </w:rPr>
              <w:t>-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216188" w:rsidRPr="00A375BA">
              <w:rPr>
                <w:rStyle w:val="aa"/>
                <w:rFonts w:eastAsia="TimesNewRoman+1+1"/>
                <w:noProof/>
              </w:rPr>
              <w:t xml:space="preserve"> (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216188" w:rsidRPr="00A375BA">
              <w:rPr>
                <w:rStyle w:val="aa"/>
                <w:rFonts w:eastAsia="TimesNewRoman+1+1"/>
                <w:noProof/>
              </w:rPr>
              <w:t>)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_Toc420141617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10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8" w:history="1"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216188" w:rsidRPr="00A375BA">
              <w:rPr>
                <w:rStyle w:val="aa"/>
                <w:rFonts w:eastAsia="TimesNewRoman+1+1"/>
                <w:noProof/>
              </w:rPr>
              <w:t>технология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_Toc420141618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11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9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216188" w:rsidRPr="00A375BA">
              <w:rPr>
                <w:rStyle w:val="aa"/>
                <w:rFonts w:eastAsia="TimesNewRoman+1+1"/>
                <w:noProof/>
              </w:rPr>
              <w:t xml:space="preserve">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_Toc420141619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13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0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216188" w:rsidRPr="00A375BA">
              <w:rPr>
                <w:rStyle w:val="aa"/>
                <w:rFonts w:eastAsia="TimesNewRoman+1+1"/>
                <w:noProof/>
              </w:rPr>
              <w:t xml:space="preserve">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_Toc420141620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14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1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3.3.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216188" w:rsidRPr="00A375BA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_Toc420141621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15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2" w:history="1">
            <w:r w:rsidR="00216188" w:rsidRPr="00A375BA">
              <w:rPr>
                <w:rStyle w:val="aa"/>
                <w:noProof/>
              </w:rPr>
              <w:t>4. Средства реализации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_Toc420141622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16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3" w:history="1">
            <w:r w:rsidR="00216188" w:rsidRPr="00A375BA">
              <w:rPr>
                <w:rStyle w:val="aa"/>
                <w:noProof/>
              </w:rPr>
              <w:t>5. Требования к аппаратному и программному обеспечению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_Toc420141623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17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4" w:history="1">
            <w:r w:rsidR="00216188" w:rsidRPr="00A375BA">
              <w:rPr>
                <w:rStyle w:val="aa"/>
                <w:noProof/>
              </w:rPr>
              <w:t>6. Интерфейс пользователя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_Toc420141624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18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5" w:history="1">
            <w:r w:rsidR="00216188" w:rsidRPr="00A375BA">
              <w:rPr>
                <w:rStyle w:val="aa"/>
                <w:noProof/>
              </w:rPr>
              <w:t>6.1. Регистрация и вход в систему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_Toc420141625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18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6" w:history="1">
            <w:r w:rsidR="00216188" w:rsidRPr="00A375BA">
              <w:rPr>
                <w:rStyle w:val="aa"/>
                <w:noProof/>
              </w:rPr>
              <w:t>6.2. Главная страница. Работа с документами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_Toc420141626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7" w:history="1">
            <w:r w:rsidR="00216188" w:rsidRPr="00A375BA">
              <w:rPr>
                <w:rStyle w:val="aa"/>
                <w:noProof/>
              </w:rPr>
              <w:t>6.3. Пользовательские настройки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_Toc420141627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24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8" w:history="1">
            <w:r w:rsidR="00216188" w:rsidRPr="00A375BA">
              <w:rPr>
                <w:rStyle w:val="aa"/>
                <w:noProof/>
              </w:rPr>
              <w:t>6.4. Запросы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_Toc420141628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28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9" w:history="1">
            <w:r w:rsidR="00216188" w:rsidRPr="00A375BA">
              <w:rPr>
                <w:rStyle w:val="aa"/>
                <w:noProof/>
              </w:rPr>
              <w:t>7. Проектирование базы данных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_Toc420141629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1" w:history="1">
            <w:r w:rsidR="00216188" w:rsidRPr="00A375BA">
              <w:rPr>
                <w:rStyle w:val="aa"/>
                <w:rFonts w:eastAsia="TimesNewRoman+1+1"/>
                <w:noProof/>
              </w:rPr>
              <w:t>7.1. Анализ предметной области и запросов к БД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_Toc420141631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2" w:history="1">
            <w:r w:rsidR="00216188" w:rsidRPr="00A375BA">
              <w:rPr>
                <w:rStyle w:val="aa"/>
                <w:rFonts w:eastAsia="TimesNewRoman+1+1"/>
                <w:noProof/>
              </w:rPr>
              <w:t>7.2. Анализ концептуальных требований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_Toc420141632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3" w:history="1">
            <w:r w:rsidR="00216188" w:rsidRPr="00A375BA">
              <w:rPr>
                <w:rStyle w:val="aa"/>
                <w:rFonts w:eastAsia="TimesNewRoman+1+1"/>
                <w:noProof/>
              </w:rPr>
              <w:t>7.3. Выявление информационных объектов и связей между ними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_Toc420141633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30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4" w:history="1">
            <w:r w:rsidR="00216188" w:rsidRPr="00A375BA">
              <w:rPr>
                <w:rStyle w:val="aa"/>
                <w:rFonts w:eastAsia="TimesNewRoman+1+1"/>
                <w:noProof/>
              </w:rPr>
              <w:t>7.4. Построение концептуальной модели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_Toc420141634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31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5" w:history="1">
            <w:r w:rsidR="00216188" w:rsidRPr="00A375BA">
              <w:rPr>
                <w:rStyle w:val="aa"/>
                <w:rFonts w:eastAsia="TimesNewRoman+1+1"/>
                <w:noProof/>
              </w:rPr>
              <w:t>7.5. Выбор конкретной СУБД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_Toc420141635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33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6" w:history="1">
            <w:r w:rsidR="00216188" w:rsidRPr="00A375BA">
              <w:rPr>
                <w:rStyle w:val="aa"/>
                <w:rFonts w:eastAsia="TimesNewRoman+1+1"/>
                <w:noProof/>
              </w:rPr>
              <w:t>7.6. Отображение концептуальной схемы на логическую схему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_Toc420141636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34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7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7.7. Разработка базы данных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web</w:t>
            </w:r>
            <w:r w:rsidR="00216188" w:rsidRPr="00A375BA">
              <w:rPr>
                <w:rStyle w:val="aa"/>
                <w:rFonts w:eastAsia="TimesNewRoman+1+1"/>
                <w:noProof/>
              </w:rPr>
              <w:t>-приложения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_Toc420141637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36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8" w:history="1">
            <w:r w:rsidR="00216188" w:rsidRPr="00A375BA">
              <w:rPr>
                <w:rStyle w:val="aa"/>
                <w:noProof/>
              </w:rPr>
              <w:t>8. Общая архитектура и схема работы приложения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_Toc420141638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43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9" w:history="1">
            <w:r w:rsidR="00216188" w:rsidRPr="00A375BA">
              <w:rPr>
                <w:rStyle w:val="aa"/>
                <w:noProof/>
                <w:lang w:val="en-US"/>
              </w:rPr>
              <w:t>8</w:t>
            </w:r>
            <w:r w:rsidR="00216188" w:rsidRPr="00A375BA">
              <w:rPr>
                <w:rStyle w:val="aa"/>
                <w:noProof/>
              </w:rPr>
              <w:t>.1. Модель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_Toc420141639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43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0" w:history="1"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8</w:t>
            </w:r>
            <w:r w:rsidR="00216188" w:rsidRPr="00A375BA">
              <w:rPr>
                <w:rStyle w:val="aa"/>
                <w:rFonts w:eastAsia="TimesNewRoman+1+1"/>
                <w:noProof/>
              </w:rPr>
              <w:t>.2. Паттерн Репозиторий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_Toc420141640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45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1" w:history="1"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8</w:t>
            </w:r>
            <w:r w:rsidR="00216188" w:rsidRPr="00A375BA">
              <w:rPr>
                <w:rStyle w:val="aa"/>
                <w:rFonts w:eastAsia="TimesNewRoman+1+1"/>
                <w:noProof/>
              </w:rPr>
              <w:t>.3. Сервисы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_Toc420141641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47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2" w:history="1">
            <w:r w:rsidR="00216188" w:rsidRPr="00A375BA">
              <w:rPr>
                <w:rStyle w:val="aa"/>
                <w:rFonts w:eastAsia="TimesNewRoman+1+1"/>
                <w:noProof/>
              </w:rPr>
              <w:t>9. План тестирования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_Toc420141642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3" w:history="1">
            <w:r w:rsidR="00216188" w:rsidRPr="00A375BA">
              <w:rPr>
                <w:rStyle w:val="aa"/>
                <w:rFonts w:eastAsia="TimesNewRoman+1+1"/>
                <w:noProof/>
              </w:rPr>
              <w:t>Заключение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_Toc420141643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50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371D0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4" w:history="1">
            <w:r w:rsidR="00216188" w:rsidRPr="00A375BA">
              <w:rPr>
                <w:rStyle w:val="aa"/>
                <w:noProof/>
              </w:rPr>
              <w:t>Список литературы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_Toc420141644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51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DD3162" w:rsidRDefault="00DD3162">
          <w:r>
            <w:rPr>
              <w:b/>
              <w:bCs/>
            </w:rPr>
            <w:fldChar w:fldCharType="end"/>
          </w:r>
        </w:p>
      </w:sdtContent>
    </w:sdt>
    <w:p w:rsidR="00DD3162" w:rsidRDefault="00DD3162">
      <w:pPr>
        <w:suppressAutoHyphens w:val="0"/>
      </w:pPr>
      <w:r>
        <w:br w:type="page"/>
      </w:r>
    </w:p>
    <w:p w:rsidR="003B6AA6" w:rsidRPr="00665F22" w:rsidRDefault="00DD3162" w:rsidP="006572E8">
      <w:pPr>
        <w:pStyle w:val="10"/>
        <w:tabs>
          <w:tab w:val="left" w:pos="3867"/>
          <w:tab w:val="center" w:pos="4961"/>
        </w:tabs>
        <w:spacing w:before="0" w:after="240"/>
        <w:jc w:val="center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6" w:name="_Toc389124966"/>
      <w:bookmarkStart w:id="7" w:name="_Toc420141612"/>
      <w:r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>Введение</w:t>
      </w:r>
      <w:bookmarkEnd w:id="6"/>
      <w:bookmarkEnd w:id="7"/>
    </w:p>
    <w:p w:rsidR="004D00FC" w:rsidRDefault="004D00FC" w:rsidP="004D00FC">
      <w:pPr>
        <w:spacing w:after="0" w:line="360" w:lineRule="auto"/>
        <w:ind w:firstLine="709"/>
        <w:jc w:val="both"/>
      </w:pPr>
      <w:r>
        <w:t xml:space="preserve">Нередко перед человеком стоит задача подписать документ и отправить по электронной почте, или же необходимо отправить кому-то документ для подписания. </w:t>
      </w:r>
    </w:p>
    <w:p w:rsidR="006513E2" w:rsidRDefault="00B35E30" w:rsidP="004D00FC">
      <w:pPr>
        <w:spacing w:after="0" w:line="360" w:lineRule="auto"/>
        <w:ind w:firstLine="709"/>
        <w:jc w:val="both"/>
      </w:pPr>
      <w:r w:rsidRPr="00B35E30">
        <w:t>Актуальность задачи облегчения</w:t>
      </w:r>
    </w:p>
    <w:p w:rsidR="006513E2" w:rsidRDefault="006513E2" w:rsidP="004D00FC">
      <w:pPr>
        <w:spacing w:after="0" w:line="360" w:lineRule="auto"/>
        <w:ind w:firstLine="709"/>
        <w:jc w:val="both"/>
      </w:pPr>
    </w:p>
    <w:p w:rsidR="006513E2" w:rsidRDefault="006513E2" w:rsidP="004D00FC">
      <w:pPr>
        <w:spacing w:after="0" w:line="360" w:lineRule="auto"/>
        <w:ind w:firstLine="709"/>
        <w:jc w:val="both"/>
      </w:pPr>
    </w:p>
    <w:p w:rsidR="006513E2" w:rsidRDefault="006513E2" w:rsidP="004D00FC">
      <w:pPr>
        <w:spacing w:after="0" w:line="360" w:lineRule="auto"/>
        <w:ind w:firstLine="709"/>
        <w:jc w:val="both"/>
      </w:pPr>
      <w:bookmarkStart w:id="8" w:name="_GoBack"/>
      <w:bookmarkEnd w:id="8"/>
    </w:p>
    <w:p w:rsidR="006513E2" w:rsidRDefault="006513E2" w:rsidP="004D00FC">
      <w:pPr>
        <w:spacing w:after="0" w:line="360" w:lineRule="auto"/>
        <w:ind w:firstLine="709"/>
        <w:jc w:val="both"/>
      </w:pPr>
    </w:p>
    <w:p w:rsidR="00564184" w:rsidRDefault="00564184" w:rsidP="004D00FC">
      <w:pPr>
        <w:spacing w:after="0" w:line="360" w:lineRule="auto"/>
        <w:ind w:firstLine="709"/>
        <w:jc w:val="both"/>
      </w:pPr>
      <w:r>
        <w:t xml:space="preserve">По данным </w:t>
      </w:r>
      <w:proofErr w:type="spellStart"/>
      <w:r>
        <w:t>Siemens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 при использовании в организации электронных документов:</w:t>
      </w:r>
    </w:p>
    <w:p w:rsidR="00564184" w:rsidRDefault="00564184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Производительность труда персонала увеличивается на 20-25%.</w:t>
      </w:r>
    </w:p>
    <w:p w:rsidR="00564184" w:rsidRDefault="00564184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Стоимость архивного хранения электронных документов на 80% ниже в сравнении со стоимостью хранения бумажных архивов.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 xml:space="preserve">Принято также считать, что при использовании документов в электронном </w:t>
      </w:r>
      <w:r w:rsidRPr="00970587">
        <w:t xml:space="preserve">виде приобретаются тактические и стратегические выгоды. </w:t>
      </w:r>
      <w:proofErr w:type="gramStart"/>
      <w:r w:rsidRPr="00970587">
        <w:t xml:space="preserve">Тактические выгоды определяются сокращением расходов, связанным с: освобождением физического места для хранения документов; уменьшением затрат на копирование и доставку документов в бумажном виде; </w:t>
      </w:r>
      <w:r w:rsidR="00D848F2" w:rsidRPr="00970587">
        <w:t>снижением</w:t>
      </w:r>
      <w:r w:rsidRPr="00970587">
        <w:t xml:space="preserve"> расходов на персонал и оборудование и др. К стратегическим относятся преимущества, связанные с повышением эффективности работы предприятия или организации.</w:t>
      </w:r>
      <w:proofErr w:type="gramEnd"/>
    </w:p>
    <w:p w:rsidR="00197600" w:rsidRDefault="006572E8" w:rsidP="00AE3E66">
      <w:pPr>
        <w:spacing w:after="0" w:line="360" w:lineRule="auto"/>
        <w:ind w:firstLine="709"/>
        <w:jc w:val="both"/>
      </w:pPr>
      <w:r>
        <w:t>Но</w:t>
      </w:r>
      <w:r w:rsidR="00564184">
        <w:t xml:space="preserve"> п</w:t>
      </w:r>
      <w:r w:rsidR="00582687">
        <w:t xml:space="preserve">реградой на пути к безбумажному документообороту </w:t>
      </w:r>
      <w:r w:rsidR="009F03D3">
        <w:t>является его якобы ненадежность, в сравнении с проверенным временем бумажным</w:t>
      </w:r>
      <w:r w:rsidR="00197600">
        <w:t>.</w:t>
      </w:r>
      <w:r w:rsidR="00AE3E66">
        <w:t xml:space="preserve"> Хотя электронные документы имеют точно такую же юридическую значимость, как и бумажные. Их не нужно дополнительно распечатывать, а также можно предоставить по требованию налоговой инспекции или в суде.</w:t>
      </w:r>
      <w:r w:rsidR="00197600">
        <w:t xml:space="preserve">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 по бумаге и делать на ней записи, чем работать</w:t>
      </w:r>
      <w:r w:rsidR="00197600">
        <w:t xml:space="preserve"> на компьютере или</w:t>
      </w:r>
      <w:r w:rsidR="00197600" w:rsidRPr="00197600">
        <w:t xml:space="preserve"> в программе.</w:t>
      </w:r>
    </w:p>
    <w:p w:rsidR="00970587" w:rsidRDefault="00197600" w:rsidP="00970587">
      <w:pPr>
        <w:spacing w:after="0" w:line="360" w:lineRule="auto"/>
        <w:ind w:firstLine="709"/>
        <w:jc w:val="both"/>
      </w:pPr>
      <w:r>
        <w:lastRenderedPageBreak/>
        <w:t>Однако в</w:t>
      </w:r>
      <w:r w:rsidRPr="00197600">
        <w:t xml:space="preserve"> целесообразности перехода на электронные документы сегодня не приходится сомневаться: достаточно обратиться к опыту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более 6 лет. Так, например, с момента перехода на </w:t>
      </w:r>
      <w:r w:rsidR="008E286B">
        <w:t>электронный документооборот</w:t>
      </w:r>
      <w:r w:rsidRPr="00197600">
        <w:t xml:space="preserve"> Германия к 2012 году сэкономила 54 млрд</w:t>
      </w:r>
      <w:r>
        <w:t>.</w:t>
      </w:r>
      <w:r w:rsidRPr="00197600">
        <w:t xml:space="preserve"> евро, а в Дании бизнес на электронном декларировании налогов ежегодно экономит 50 млн</w:t>
      </w:r>
      <w:r>
        <w:t>.</w:t>
      </w:r>
      <w:r w:rsidRPr="00197600">
        <w:t xml:space="preserve"> евро.</w:t>
      </w:r>
      <w:r w:rsidR="000A5C24" w:rsidRPr="000A5C24">
        <w:t xml:space="preserve"> </w:t>
      </w:r>
    </w:p>
    <w:p w:rsidR="00970587" w:rsidRDefault="00970587" w:rsidP="00970587">
      <w:pPr>
        <w:spacing w:after="0" w:line="360" w:lineRule="auto"/>
        <w:ind w:firstLine="709"/>
        <w:jc w:val="both"/>
      </w:pPr>
      <w:r>
        <w:t>В дипломной работе будет представлено веб-приложение «Распишитесь здесь». С его помощью можно будет подписывать документы, хранящиеся в электронном виде, минуя процессы печати, подписи от руки, а затем сканирования и загрузки обратно в электронный вид. Приложение позволяет расписаться с помощью мышки (планшета) непосредственно на изображении документа, либо добавить в документ заранее подготовленное изображение подписи.</w:t>
      </w:r>
    </w:p>
    <w:p w:rsidR="00197600" w:rsidRPr="000A5C24" w:rsidRDefault="00197600" w:rsidP="006C0A0F">
      <w:pPr>
        <w:spacing w:after="0" w:line="360" w:lineRule="auto"/>
        <w:ind w:firstLine="708"/>
        <w:jc w:val="both"/>
      </w:pPr>
    </w:p>
    <w:p w:rsidR="00220865" w:rsidRDefault="00220865">
      <w:pPr>
        <w:suppressAutoHyphens w:val="0"/>
        <w:rPr>
          <w:rFonts w:eastAsia="TimesNewRoman+1+1"/>
        </w:rPr>
      </w:pPr>
      <w:bookmarkStart w:id="9" w:name="_Toc389124967"/>
      <w:r>
        <w:rPr>
          <w:rFonts w:eastAsia="TimesNewRoman+1+1"/>
        </w:rPr>
        <w:br w:type="page"/>
      </w:r>
    </w:p>
    <w:p w:rsidR="00220865" w:rsidRPr="00216188" w:rsidRDefault="00220865" w:rsidP="00216188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  <w:lang w:val="en-US"/>
        </w:rPr>
      </w:pPr>
      <w:bookmarkStart w:id="10" w:name="_Toc420141613"/>
      <w:r w:rsidRPr="00216188">
        <w:rPr>
          <w:rFonts w:ascii="Times New Roman" w:hAnsi="Times New Roman" w:cs="Times New Roman"/>
          <w:color w:val="auto"/>
        </w:rPr>
        <w:lastRenderedPageBreak/>
        <w:t>Основные термины</w:t>
      </w:r>
      <w:bookmarkEnd w:id="10"/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Подпись. Графический файл, содержащий изображение подписи.</w:t>
      </w:r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Рисунок. Графический файл, содержащий произвольное изображение, например, логотип компании.</w:t>
      </w:r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Надпись. Поле, содержащее произвольный текст, который может быть отредактирован в процессе подготовки документа.</w:t>
      </w:r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Графический элемент. Термин, который означает любой из трех предыдущих.</w:t>
      </w:r>
    </w:p>
    <w:p w:rsidR="00216188" w:rsidRPr="00216188" w:rsidRDefault="00220865" w:rsidP="00216188">
      <w:pPr>
        <w:pStyle w:val="ae"/>
        <w:numPr>
          <w:ilvl w:val="0"/>
          <w:numId w:val="38"/>
        </w:numPr>
        <w:spacing w:after="0" w:line="360" w:lineRule="auto"/>
        <w:ind w:left="426" w:hanging="426"/>
        <w:jc w:val="both"/>
      </w:pPr>
      <w:r w:rsidRPr="003B72E9">
        <w:t>БД</w:t>
      </w:r>
      <w:r w:rsidRPr="00216188">
        <w:rPr>
          <w:lang w:val="en-US"/>
        </w:rPr>
        <w:t xml:space="preserve"> </w:t>
      </w:r>
    </w:p>
    <w:p w:rsidR="003021D7" w:rsidRPr="00220865" w:rsidRDefault="00220865" w:rsidP="00216188">
      <w:pPr>
        <w:pStyle w:val="ae"/>
        <w:numPr>
          <w:ilvl w:val="0"/>
          <w:numId w:val="38"/>
        </w:numPr>
        <w:spacing w:after="0" w:line="360" w:lineRule="auto"/>
        <w:ind w:left="426" w:hanging="426"/>
        <w:jc w:val="both"/>
      </w:pPr>
      <w:r>
        <w:t>СУБД</w:t>
      </w:r>
    </w:p>
    <w:p w:rsidR="00220865" w:rsidRDefault="00220865">
      <w:pPr>
        <w:suppressAutoHyphens w:val="0"/>
        <w:rPr>
          <w:rFonts w:eastAsia="TimesNewRoman+1+1"/>
          <w:b/>
        </w:rPr>
      </w:pPr>
      <w:r>
        <w:rPr>
          <w:rFonts w:eastAsia="TimesNewRoman+1+1"/>
          <w:bCs/>
        </w:rPr>
        <w:br w:type="page"/>
      </w:r>
    </w:p>
    <w:p w:rsidR="003021D7" w:rsidRPr="00EE24D5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1" w:name="_Toc420141614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11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205F4C" w:rsidP="00205F4C">
      <w:pPr>
        <w:spacing w:after="0" w:line="360" w:lineRule="auto"/>
        <w:ind w:firstLine="709"/>
        <w:jc w:val="both"/>
      </w:pPr>
      <w:r>
        <w:t>Р</w:t>
      </w:r>
      <w:r w:rsidR="00064B00" w:rsidRPr="001E5C8A">
        <w:t>азработать и реализовать</w:t>
      </w:r>
      <w:r w:rsidR="00064B00">
        <w:t xml:space="preserve"> </w:t>
      </w:r>
      <w:r w:rsidR="00564184">
        <w:t>веб</w:t>
      </w:r>
      <w:r w:rsidR="00064B00" w:rsidRPr="001E5C8A">
        <w:t>-</w:t>
      </w:r>
      <w:r w:rsidR="00064B00">
        <w:t>приложение</w:t>
      </w:r>
      <w:r>
        <w:t xml:space="preserve">, </w:t>
      </w:r>
      <w:proofErr w:type="gramStart"/>
      <w:r>
        <w:t>предназначенное</w:t>
      </w:r>
      <w:proofErr w:type="gramEnd"/>
      <w:r w:rsidR="00064B00">
        <w:t xml:space="preserve"> для подписи документов. Система должна предоставлять следующие возможности: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 в системе;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</w:t>
      </w:r>
      <w:r w:rsidR="00064B00">
        <w:t>агрузка документов;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</w:t>
      </w:r>
      <w:r w:rsidR="00064B00">
        <w:t>азмещение на страницах документа компонент</w:t>
      </w:r>
      <w:proofErr w:type="gramStart"/>
      <w:r w:rsidR="00064B00">
        <w:t>а(</w:t>
      </w:r>
      <w:proofErr w:type="gramEnd"/>
      <w:r w:rsidR="00064B00">
        <w:t>-</w:t>
      </w:r>
      <w:proofErr w:type="spellStart"/>
      <w:r w:rsidR="00064B00">
        <w:t>ов</w:t>
      </w:r>
      <w:proofErr w:type="spellEnd"/>
      <w:r w:rsidR="00064B00">
        <w:t>) для подписи;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 на подпись одному человеку;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 на подпись группе людей;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</w:t>
      </w:r>
      <w:r w:rsidR="00064B00">
        <w:t>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line="360" w:lineRule="auto"/>
        <w:jc w:val="both"/>
      </w:pPr>
      <w:r>
        <w:br w:type="page"/>
      </w:r>
    </w:p>
    <w:p w:rsidR="00DD3162" w:rsidRPr="00064B00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2" w:name="_Toc420141615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9"/>
      <w:r w:rsidR="000744A4">
        <w:rPr>
          <w:rFonts w:ascii="Times New Roman" w:eastAsia="TimesNewRoman+1+1" w:hAnsi="Times New Roman" w:cs="Times New Roman"/>
          <w:color w:val="auto"/>
        </w:rPr>
        <w:t>Обзор существующих веб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12"/>
    </w:p>
    <w:p w:rsidR="00064B00" w:rsidRDefault="00064B00" w:rsidP="00205F4C">
      <w:pPr>
        <w:spacing w:after="0" w:line="360" w:lineRule="auto"/>
        <w:ind w:firstLine="709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 и программ, помогающих пользователям упростить процесс подписи и отправки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 с программ для компьютеров и заканчивая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3E409A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 по критериям была программа «На Подпись!».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 5 пользователей) составляет 12600 руб.</w:t>
      </w:r>
      <w:r>
        <w:rPr>
          <w:rFonts w:eastAsia="TimesNewRoman+1+1"/>
        </w:rPr>
        <w:t xml:space="preserve"> </w:t>
      </w:r>
    </w:p>
    <w:p w:rsidR="003E409A" w:rsidRDefault="003E409A" w:rsidP="003E409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А с</w:t>
      </w:r>
      <w:r w:rsidRPr="003E409A">
        <w:rPr>
          <w:rFonts w:eastAsia="TimesNewRoman+1+1"/>
        </w:rPr>
        <w:t>тоимость одной лицензии программы для рабочей станции составляет 2800 руб.</w:t>
      </w:r>
    </w:p>
    <w:p w:rsidR="003E409A" w:rsidRDefault="003E409A" w:rsidP="003E409A">
      <w:pPr>
        <w:spacing w:after="0" w:line="360" w:lineRule="auto"/>
        <w:jc w:val="both"/>
        <w:rPr>
          <w:rFonts w:eastAsia="TimesNewRoman+1+1"/>
        </w:rPr>
      </w:pPr>
    </w:p>
    <w:p w:rsidR="00064B00" w:rsidRPr="003021D7" w:rsidRDefault="00064B00" w:rsidP="003E409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(</w:t>
      </w:r>
      <w:hyperlink r:id="rId10" w:history="1">
        <w:r w:rsidRPr="001E5C8A">
          <w:rPr>
            <w:rStyle w:val="aa"/>
            <w:rFonts w:eastAsia="TimesNewRoman+1+1"/>
          </w:rPr>
          <w:t>http://www.ventasign.ru/pro.html</w:t>
        </w:r>
      </w:hyperlink>
      <w:r>
        <w:rPr>
          <w:rFonts w:eastAsia="TimesNewRoman+1+1"/>
        </w:rPr>
        <w:t>)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13" w:name="_Toc389124968"/>
      <w:bookmarkStart w:id="14" w:name="_Toc420141616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13"/>
      <w:r w:rsidR="00B527DC">
        <w:rPr>
          <w:rFonts w:eastAsia="TimesNewRoman+1+1"/>
          <w:sz w:val="28"/>
        </w:rPr>
        <w:t>выбранных технологий</w:t>
      </w:r>
      <w:bookmarkEnd w:id="14"/>
    </w:p>
    <w:p w:rsidR="00B527DC" w:rsidRPr="003E218D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5" w:name="_Toc420141617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15"/>
    </w:p>
    <w:p w:rsidR="00B80E9F" w:rsidRDefault="00B527DC" w:rsidP="00C963F8">
      <w:pPr>
        <w:spacing w:after="120"/>
        <w:ind w:firstLine="708"/>
        <w:jc w:val="both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 и управляющей логики на три отдельных компонента: модель, представление и контроллер – таким образом, что модификация каждого компонента может осуществляться независимо. Стандартная схема архитектуры «Модель-Вид-Контроллер</w:t>
      </w:r>
      <w:r w:rsidR="003E218D">
        <w:t>» изображена на следующем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B527DC" w:rsidRPr="009639C6" w:rsidRDefault="00B527DC" w:rsidP="00C963F8">
      <w:pPr>
        <w:spacing w:after="12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rPr>
          <w:noProof/>
          <w:shd w:val="clear" w:color="auto" w:fill="F5F9FF"/>
        </w:rPr>
        <w:drawing>
          <wp:inline distT="0" distB="0" distL="0" distR="0" wp14:anchorId="7053EC59" wp14:editId="5E9F0F9C">
            <wp:extent cx="6296025" cy="2790825"/>
            <wp:effectExtent l="0" t="0" r="9525" b="952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  <w:r w:rsidR="003E218D">
        <w:t>Рис. 3</w:t>
      </w:r>
      <w:r w:rsidR="00900310">
        <w:t>.1</w:t>
      </w:r>
      <w:r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 в выводе информации в виде HTML на основе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Контроллер. Модуль управления вводом и выводом данных. Данный модуль должен следить за переданными в систему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 и на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 ли их в модель.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 об ошибке и запросить повторный ввод (заставить модуль представление обновить страницу с учётом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 от модели (есть ли это готовый результат, отсутствие оного, либо сообщение об ошибке) и передавать информацию в модуль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 за непосредственный расчёт чего-либо на основе полученных от пользователя данных. Результат, полученный этим модулем, должен быть передан в контроллер, и не должен содержать ничего, относящегося к непосредственному выводу (то есть должен быть представлен во внутреннем формате приложения).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16" w:name="_Toc420141618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16"/>
    </w:p>
    <w:p w:rsidR="00B527DC" w:rsidRDefault="00B527DC" w:rsidP="00205F4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 и широкое распространение продуктов от различных производителей. Но использование реляционной базы данных для хранения объектно-ориентированных данных приводит к возникновению ряда задач, которые должны быть решены программистами. Одна из таких задач: преобразование объектов приложения в удобную для сохранения в реляционных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 с сохранением свойств этих объектов и отношений между ними. Решая такие задачи, разработчикам приходится использовать языки запросов и писать большое количество кода, который часто однообразен и сильно подвержен ошибкам.</w:t>
      </w:r>
    </w:p>
    <w:p w:rsidR="00B527DC" w:rsidRDefault="00B527DC" w:rsidP="00C963F8">
      <w:pPr>
        <w:suppressAutoHyphens w:val="0"/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Сейчас существуют механизмы, которые могут автоматически решать такие задачи – инициализация объектов программы данными из таблиц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возможностью передачи всех изменений обратно, в записи базы данных. Они основаны на технологии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А 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имея список таблиц в базе </w:t>
      </w:r>
      <w:r>
        <w:rPr>
          <w:rFonts w:eastAsia="TimesNewRoman+1+1"/>
        </w:rPr>
        <w:lastRenderedPageBreak/>
        <w:t>данных и список таблиц в программе, сможет автоматически преобразовывать запросы объектного вида в 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4204690" wp14:editId="553FDA81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Производительность. Использование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повышает производительность разработки, избавляя разработчика от необходимости работы с языками запросов и написания большого количества однообразного кода.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Дизайн приложения.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 к данным. Соответственно, </w:t>
      </w:r>
      <w:r>
        <w:rPr>
          <w:rFonts w:eastAsia="TimesNewRoman+1+1"/>
          <w:lang w:val="en-US"/>
        </w:rPr>
        <w:t xml:space="preserve">ORM </w:t>
      </w:r>
      <w:r>
        <w:rPr>
          <w:rFonts w:eastAsia="TimesNewRoman+1+1"/>
        </w:rPr>
        <w:t>система будет благоприятно влиять на дизайн приложения.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Повторное использование. При использовании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для доступа к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данным, приложение не будет содержать код, привязанный к конкретной системе управления базами данных или же к конкретной схеме базы данных, то есть приложению ничего не нужно знать о структуре базы данных, а базе данных ничего о том, как данные организованы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приложении. Благодаря этому, схема хранения может изменяться, </w:t>
      </w:r>
      <w:r>
        <w:rPr>
          <w:rFonts w:eastAsia="TimesNewRoman+1+1"/>
        </w:rPr>
        <w:lastRenderedPageBreak/>
        <w:t>не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затрагивая код, а изменение кода не повлечет за собой изменения схемы хранения.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Сопровождаемость. Код, генерируемый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системами, предположительно, хорошо проверен и оптимизирован. Поэтому, как правило, не стоит заботиться о его детальном и глубоком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 и предоставляет возможность взаимодействия с объектами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Pr="00860666">
        <w:rPr>
          <w:rFonts w:eastAsia="TimesNewRoman+1+1"/>
        </w:rPr>
        <w:t xml:space="preserve"> </w:t>
      </w:r>
      <w:proofErr w:type="gramStart"/>
      <w:r>
        <w:rPr>
          <w:rFonts w:eastAsia="TimesNewRoman+1+1"/>
          <w:lang w:val="en-US"/>
        </w:rPr>
        <w:t>To</w:t>
      </w:r>
      <w:proofErr w:type="gramEnd"/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Entities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 на основе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 не зависит ни от схем хранения, ни от особенностей синтаксиса языка прикладного уровня. Такая структура данных называется концептуальной моделью сущности и предметной области (концептуальной моделью).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7" w:name="_Toc420141619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17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 со схемы существующей базы данных, на основе которой создается концептуальная модель и классы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 с создания концептуальной модели сущностей на основе которой создаются программируемые классы и схемы базы данных.</w:t>
      </w:r>
    </w:p>
    <w:p w:rsidR="00B527DC" w:rsidRDefault="00B527DC" w:rsidP="00C963F8">
      <w:pPr>
        <w:pStyle w:val="ae"/>
        <w:numPr>
          <w:ilvl w:val="0"/>
          <w:numId w:val="7"/>
        </w:numPr>
        <w:suppressAutoHyphens w:val="0"/>
        <w:spacing w:after="120"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 с написания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DAE58B0" wp14:editId="748D18E6">
            <wp:extent cx="6296025" cy="2752725"/>
            <wp:effectExtent l="0" t="0" r="9525" b="9525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8" w:name="_Toc420141620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18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 же с написан</w:t>
      </w:r>
      <w:r>
        <w:t>ия кода</w:t>
      </w:r>
      <w:r w:rsidRPr="00FA633E">
        <w:t xml:space="preserve">, </w:t>
      </w:r>
      <w:r>
        <w:t>б</w:t>
      </w:r>
      <w:r w:rsidRPr="00FA633E">
        <w:t xml:space="preserve"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 </w:t>
      </w:r>
      <w:r w:rsidR="005B69AA">
        <w:t xml:space="preserve">во время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 в виде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 на основе этих классов. Конечно же, классы и их члены не могут в полной мере описать концептуальную модель, поэтому дополнительная информация задается или же с помощью декларативного подхода (с использованием атрибутов), ил</w:t>
      </w:r>
      <w:r w:rsidR="005B69AA">
        <w:t>и же с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 у вас еще нет базы данных, с которой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 же предоставляет возможность создать </w:t>
      </w:r>
      <w:r w:rsidR="005B69AA">
        <w:t>необходимую</w:t>
      </w:r>
      <w:r w:rsidRPr="00FA633E">
        <w:t xml:space="preserve"> базу данных на основе динамически построенной модели.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9" w:name="_Toc420141621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19"/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AngularJS — JavaScript-фреймворк с открытым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 на основе MVC шаблона, а также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 xml:space="preserve">. Значения этих переменных задаются вручную или извлекаются </w:t>
      </w:r>
      <w:proofErr w:type="gramStart"/>
      <w:r w:rsidRPr="004C601B">
        <w:rPr>
          <w:rFonts w:eastAsia="TimesNewRoman+1+1"/>
        </w:rPr>
        <w:t>из</w:t>
      </w:r>
      <w:proofErr w:type="gramEnd"/>
      <w:r w:rsidRPr="004C601B">
        <w:rPr>
          <w:rFonts w:eastAsia="TimesNewRoman+1+1"/>
        </w:rPr>
        <w:t xml:space="preserve"> статических или динамических JSON-данных.</w:t>
      </w:r>
    </w:p>
    <w:p w:rsidR="00B527DC" w:rsidRPr="004C601B" w:rsidRDefault="00B527DC" w:rsidP="00C963F8">
      <w:pPr>
        <w:spacing w:after="120"/>
        <w:ind w:left="708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 на рис. 3</w:t>
      </w:r>
      <w:r w:rsidRPr="004C601B">
        <w:rPr>
          <w:rFonts w:eastAsia="TimesNewRoman+1+1"/>
        </w:rPr>
        <w:t>.4:</w:t>
      </w:r>
    </w:p>
    <w:p w:rsidR="00B527DC" w:rsidRPr="004C601B" w:rsidRDefault="00B527DC" w:rsidP="00C963F8">
      <w:pPr>
        <w:pStyle w:val="ae"/>
        <w:spacing w:after="120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1F264963" wp14:editId="1ADA2D77">
            <wp:extent cx="6297295" cy="2417445"/>
            <wp:effectExtent l="0" t="0" r="8255" b="1905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4C601B" w:rsidRDefault="003E218D" w:rsidP="00C963F8">
      <w:pPr>
        <w:pStyle w:val="ae"/>
        <w:spacing w:after="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6C3957" w:rsidRPr="00211993" w:rsidRDefault="006C3957" w:rsidP="00F93346">
      <w:pPr>
        <w:rPr>
          <w:rFonts w:eastAsia="TimesNewRoman+1+1" w:cstheme="majorBidi"/>
        </w:rPr>
      </w:pPr>
    </w:p>
    <w:p w:rsidR="002E43DF" w:rsidRDefault="002E43DF">
      <w:pPr>
        <w:suppressAutoHyphens w:val="0"/>
      </w:pPr>
      <w:r>
        <w:br w:type="page"/>
      </w:r>
    </w:p>
    <w:p w:rsidR="002E43DF" w:rsidRPr="00A9629B" w:rsidRDefault="003E218D" w:rsidP="00F1761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0" w:name="_Toc327392677"/>
      <w:bookmarkStart w:id="21" w:name="_Toc328125970"/>
      <w:bookmarkStart w:id="22" w:name="_Toc328311951"/>
      <w:bookmarkStart w:id="23" w:name="_Toc420141622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20"/>
      <w:bookmarkEnd w:id="21"/>
      <w:bookmarkEnd w:id="22"/>
      <w:bookmarkEnd w:id="23"/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FB03F7">
      <w:pPr>
        <w:pStyle w:val="af"/>
        <w:numPr>
          <w:ilvl w:val="0"/>
          <w:numId w:val="5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8515E" w:rsidRPr="001E66EE" w:rsidRDefault="0018515E" w:rsidP="0018515E">
      <w:pPr>
        <w:pStyle w:val="af"/>
        <w:numPr>
          <w:ilvl w:val="0"/>
          <w:numId w:val="5"/>
        </w:numPr>
      </w:pPr>
      <w:r>
        <w:t>Реляционная база данных MS SQL.</w:t>
      </w:r>
    </w:p>
    <w:p w:rsidR="00911FD7" w:rsidRDefault="00911FD7">
      <w:pPr>
        <w:suppressAutoHyphens w:val="0"/>
      </w:pPr>
      <w:r>
        <w:br w:type="page"/>
      </w:r>
    </w:p>
    <w:p w:rsidR="00831FC7" w:rsidRPr="00831FC7" w:rsidRDefault="00831FC7" w:rsidP="00831FC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4" w:name="_Toc420141623"/>
      <w:r w:rsidRPr="00831FC7">
        <w:rPr>
          <w:rFonts w:ascii="Times New Roman" w:hAnsi="Times New Roman" w:cs="Times New Roman"/>
          <w:color w:val="auto"/>
        </w:rPr>
        <w:lastRenderedPageBreak/>
        <w:t>5. Требования к аппаратному и программному обеспечению</w:t>
      </w:r>
      <w:bookmarkEnd w:id="24"/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процессор с тактовой частотой не менее 1 ГГц;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оперативная память не менее 128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постоянная память не менее 32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видеокарта 800х600;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 со скоростью не менее 100 Кбит/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клавиатура;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мышь.</w:t>
      </w:r>
    </w:p>
    <w:p w:rsidR="00220865" w:rsidRDefault="00831FC7" w:rsidP="00831FC7">
      <w:pPr>
        <w:pStyle w:val="af6"/>
        <w:rPr>
          <w:rFonts w:eastAsia="TimesNewRoman+1+1"/>
        </w:rPr>
      </w:pPr>
      <w:r w:rsidRPr="007D1EC1">
        <w:rPr>
          <w:rFonts w:eastAsia="TimesNewRoman+1+1"/>
        </w:rPr>
        <w:t xml:space="preserve">Требования к программному обеспечению: браузер </w:t>
      </w:r>
      <w:r w:rsidRPr="007D1EC1">
        <w:rPr>
          <w:rFonts w:eastAsia="TimesNewRoman+1+1"/>
          <w:lang w:val="en-US"/>
        </w:rPr>
        <w:t>Opera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Google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Mozilla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Internet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Pr="007D1EC1">
        <w:rPr>
          <w:rFonts w:eastAsia="TimesNewRoman+1+1"/>
        </w:rPr>
        <w:t>.</w:t>
      </w:r>
    </w:p>
    <w:p w:rsidR="00220865" w:rsidRDefault="00220865">
      <w:pPr>
        <w:suppressAutoHyphens w:val="0"/>
        <w:rPr>
          <w:rFonts w:eastAsia="TimesNewRoman+1+1" w:cs="Calibri"/>
          <w:szCs w:val="22"/>
          <w:lang w:eastAsia="ar-SA"/>
        </w:rPr>
      </w:pPr>
      <w:r>
        <w:rPr>
          <w:rFonts w:eastAsia="TimesNewRoman+1+1"/>
        </w:rPr>
        <w:br w:type="page"/>
      </w:r>
    </w:p>
    <w:p w:rsidR="00220865" w:rsidRPr="00831FC7" w:rsidRDefault="00220865" w:rsidP="00220865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5" w:name="_Toc420141624"/>
      <w:r>
        <w:rPr>
          <w:rFonts w:ascii="Times New Roman" w:hAnsi="Times New Roman" w:cs="Times New Roman"/>
          <w:color w:val="auto"/>
        </w:rPr>
        <w:lastRenderedPageBreak/>
        <w:t>6</w:t>
      </w:r>
      <w:r w:rsidRPr="00EE24D5">
        <w:rPr>
          <w:rFonts w:ascii="Times New Roman" w:hAnsi="Times New Roman" w:cs="Times New Roman"/>
          <w:color w:val="auto"/>
        </w:rPr>
        <w:t xml:space="preserve">. </w:t>
      </w:r>
      <w:r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25"/>
    </w:p>
    <w:p w:rsidR="00220865" w:rsidRPr="00464AF1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20141625"/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>
        <w:rPr>
          <w:rFonts w:ascii="Times New Roman" w:hAnsi="Times New Roman" w:cs="Times New Roman"/>
          <w:color w:val="auto"/>
          <w:sz w:val="28"/>
          <w:szCs w:val="28"/>
        </w:rPr>
        <w:t>Регистрация и вход в систему</w:t>
      </w:r>
      <w:bookmarkEnd w:id="26"/>
    </w:p>
    <w:p w:rsidR="00220865" w:rsidRDefault="00220865" w:rsidP="00220865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Если пользователь впервые заходит на сайт, то ему нужно перейти в раздел регистрации нового пользователя и заполнить форму (рис. 6.1.):</w:t>
      </w:r>
    </w:p>
    <w:p w:rsidR="00220865" w:rsidRDefault="00220865" w:rsidP="00220865">
      <w:pPr>
        <w:pStyle w:val="ae"/>
        <w:tabs>
          <w:tab w:val="left" w:pos="284"/>
        </w:tabs>
        <w:spacing w:after="120" w:line="360" w:lineRule="auto"/>
        <w:ind w:left="0"/>
        <w:jc w:val="both"/>
      </w:pPr>
      <w:r>
        <w:rPr>
          <w:noProof/>
        </w:rPr>
        <w:drawing>
          <wp:inline distT="0" distB="0" distL="0" distR="0" wp14:anchorId="0508DE57" wp14:editId="404652D2">
            <wp:extent cx="6505575" cy="2809875"/>
            <wp:effectExtent l="0" t="0" r="9525" b="9525"/>
            <wp:docPr id="11" name="Рисунок 11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6.1. Регистрация</w:t>
      </w:r>
    </w:p>
    <w:p w:rsidR="00220865" w:rsidRPr="00F475CA" w:rsidRDefault="00220865" w:rsidP="00220865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Для того чтобы авторизоваться в системе</w:t>
      </w:r>
      <w:r w:rsidRPr="00F475CA">
        <w:t xml:space="preserve"> </w:t>
      </w:r>
      <w:r>
        <w:t>«Распишитесь здесь!»</w:t>
      </w:r>
      <w:r w:rsidRPr="00F475CA">
        <w:t xml:space="preserve">, необходимо зайти на </w:t>
      </w:r>
      <w:r>
        <w:t>страницу входа и ввести свой</w:t>
      </w:r>
      <w:r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 и пароль (рис. 6.2</w:t>
      </w:r>
      <w:r w:rsidRPr="00F475CA">
        <w:t>).</w:t>
      </w:r>
    </w:p>
    <w:p w:rsidR="00220865" w:rsidRDefault="00220865" w:rsidP="00220865">
      <w:pPr>
        <w:pStyle w:val="ae"/>
        <w:tabs>
          <w:tab w:val="left" w:pos="284"/>
        </w:tabs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 wp14:anchorId="64E42A5D" wp14:editId="203A1717">
            <wp:extent cx="6505575" cy="2809875"/>
            <wp:effectExtent l="0" t="0" r="9525" b="9525"/>
            <wp:docPr id="26" name="Рисунок 26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line="360" w:lineRule="auto"/>
        <w:ind w:left="0"/>
        <w:jc w:val="center"/>
      </w:pPr>
      <w:r>
        <w:t>Рис. 6.2. Авторизация пользователя</w:t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</w:p>
    <w:p w:rsidR="00220865" w:rsidRPr="00464AF1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42014162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>.2. Главная страница. Работа с документами</w:t>
      </w:r>
      <w:bookmarkEnd w:id="27"/>
    </w:p>
    <w:p w:rsidR="00220865" w:rsidRDefault="00220865" w:rsidP="00220865">
      <w:pPr>
        <w:spacing w:after="120" w:line="360" w:lineRule="auto"/>
        <w:ind w:firstLine="708"/>
        <w:jc w:val="both"/>
      </w:pPr>
      <w:r>
        <w:t>Авторизовавшись в системе,</w:t>
      </w:r>
      <w:r w:rsidRPr="00B34481">
        <w:t xml:space="preserve"> пользователь видит главную страницу</w:t>
      </w:r>
      <w:r>
        <w:t xml:space="preserve">. На ней расположены графики с текущей статистикой по запросам и документам (рис. 6.3). </w:t>
      </w:r>
      <w:r w:rsidRPr="00B34481">
        <w:t xml:space="preserve"> </w:t>
      </w:r>
    </w:p>
    <w:p w:rsidR="00220865" w:rsidRDefault="00220865" w:rsidP="00220865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6F949702" wp14:editId="327216C5">
            <wp:extent cx="6477000" cy="4514850"/>
            <wp:effectExtent l="0" t="0" r="0" b="0"/>
            <wp:docPr id="30" name="Рисунок 30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45DE7" w:rsidRDefault="00220865" w:rsidP="00220865">
      <w:pPr>
        <w:pStyle w:val="ae"/>
        <w:spacing w:after="0" w:line="360" w:lineRule="auto"/>
        <w:jc w:val="center"/>
      </w:pPr>
      <w:r>
        <w:t>Рис. 6.3. Главная страница</w:t>
      </w:r>
    </w:p>
    <w:p w:rsidR="00220865" w:rsidRDefault="00220865" w:rsidP="00220865">
      <w:pPr>
        <w:spacing w:after="0" w:line="360" w:lineRule="auto"/>
        <w:jc w:val="both"/>
      </w:pPr>
      <w:r w:rsidRPr="001E695C">
        <w:t xml:space="preserve">В случае если работа с системой уже производилась ранее, </w:t>
      </w:r>
      <w:r>
        <w:t>статистика</w:t>
      </w:r>
      <w:r w:rsidRPr="001E695C">
        <w:t xml:space="preserve"> будет непустой.</w:t>
      </w:r>
      <w:r>
        <w:t xml:space="preserve"> </w:t>
      </w:r>
      <w:r w:rsidRPr="001E695C">
        <w:t xml:space="preserve">В </w:t>
      </w:r>
      <w:r>
        <w:t>виде</w:t>
      </w:r>
      <w:r w:rsidRPr="00245DE7">
        <w:t xml:space="preserve"> </w:t>
      </w:r>
      <w:r>
        <w:t>графиков отображается следующая информация: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Общее количество запросов пользователя, которые «Отправлены на подпись», «В процессе» и «Подписаны».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График отправленных и подписанных запросов за последние семь дней.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Общее количество документов пользователя, которые «Загружены», «Готовы к отправке», «Успешно подписаны», «Изменены».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График количества загруженных пользователем документов за последние семь дней.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lastRenderedPageBreak/>
        <w:t>График годовой статистики количества документов, которые были «Отправлены» и «Подписаны».</w:t>
      </w:r>
    </w:p>
    <w:p w:rsidR="00220865" w:rsidRDefault="00220865" w:rsidP="00220865">
      <w:pPr>
        <w:spacing w:after="120" w:line="360" w:lineRule="auto"/>
        <w:jc w:val="both"/>
      </w:pPr>
      <w:r>
        <w:t>Вверху страницы расположено основное меню для навигации по системе (рис. 6.4).</w:t>
      </w:r>
    </w:p>
    <w:p w:rsidR="00220865" w:rsidRDefault="00220865" w:rsidP="00220865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5DE064E6" wp14:editId="048BA386">
            <wp:extent cx="6477000" cy="847725"/>
            <wp:effectExtent l="0" t="0" r="0" b="9525"/>
            <wp:docPr id="31" name="Рисунок 31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6.4. Меню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t>Для того чтобы загрузить документ, необходимо перейти через основное меню на страницу «Загрузить документ». Далее, пользователь выбирает необходимое ему количество документов для загрузки и нажимает: кнопку «Начать загрузку» – для одновременной загрузки всех документов или кнопку «Загрузить» – для загрузки документов по одному (рис. 6.5).</w:t>
      </w:r>
    </w:p>
    <w:p w:rsidR="00220865" w:rsidRDefault="00220865" w:rsidP="00220865">
      <w:pPr>
        <w:pStyle w:val="ae"/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 wp14:anchorId="7C0D0898" wp14:editId="1B0FA2E9">
            <wp:extent cx="6477000" cy="2790825"/>
            <wp:effectExtent l="0" t="0" r="0" b="9525"/>
            <wp:docPr id="32" name="Рисунок 32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64AF1" w:rsidRDefault="00220865" w:rsidP="00220865">
      <w:pPr>
        <w:spacing w:after="0" w:line="360" w:lineRule="auto"/>
        <w:jc w:val="center"/>
      </w:pPr>
      <w:r>
        <w:t>Рис. 6.5. Загрузка документов</w:t>
      </w:r>
    </w:p>
    <w:p w:rsidR="00220865" w:rsidRPr="008F130B" w:rsidRDefault="00220865" w:rsidP="00220865">
      <w:pPr>
        <w:spacing w:after="120" w:line="360" w:lineRule="auto"/>
        <w:ind w:firstLine="708"/>
        <w:jc w:val="both"/>
      </w:pPr>
      <w:r>
        <w:t>Просмотреть уже загруженные в систему документы можно перейдя в основном меню на страницу «Список документов». На данной странице в виде списка представлены все документы пользователя, также здесь можно увидеть информацию по каждому из них, а именно: присвоенный документу статус, количество страниц (рис. 6.6).</w:t>
      </w:r>
    </w:p>
    <w:p w:rsidR="00220865" w:rsidRDefault="00220865" w:rsidP="00220865">
      <w:pPr>
        <w:pStyle w:val="ae"/>
        <w:spacing w:after="12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41E98981" wp14:editId="374CF0EE">
            <wp:extent cx="6477000" cy="5210175"/>
            <wp:effectExtent l="0" t="0" r="0" b="9525"/>
            <wp:docPr id="33" name="Рисунок 33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6.6. Список документов</w:t>
      </w:r>
    </w:p>
    <w:p w:rsidR="00E164A5" w:rsidRPr="000610CE" w:rsidRDefault="00220865" w:rsidP="00E164A5">
      <w:pPr>
        <w:spacing w:after="120" w:line="360" w:lineRule="auto"/>
        <w:ind w:firstLine="708"/>
        <w:jc w:val="both"/>
      </w:pPr>
      <w:r>
        <w:t>Кликнув по названию необходимого документа, пользователь перейдет на страницу работы с документом (рис. 6.7).</w:t>
      </w:r>
    </w:p>
    <w:p w:rsidR="00220865" w:rsidRDefault="00220865" w:rsidP="00E164A5">
      <w:pPr>
        <w:spacing w:after="120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3559DFF" wp14:editId="169B2CA9">
            <wp:extent cx="6477000" cy="2324100"/>
            <wp:effectExtent l="0" t="0" r="0" b="0"/>
            <wp:docPr id="34" name="Рисунок 3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9167C" w:rsidRDefault="00220865" w:rsidP="00220865">
      <w:pPr>
        <w:pStyle w:val="ae"/>
        <w:spacing w:after="0" w:line="360" w:lineRule="auto"/>
        <w:jc w:val="center"/>
      </w:pPr>
      <w:r>
        <w:t>Рис. 6.</w:t>
      </w:r>
      <w:r w:rsidRPr="0029167C">
        <w:t>7</w:t>
      </w:r>
      <w:r>
        <w:t>. Просмотр документа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lastRenderedPageBreak/>
        <w:t xml:space="preserve">Также, здесь пользователь может добавлять необходимое количество компонентов «Подпись» и «Текст» (рис. 6.8). 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5C67069D" wp14:editId="77759012">
            <wp:extent cx="6477000" cy="3219450"/>
            <wp:effectExtent l="0" t="0" r="0" b="0"/>
            <wp:docPr id="35" name="Рисунок 35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F9794A">
      <w:pPr>
        <w:pStyle w:val="ae"/>
        <w:spacing w:after="0" w:line="360" w:lineRule="auto"/>
        <w:ind w:left="0"/>
        <w:jc w:val="center"/>
      </w:pPr>
      <w:r>
        <w:t>Рис. 6.8. Добавление компонентов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t>В разделе опции можно изменить название документа и присвоить ему статус «Готов к отправке» (рис. 6.9).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7424F6FA" wp14:editId="4923B926">
            <wp:extent cx="6467475" cy="3114675"/>
            <wp:effectExtent l="0" t="0" r="9525" b="9525"/>
            <wp:docPr id="36" name="Рисунок 36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spacing w:after="120" w:line="360" w:lineRule="auto"/>
        <w:jc w:val="center"/>
      </w:pPr>
      <w:r>
        <w:t>Рис. 6.9. Пометка документа «Готов к отправке»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lastRenderedPageBreak/>
        <w:t xml:space="preserve">После того, как пользователь добавит в документ компонент «Подпись» и поставит ему статус «Готов к отправке», то в общем списке, около данного документа, появится кнопка «Отправить на подпись» (рис. 6.10). При нажатии на данную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>
        <w:t xml:space="preserve"> адреса</w:t>
      </w:r>
      <w:r w:rsidRPr="004B7CB8">
        <w:t xml:space="preserve"> </w:t>
      </w:r>
      <w:r>
        <w:t>и имена получателей, которые должны поставить на документе свою подпись (рис. 6.11).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7A82C908" wp14:editId="06673D22">
            <wp:extent cx="6477000" cy="2409825"/>
            <wp:effectExtent l="0" t="0" r="0" b="9525"/>
            <wp:docPr id="37" name="Рисунок 37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spacing w:after="0" w:line="360" w:lineRule="auto"/>
        <w:jc w:val="center"/>
      </w:pPr>
      <w:r>
        <w:t>Рис. 6.10. Документ готов к отправке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1A0F354" wp14:editId="56A3BD46">
            <wp:extent cx="6477000" cy="2352675"/>
            <wp:effectExtent l="0" t="0" r="0" b="9525"/>
            <wp:docPr id="38" name="Рисунок 38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 w:firstLine="708"/>
        <w:jc w:val="center"/>
      </w:pPr>
      <w:r>
        <w:t>Рис. 6.11. Отправка документа на подпись</w:t>
      </w:r>
    </w:p>
    <w:p w:rsidR="00220865" w:rsidRPr="000610CE" w:rsidRDefault="00220865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220865" w:rsidRPr="001A3ED0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42014162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>.3. Пользовательские настройки</w:t>
      </w:r>
      <w:bookmarkEnd w:id="28"/>
    </w:p>
    <w:p w:rsidR="00220865" w:rsidRDefault="00220865" w:rsidP="00220865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Раздел «Настройки» включает в себя подразделы: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220865" w:rsidRDefault="00220865" w:rsidP="00220865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 на которую приходят уведомления от системы и с помощью которой происходит авторизация, также можно изменить свои данные (ФИО) и пароль (рис. 6.12).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62A10583" wp14:editId="565D5FAF">
            <wp:extent cx="6467475" cy="3648075"/>
            <wp:effectExtent l="0" t="0" r="9525" b="9525"/>
            <wp:docPr id="39" name="Рисунок 39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 w:firstLine="708"/>
        <w:jc w:val="center"/>
        <w:rPr>
          <w:rFonts w:eastAsia="TimesNewRoman+1+1"/>
          <w:bCs/>
        </w:rPr>
      </w:pPr>
      <w:r>
        <w:t>Рис. 6.12. Настройка аккаунта</w:t>
      </w:r>
    </w:p>
    <w:p w:rsidR="002F7662" w:rsidRPr="000610CE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F7662" w:rsidRPr="000610CE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20865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lastRenderedPageBreak/>
        <w:t>Подраздел «Основные настройки» позволяет установить следующее (рис. 6.13):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 ли пользователю получать уведомления о завершении процессов подписания документов.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Тип уведомлений:</w:t>
      </w:r>
    </w:p>
    <w:p w:rsidR="00220865" w:rsidRPr="00370074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Email.</w:t>
      </w:r>
    </w:p>
    <w:p w:rsidR="00220865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SMS.</w:t>
      </w:r>
    </w:p>
    <w:p w:rsidR="00220865" w:rsidRPr="00370074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Личное сообщение.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 ли к письмам подписанные документы.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Посылать ли участникам подписания документов письма об том, что документ всеми подписан.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Напоминать ли человеку о том, что ему необходимо подписать документ, и количество дней до напоминания.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 на мобильную версию сайта.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572CA865" wp14:editId="67451324">
            <wp:extent cx="6477000" cy="2581275"/>
            <wp:effectExtent l="0" t="0" r="0" b="9525"/>
            <wp:docPr id="40" name="Рисунок 4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220865">
      <w:pPr>
        <w:pStyle w:val="ae"/>
        <w:spacing w:after="0" w:line="360" w:lineRule="auto"/>
        <w:ind w:left="0" w:firstLine="708"/>
        <w:jc w:val="center"/>
      </w:pPr>
      <w:r>
        <w:t>Рис. 6.13. Основные настройки</w:t>
      </w:r>
    </w:p>
    <w:p w:rsidR="00220865" w:rsidRPr="002F7662" w:rsidRDefault="00220865" w:rsidP="002F7662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В настройках «Запросов» (рис. 6.14) можно установить количество дней, в течение которых запрос на подпись документа будет действителен. Галочка в строке «отправлять себе копию документа (по умолчанию)» подразумевает, что пользователь будет получать в письме с уведомлением о завершении процесса подписи копию подписанного документа. «Уведомление о прочтении письма с запросом (по умолчанию)» означает, что пользователю будут приходить </w:t>
      </w:r>
      <w:r>
        <w:rPr>
          <w:rFonts w:eastAsia="TimesNewRoman+1+1"/>
          <w:bCs/>
        </w:rPr>
        <w:lastRenderedPageBreak/>
        <w:t xml:space="preserve">оповещения о прочтении писем с запросом на подпись документа, когда письма будут читаться каждым из участников процесса подписания. Помимо уведомления, запросу будет присваиваться статус «Документ просмотрен».  Если пользователь хочет получать нотификации и оповещения на другой </w:t>
      </w:r>
      <w:r>
        <w:rPr>
          <w:rFonts w:eastAsia="TimesNewRoman+1+1"/>
          <w:bCs/>
          <w:lang w:val="en-US"/>
        </w:rPr>
        <w:t>e</w:t>
      </w:r>
      <w:r w:rsidRPr="00D87FC7">
        <w:rPr>
          <w:rFonts w:eastAsia="TimesNewRoman+1+1"/>
          <w:bCs/>
        </w:rPr>
        <w:noBreakHyphen/>
      </w:r>
      <w:r>
        <w:rPr>
          <w:rFonts w:eastAsia="TimesNewRoman+1+1"/>
          <w:bCs/>
          <w:lang w:val="en-US"/>
        </w:rPr>
        <w:t>mail</w:t>
      </w:r>
      <w:r>
        <w:rPr>
          <w:rFonts w:eastAsia="TimesNewRoman+1+1"/>
          <w:bCs/>
        </w:rPr>
        <w:t xml:space="preserve"> адрес, то ему достаточно указать этот адрес в строке «использовать другой </w:t>
      </w:r>
      <w:r>
        <w:rPr>
          <w:rFonts w:eastAsia="TimesNewRoman+1+1"/>
          <w:bCs/>
          <w:lang w:val="en-US"/>
        </w:rPr>
        <w:t>email</w:t>
      </w:r>
      <w:r w:rsidRPr="00D87FC7">
        <w:rPr>
          <w:rFonts w:eastAsia="TimesNewRoman+1+1"/>
          <w:bCs/>
        </w:rPr>
        <w:t xml:space="preserve"> </w:t>
      </w:r>
      <w:r>
        <w:rPr>
          <w:rFonts w:eastAsia="TimesNewRoman+1+1"/>
          <w:bCs/>
        </w:rPr>
        <w:t>для нотификаций».</w:t>
      </w:r>
      <w:r w:rsidRPr="00D87FC7">
        <w:rPr>
          <w:rFonts w:eastAsia="TimesNewRoman+1+1"/>
          <w:bCs/>
        </w:rPr>
        <w:t xml:space="preserve"> 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5FFC2DDC" wp14:editId="68782C55">
            <wp:extent cx="6477000" cy="2085975"/>
            <wp:effectExtent l="0" t="0" r="0" b="9525"/>
            <wp:docPr id="41" name="Рисунок 41" descr="C:\Diplom\SignApp\текст\настройки -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запросы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220865">
      <w:pPr>
        <w:pStyle w:val="ae"/>
        <w:spacing w:after="0" w:line="360" w:lineRule="auto"/>
        <w:ind w:left="0"/>
        <w:jc w:val="center"/>
      </w:pPr>
      <w:r>
        <w:t>Рис. 6.14. Настройки запросов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«Процесса подписи» (рис. 6.15) пользователь может сделать следующее: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Указать, рисовать подпись или разрешить использовать шаблон с подписью.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разрешение на подпись в «один клик», когда вместо подписи ставится галочка, что пользователь ознакомлен и согласен с содержанием документа.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ограничение на подпись только в «один клик».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Разрешить скачивать документы, которые еще не подписаны всеми участниками процесса подписания.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lastRenderedPageBreak/>
        <w:drawing>
          <wp:inline distT="0" distB="0" distL="0" distR="0" wp14:anchorId="6549A9CB" wp14:editId="5603C6AF">
            <wp:extent cx="6477000" cy="2124075"/>
            <wp:effectExtent l="0" t="0" r="0" b="9525"/>
            <wp:docPr id="42" name="Рисунок 42" descr="C:\Diplom\SignApp\текст\настройки -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настройки - подпис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C1" w:rsidRPr="000610CE" w:rsidRDefault="00220865" w:rsidP="002F7662">
      <w:pPr>
        <w:pStyle w:val="ae"/>
        <w:spacing w:after="0" w:line="360" w:lineRule="auto"/>
        <w:ind w:left="0"/>
        <w:jc w:val="center"/>
        <w:rPr>
          <w:rFonts w:eastAsia="TimesNewRoman+1+1"/>
          <w:bCs/>
        </w:rPr>
      </w:pPr>
      <w:r>
        <w:t>Рис. 6.15. Настройки подписи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подразделе настройки «Документов»</w:t>
      </w:r>
      <w:r w:rsidRPr="00A55600">
        <w:rPr>
          <w:rFonts w:eastAsia="TimesNewRoman+1+1"/>
          <w:bCs/>
        </w:rPr>
        <w:t xml:space="preserve"> (</w:t>
      </w:r>
      <w:r>
        <w:rPr>
          <w:rFonts w:eastAsia="TimesNewRoman+1+1"/>
          <w:bCs/>
        </w:rPr>
        <w:t>рис. 6.16</w:t>
      </w:r>
      <w:r w:rsidRPr="00A55600">
        <w:rPr>
          <w:rFonts w:eastAsia="TimesNewRoman+1+1"/>
          <w:bCs/>
        </w:rPr>
        <w:t>)</w:t>
      </w:r>
      <w:r>
        <w:rPr>
          <w:rFonts w:eastAsia="TimesNewRoman+1+1"/>
          <w:bCs/>
        </w:rPr>
        <w:t xml:space="preserve"> есть возможность установить количество дней, в течение которых будет действителен запрос на подпись. Также можно указать, необходимо ли добавлять страницу информации к письму с запросом. </w:t>
      </w:r>
    </w:p>
    <w:p w:rsidR="00220865" w:rsidRDefault="00220865" w:rsidP="00220865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Пользователь может указать</w:t>
      </w:r>
      <w:r w:rsidRPr="00A55600">
        <w:rPr>
          <w:rFonts w:eastAsia="TimesNewRoman+1+1"/>
          <w:bCs/>
        </w:rPr>
        <w:t>,</w:t>
      </w:r>
      <w:r>
        <w:rPr>
          <w:rFonts w:eastAsia="TimesNewRoman+1+1"/>
          <w:bCs/>
        </w:rPr>
        <w:t xml:space="preserve"> в каком качестве необходимо сохранять документы при загрузке в систему – от 100 до 600 </w:t>
      </w:r>
      <w:r>
        <w:rPr>
          <w:rFonts w:eastAsia="TimesNewRoman+1+1"/>
          <w:bCs/>
          <w:lang w:val="en-US"/>
        </w:rPr>
        <w:t>dpi</w:t>
      </w:r>
      <w:r w:rsidRPr="004D50B3">
        <w:rPr>
          <w:rFonts w:eastAsia="TimesNewRoman+1+1"/>
          <w:bCs/>
        </w:rPr>
        <w:t>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69E9FDAA" wp14:editId="50B557A5">
            <wp:extent cx="6477000" cy="2047875"/>
            <wp:effectExtent l="0" t="0" r="0" b="9525"/>
            <wp:docPr id="43" name="Рисунок 43" descr="C:\Diplom\SignApp\текст\настройки - докум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настройки - документы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0E13C1">
      <w:pPr>
        <w:pStyle w:val="ae"/>
        <w:spacing w:after="0" w:line="360" w:lineRule="auto"/>
        <w:ind w:left="0"/>
        <w:jc w:val="center"/>
      </w:pPr>
      <w:r>
        <w:t>Рис. 6.16. Настройки документов</w:t>
      </w:r>
    </w:p>
    <w:p w:rsidR="002F7662" w:rsidRDefault="002F7662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220865" w:rsidRPr="0044195B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420141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6.</w:t>
      </w:r>
      <w:r w:rsidRPr="00C05A7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29"/>
    </w:p>
    <w:p w:rsidR="00220865" w:rsidRDefault="00220865" w:rsidP="00220865">
      <w:pPr>
        <w:pStyle w:val="ae"/>
        <w:spacing w:after="120" w:line="360" w:lineRule="auto"/>
        <w:ind w:left="0" w:firstLine="708"/>
        <w:jc w:val="both"/>
        <w:rPr>
          <w:rFonts w:eastAsia="TimesNewRoman+1+1"/>
        </w:rPr>
      </w:pPr>
      <w:r w:rsidRPr="007D1EC1">
        <w:rPr>
          <w:rFonts w:eastAsia="TimesNewRoman+1+1"/>
        </w:rPr>
        <w:t>Перейдя на страницу «</w:t>
      </w:r>
      <w:r>
        <w:rPr>
          <w:rFonts w:eastAsia="TimesNewRoman+1+1"/>
        </w:rPr>
        <w:t>Запросы</w:t>
      </w:r>
      <w:r w:rsidRPr="007D1EC1">
        <w:rPr>
          <w:rFonts w:eastAsia="TimesNewRoman+1+1"/>
        </w:rPr>
        <w:t>»</w:t>
      </w:r>
      <w:r>
        <w:rPr>
          <w:rFonts w:eastAsia="TimesNewRoman+1+1"/>
        </w:rPr>
        <w:t>, пользователь может просмотреть список его запросов. Они представлены в табличном виде (рис. 6.17):</w:t>
      </w:r>
    </w:p>
    <w:p w:rsidR="00220865" w:rsidRPr="0044195B" w:rsidRDefault="00220865" w:rsidP="00220865">
      <w:pPr>
        <w:spacing w:before="120" w:after="0" w:line="360" w:lineRule="auto"/>
        <w:jc w:val="both"/>
      </w:pPr>
      <w:r>
        <w:rPr>
          <w:rFonts w:eastAsia="TimesNewRoman+1+1"/>
          <w:noProof/>
        </w:rPr>
        <w:drawing>
          <wp:inline distT="0" distB="0" distL="0" distR="0" wp14:anchorId="57F03C91" wp14:editId="36506888">
            <wp:extent cx="6475095" cy="3147060"/>
            <wp:effectExtent l="0" t="0" r="1905" b="0"/>
            <wp:docPr id="44" name="Рисунок 44" descr="C:\Diplom\SignApp\текст\Запросы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просы список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1712DB" w:rsidRDefault="00220865" w:rsidP="00220865">
      <w:pPr>
        <w:pStyle w:val="ae"/>
        <w:spacing w:after="0" w:line="360" w:lineRule="auto"/>
        <w:ind w:left="0"/>
        <w:jc w:val="center"/>
      </w:pPr>
      <w:r>
        <w:t>Рис. 6.17. Список запросов</w:t>
      </w:r>
    </w:p>
    <w:p w:rsidR="00220865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К скачиванию доступны только окончательно подписанные документы.</w:t>
      </w:r>
    </w:p>
    <w:p w:rsidR="00220865" w:rsidRPr="004D50B3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Для удобства поиска документов, пользователь может отсортировать таблицу по любому столбцу.</w:t>
      </w:r>
    </w:p>
    <w:p w:rsidR="00831FC7" w:rsidRPr="007D1EC1" w:rsidRDefault="00831FC7" w:rsidP="00831FC7">
      <w:pPr>
        <w:pStyle w:val="af6"/>
        <w:rPr>
          <w:rFonts w:eastAsia="TimesNewRoman+1+1"/>
        </w:rPr>
      </w:pPr>
    </w:p>
    <w:p w:rsidR="00831FC7" w:rsidRPr="00831FC7" w:rsidRDefault="00831FC7" w:rsidP="00831FC7">
      <w:pPr>
        <w:spacing w:line="360" w:lineRule="auto"/>
      </w:pPr>
    </w:p>
    <w:p w:rsidR="00831FC7" w:rsidRPr="00831FC7" w:rsidRDefault="00831FC7">
      <w:pPr>
        <w:suppressAutoHyphens w:val="0"/>
        <w:rPr>
          <w:rFonts w:eastAsiaTheme="majorEastAsia"/>
          <w:b/>
          <w:bCs/>
        </w:rPr>
      </w:pPr>
      <w:r w:rsidRPr="00831FC7">
        <w:br w:type="page"/>
      </w:r>
    </w:p>
    <w:p w:rsidR="00C30ACC" w:rsidRPr="00FA6799" w:rsidRDefault="00220865" w:rsidP="00C30ACC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0" w:name="_Toc420141629"/>
      <w:r>
        <w:rPr>
          <w:rFonts w:ascii="Times New Roman" w:hAnsi="Times New Roman" w:cs="Times New Roman"/>
          <w:color w:val="auto"/>
        </w:rPr>
        <w:lastRenderedPageBreak/>
        <w:t>7</w:t>
      </w:r>
      <w:r w:rsidR="00C30ACC" w:rsidRPr="00FA6799">
        <w:rPr>
          <w:rFonts w:ascii="Times New Roman" w:hAnsi="Times New Roman" w:cs="Times New Roman"/>
          <w:color w:val="auto"/>
        </w:rPr>
        <w:t>. Проектирование баз</w:t>
      </w:r>
      <w:r w:rsidR="00B723CE">
        <w:rPr>
          <w:rFonts w:ascii="Times New Roman" w:hAnsi="Times New Roman" w:cs="Times New Roman"/>
          <w:color w:val="auto"/>
        </w:rPr>
        <w:t>ы</w:t>
      </w:r>
      <w:r w:rsidR="00C30ACC" w:rsidRPr="00FA6799">
        <w:rPr>
          <w:rFonts w:ascii="Times New Roman" w:hAnsi="Times New Roman" w:cs="Times New Roman"/>
          <w:color w:val="auto"/>
        </w:rPr>
        <w:t xml:space="preserve"> данных</w:t>
      </w:r>
      <w:bookmarkEnd w:id="30"/>
    </w:p>
    <w:p w:rsidR="00C30ACC" w:rsidRDefault="00C30ACC" w:rsidP="00C30ACC">
      <w:pPr>
        <w:spacing w:after="0" w:line="360" w:lineRule="auto"/>
        <w:ind w:firstLine="708"/>
        <w:jc w:val="both"/>
      </w:pPr>
      <w:r w:rsidRPr="00FA6799">
        <w:t>Процесс, в ходе которого ре</w:t>
      </w:r>
      <w:r>
        <w:t>шается, какой вид будет у вновь</w:t>
      </w:r>
      <w:r w:rsidRPr="00FA6799">
        <w:t xml:space="preserve"> создаваемой БД, называется проект</w:t>
      </w:r>
      <w:r>
        <w:t>ированием базы данных. На этапе</w:t>
      </w:r>
      <w:r w:rsidRPr="00FA6799">
        <w:t xml:space="preserve"> проектирования необходимо предус</w:t>
      </w:r>
      <w:r>
        <w:t>мотреть все возможные действия,</w:t>
      </w:r>
      <w:r w:rsidRPr="00FA6799">
        <w:t xml:space="preserve"> которые могут возникнуть на различных этапах жизненного цикла БД.</w:t>
      </w:r>
    </w:p>
    <w:p w:rsidR="00C30ACC" w:rsidRPr="003B72E9" w:rsidRDefault="00C30ACC" w:rsidP="00C30ACC">
      <w:pPr>
        <w:spacing w:after="0"/>
        <w:ind w:firstLine="708"/>
        <w:jc w:val="both"/>
      </w:pPr>
    </w:p>
    <w:p w:rsidR="00C30ACC" w:rsidRPr="002D6E86" w:rsidRDefault="00C30ACC" w:rsidP="00C30ACC">
      <w:pPr>
        <w:pStyle w:val="ae"/>
        <w:keepNext/>
        <w:keepLines/>
        <w:numPr>
          <w:ilvl w:val="0"/>
          <w:numId w:val="18"/>
        </w:numPr>
        <w:spacing w:after="240"/>
        <w:contextualSpacing w:val="0"/>
        <w:outlineLvl w:val="1"/>
        <w:rPr>
          <w:rFonts w:eastAsia="TimesNewRoman+1+1"/>
          <w:b/>
          <w:bCs/>
          <w:vanish/>
          <w:szCs w:val="26"/>
        </w:rPr>
      </w:pPr>
      <w:bookmarkStart w:id="31" w:name="_Toc414610923"/>
      <w:bookmarkStart w:id="32" w:name="_Toc416166585"/>
      <w:bookmarkStart w:id="33" w:name="_Toc416260597"/>
      <w:bookmarkStart w:id="34" w:name="_Toc416260791"/>
      <w:bookmarkStart w:id="35" w:name="_Toc416954362"/>
      <w:bookmarkStart w:id="36" w:name="_Toc416954417"/>
      <w:bookmarkStart w:id="37" w:name="_Toc416954448"/>
      <w:bookmarkStart w:id="38" w:name="_Toc416954497"/>
      <w:bookmarkStart w:id="39" w:name="_Toc416954533"/>
      <w:bookmarkStart w:id="40" w:name="_Toc416954561"/>
      <w:bookmarkStart w:id="41" w:name="_Toc416954686"/>
      <w:bookmarkStart w:id="42" w:name="_Toc416954901"/>
      <w:bookmarkStart w:id="43" w:name="_Toc418669640"/>
      <w:bookmarkStart w:id="44" w:name="_Toc419474515"/>
      <w:bookmarkStart w:id="45" w:name="_Toc419474878"/>
      <w:bookmarkStart w:id="46" w:name="_Toc419624297"/>
      <w:bookmarkStart w:id="47" w:name="_Toc419624752"/>
      <w:bookmarkStart w:id="48" w:name="_Toc419707667"/>
      <w:bookmarkStart w:id="49" w:name="_Toc419881551"/>
      <w:bookmarkStart w:id="50" w:name="_Toc4201416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C30ACC" w:rsidRPr="002D6E86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1" w:name="_Toc420141631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1. </w:t>
      </w:r>
      <w:r w:rsidR="00C30ACC" w:rsidRPr="002D6E86">
        <w:rPr>
          <w:rFonts w:ascii="Times New Roman" w:eastAsia="TimesNewRoman+1+1" w:hAnsi="Times New Roman" w:cs="Times New Roman"/>
          <w:color w:val="auto"/>
          <w:sz w:val="28"/>
        </w:rPr>
        <w:t>Анализ предметной области и запросов к БД</w:t>
      </w:r>
      <w:bookmarkEnd w:id="51"/>
    </w:p>
    <w:p w:rsidR="00C30ACC" w:rsidRDefault="00C30ACC" w:rsidP="00C30ACC">
      <w:pPr>
        <w:spacing w:after="0" w:line="360" w:lineRule="auto"/>
        <w:ind w:firstLine="708"/>
      </w:pPr>
      <w:r w:rsidRPr="002D6E86">
        <w:t>На данном этапе необходимо проанализировать запросы пользователей,</w:t>
      </w:r>
      <w:r>
        <w:t xml:space="preserve"> </w:t>
      </w:r>
      <w:r w:rsidRPr="002D6E86">
        <w:t>выбрать информационные объекты и их хар</w:t>
      </w:r>
      <w:r>
        <w:t xml:space="preserve">актеристики и на основе анализа </w:t>
      </w:r>
      <w:r w:rsidRPr="002D6E86">
        <w:t>стру</w:t>
      </w:r>
      <w:r>
        <w:t xml:space="preserve">ктурировать предметную область. </w:t>
      </w:r>
    </w:p>
    <w:p w:rsidR="00C30ACC" w:rsidRPr="002D6E86" w:rsidRDefault="00C30ACC" w:rsidP="00C30ACC">
      <w:pPr>
        <w:spacing w:after="0" w:line="360" w:lineRule="auto"/>
      </w:pPr>
      <w:r w:rsidRPr="002D6E86">
        <w:t>Анализ предметной области целесообразно разбить на три фазы: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</w:rPr>
      </w:pPr>
      <w:r w:rsidRPr="002D6E86">
        <w:t>Анализ концептуальных требований и информационных потребностей;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Выявление информационных объектов и связей между ними;</w:t>
      </w:r>
    </w:p>
    <w:p w:rsidR="00C30ACC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Построение концептуальной модели предметной области и</w:t>
      </w:r>
      <w:r>
        <w:t xml:space="preserve"> </w:t>
      </w:r>
      <w:r w:rsidRPr="002D6E86">
        <w:t>проектирование концептуальной схемы БД.</w:t>
      </w:r>
    </w:p>
    <w:p w:rsidR="00C30ACC" w:rsidRPr="002847F8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2" w:name="_Toc420141632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FE46CC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1638E3" w:rsidRPr="001638E3">
        <w:rPr>
          <w:rFonts w:ascii="Times New Roman" w:eastAsia="TimesNewRoman+1+1" w:hAnsi="Times New Roman" w:cs="Times New Roman"/>
          <w:color w:val="auto"/>
          <w:sz w:val="28"/>
        </w:rPr>
        <w:t>Анализ концептуальных требований</w:t>
      </w:r>
      <w:bookmarkEnd w:id="52"/>
    </w:p>
    <w:p w:rsidR="00C30ACC" w:rsidRDefault="00C30ACC" w:rsidP="00205F4C">
      <w:pPr>
        <w:spacing w:after="0" w:line="360" w:lineRule="auto"/>
        <w:ind w:firstLine="708"/>
        <w:jc w:val="both"/>
      </w:pPr>
      <w:r>
        <w:t>На этапе анализа концептуальных требований и информационных потребностей необходимо решить следующие задачи: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Анализ требований пользователей к БД (концептуальных требований);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имеющихся задач по обработке информации, которая должна быть представлена в БД (анализ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перспективных задач (перспективных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after="0" w:line="360" w:lineRule="auto"/>
        <w:jc w:val="both"/>
      </w:pPr>
      <w:r>
        <w:t>Документирование результатов анализа.</w:t>
      </w:r>
    </w:p>
    <w:p w:rsidR="00C30ACC" w:rsidRDefault="00C30ACC" w:rsidP="00C30ACC">
      <w:pPr>
        <w:spacing w:after="0" w:line="360" w:lineRule="auto"/>
        <w:jc w:val="both"/>
      </w:pPr>
      <w:r>
        <w:t xml:space="preserve"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получают в диалоге с будущими пользователями БД. </w:t>
      </w:r>
    </w:p>
    <w:p w:rsidR="00C30ACC" w:rsidRPr="00FE46CC" w:rsidRDefault="00C30ACC" w:rsidP="00C30ACC">
      <w:pPr>
        <w:spacing w:line="360" w:lineRule="auto"/>
        <w:jc w:val="both"/>
      </w:pPr>
      <w:r>
        <w:lastRenderedPageBreak/>
        <w:t>Здесь же выясняются требования к вводу, обновлению и корректировке информации. Требования пользователей уточняются и дополняются при анализе имеющихс</w:t>
      </w:r>
      <w:r w:rsidR="00831FC7">
        <w:t>я и перспективных приложений</w:t>
      </w:r>
      <w:r>
        <w:t>.</w:t>
      </w:r>
    </w:p>
    <w:p w:rsidR="00C30ACC" w:rsidRPr="00C30ACC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3" w:name="_Toc420141633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Выявление информационных объектов и связей между ними</w:t>
      </w:r>
      <w:bookmarkEnd w:id="53"/>
    </w:p>
    <w:p w:rsidR="00C30ACC" w:rsidRPr="003B72E9" w:rsidRDefault="00C30ACC" w:rsidP="00C30ACC">
      <w:pPr>
        <w:spacing w:after="0" w:line="360" w:lineRule="auto"/>
        <w:ind w:firstLine="708"/>
        <w:jc w:val="both"/>
      </w:pPr>
      <w:r w:rsidRPr="003B72E9">
        <w:t>Вторая фаза анализа пред</w:t>
      </w:r>
      <w:r>
        <w:t>метной области состоит в выборе</w:t>
      </w:r>
      <w:r w:rsidRPr="003B72E9">
        <w:t xml:space="preserve"> информационных объектов, задании </w:t>
      </w:r>
      <w:r>
        <w:t>необходимых свой</w:t>
      </w:r>
      <w:proofErr w:type="gramStart"/>
      <w:r>
        <w:t>ств дл</w:t>
      </w:r>
      <w:proofErr w:type="gramEnd"/>
      <w:r>
        <w:t>я каждого</w:t>
      </w:r>
      <w:r w:rsidRPr="003B72E9">
        <w:t xml:space="preserve"> объекта, выявлении связей между объе</w:t>
      </w:r>
      <w:r>
        <w:t>ктами, определении ограничений,</w:t>
      </w:r>
      <w:r w:rsidRPr="003B72E9">
        <w:t xml:space="preserve"> </w:t>
      </w:r>
      <w:r>
        <w:t>накладываемых на</w:t>
      </w:r>
      <w:r w:rsidRPr="003B72E9">
        <w:t xml:space="preserve"> информационные о</w:t>
      </w:r>
      <w:r>
        <w:t>бъекты, типы связей между ними,</w:t>
      </w:r>
      <w:r w:rsidRPr="003B72E9">
        <w:t xml:space="preserve"> характеристики информационных объектов.</w:t>
      </w:r>
    </w:p>
    <w:p w:rsidR="00C30ACC" w:rsidRPr="003B72E9" w:rsidRDefault="00C30ACC" w:rsidP="00C30ACC">
      <w:pPr>
        <w:spacing w:after="0" w:line="360" w:lineRule="auto"/>
        <w:jc w:val="both"/>
      </w:pPr>
      <w:r>
        <w:t>При выборе информационных объектов необходимо ответить на ряд</w:t>
      </w:r>
      <w:r w:rsidRPr="003B72E9">
        <w:t xml:space="preserve"> </w:t>
      </w:r>
      <w:r>
        <w:t>вопросов:</w:t>
      </w:r>
      <w:r w:rsidRPr="003B72E9">
        <w:t xml:space="preserve"> 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На какие таблицы можно разбить данные, подлежащие хранению</w:t>
      </w:r>
      <w:r w:rsidRPr="003B72E9">
        <w:t xml:space="preserve"> </w:t>
      </w:r>
      <w:r>
        <w:t>в БД?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Какое имя можно присвоить каждой таблице?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Какие наиболее интересные характеристики (с точки зрения</w:t>
      </w:r>
      <w:r w:rsidRPr="003B72E9">
        <w:t xml:space="preserve"> </w:t>
      </w:r>
      <w:r>
        <w:t>пользователя) можно выделить?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</w:pPr>
      <w:r>
        <w:t>Какие имена можно присвоить выбранным характеристикам?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В ходе</w:t>
      </w:r>
      <w:r>
        <w:t xml:space="preserve"> процесса выделения связи между</w:t>
      </w:r>
      <w:r w:rsidRPr="003B72E9">
        <w:t xml:space="preserve"> </w:t>
      </w:r>
      <w:r>
        <w:t>информационными объектами</w:t>
      </w:r>
      <w:r w:rsidRPr="003B72E9">
        <w:t xml:space="preserve"> необходимо ответи</w:t>
      </w:r>
      <w:r>
        <w:t>ть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Какие типы связей м</w:t>
      </w:r>
      <w:r>
        <w:t>ежду информационными объектами?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Какое имя можно</w:t>
      </w:r>
      <w:r>
        <w:t xml:space="preserve"> присвоить каждому типу связей?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after="0" w:line="360" w:lineRule="auto"/>
        <w:jc w:val="both"/>
      </w:pPr>
      <w:r w:rsidRPr="003B72E9">
        <w:t xml:space="preserve">Каковы возможные </w:t>
      </w:r>
      <w:r>
        <w:t>типы связей, которые могут быть</w:t>
      </w:r>
      <w:r w:rsidRPr="003B72E9">
        <w:t xml:space="preserve"> использованы впоследствии?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Попытка задать ограничения на объекты, их характеристики и связи приводит к</w:t>
      </w:r>
      <w:r w:rsidR="001638E3">
        <w:rPr>
          <w:lang w:val="en-US"/>
        </w:rPr>
        <w:t> </w:t>
      </w:r>
      <w:r w:rsidRPr="003B72E9">
        <w:t>необходимости ответа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Какова область значений для числовых характеристик?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Каковы функциональные зависимости между характеристиками одного информационного объекта?</w:t>
      </w:r>
    </w:p>
    <w:p w:rsidR="00C30ACC" w:rsidRPr="00CE0E83" w:rsidRDefault="00C30ACC" w:rsidP="00C963F8">
      <w:pPr>
        <w:pStyle w:val="ae"/>
        <w:numPr>
          <w:ilvl w:val="0"/>
          <w:numId w:val="23"/>
        </w:numPr>
        <w:suppressAutoHyphens w:val="0"/>
        <w:spacing w:after="120" w:line="360" w:lineRule="auto"/>
        <w:jc w:val="both"/>
      </w:pPr>
      <w:r w:rsidRPr="003B72E9">
        <w:t>Какой тип отображения соответствует каждому типу связей? При проектировании БД существуют взаимосвязи между информационными объектами трех типов: «один к одному», «один ко многим», «</w:t>
      </w:r>
      <w:r>
        <w:t xml:space="preserve">многие ко многим» (рис. </w:t>
      </w:r>
      <w:r w:rsidR="00220865">
        <w:t>7</w:t>
      </w:r>
      <w:r w:rsidR="00900310">
        <w:t>.1</w:t>
      </w:r>
      <w:r>
        <w:t>)</w:t>
      </w:r>
      <w:r w:rsidRPr="003B72E9">
        <w:t>. Например:</w:t>
      </w:r>
    </w:p>
    <w:p w:rsidR="00C30ACC" w:rsidRPr="00900310" w:rsidRDefault="00C30ACC" w:rsidP="00C963F8">
      <w:pPr>
        <w:pStyle w:val="ae"/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D3C67" wp14:editId="45A31A34">
            <wp:extent cx="200977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220865">
        <w:t>7</w:t>
      </w:r>
      <w:r w:rsidR="00900310">
        <w:t>.1</w:t>
      </w:r>
      <w:r w:rsidRPr="004C601B">
        <w:t xml:space="preserve">. </w:t>
      </w:r>
      <w:r>
        <w:t>Типы взаимосвязей между информационными объектами</w:t>
      </w:r>
    </w:p>
    <w:p w:rsidR="00C30ACC" w:rsidRDefault="00C30ACC" w:rsidP="00C963F8">
      <w:pPr>
        <w:spacing w:after="120" w:line="360" w:lineRule="auto"/>
        <w:jc w:val="both"/>
      </w:pPr>
      <w:r w:rsidRPr="000C714B">
        <w:t>Каждая связь может иметь одну из двух модальностей связи</w:t>
      </w:r>
      <w:r w:rsidR="00831FC7">
        <w:t xml:space="preserve"> (рис. </w:t>
      </w:r>
      <w:r w:rsidR="00220865">
        <w:t>7</w:t>
      </w:r>
      <w:r w:rsidR="00900310">
        <w:t>.2</w:t>
      </w:r>
      <w:r>
        <w:t>)</w:t>
      </w:r>
      <w:r w:rsidRPr="000C714B">
        <w:t>:</w:t>
      </w:r>
    </w:p>
    <w:p w:rsidR="00C30ACC" w:rsidRDefault="00C30ACC" w:rsidP="00C963F8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6BDBE16" wp14:editId="78321AAB">
            <wp:extent cx="1019175" cy="723900"/>
            <wp:effectExtent l="0" t="0" r="9525" b="0"/>
            <wp:docPr id="1" name="Рисунок 1" descr="C:\Универ\УНИВЕР\ДИПЛОМ ТЕКСТ\модальность связей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нивер\УНИВЕР\ДИПЛОМ ТЕКСТ\модальность связей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220865">
        <w:t>7</w:t>
      </w:r>
      <w:r w:rsidR="00900310">
        <w:t>.2</w:t>
      </w:r>
      <w:r w:rsidRPr="004C601B">
        <w:t xml:space="preserve">. </w:t>
      </w:r>
      <w:r>
        <w:t>Типы модальности связей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"может" означает, что экземпляр одной сущности может быть связан с одним или несколькими экземплярами другой сущности, а</w:t>
      </w:r>
      <w:r w:rsidR="00900310">
        <w:t>,</w:t>
      </w:r>
      <w:r>
        <w:t xml:space="preserve"> может быть</w:t>
      </w:r>
      <w:r w:rsidR="00900310">
        <w:t>,</w:t>
      </w:r>
      <w:r>
        <w:t xml:space="preserve"> и</w:t>
      </w:r>
      <w:r w:rsidR="001638E3">
        <w:rPr>
          <w:lang w:val="en-US"/>
        </w:rPr>
        <w:t> </w:t>
      </w:r>
      <w:r>
        <w:t>не связан ни с одним экземпляром.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"должен" означает, что экземпляр одной сущности обязан быть связан не менее чем с одним экземпляром другой сущности.</w:t>
      </w:r>
    </w:p>
    <w:p w:rsidR="00C30ACC" w:rsidRDefault="00C30ACC" w:rsidP="00900310">
      <w:pPr>
        <w:spacing w:after="0" w:line="360" w:lineRule="auto"/>
        <w:jc w:val="both"/>
      </w:pPr>
      <w:r>
        <w:t>Связь может иметь разн</w:t>
      </w:r>
      <w:r w:rsidR="00900310">
        <w:t>ую модальность с разных концов.</w:t>
      </w:r>
    </w:p>
    <w:p w:rsidR="00C30ACC" w:rsidRDefault="00C30ACC" w:rsidP="00C30ACC">
      <w:pPr>
        <w:spacing w:line="360" w:lineRule="auto"/>
        <w:jc w:val="both"/>
      </w:pPr>
    </w:p>
    <w:p w:rsidR="00C30ACC" w:rsidRPr="00CE0E83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4" w:name="_Toc420141634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4. Построение концептуальной модели</w:t>
      </w:r>
      <w:bookmarkEnd w:id="54"/>
    </w:p>
    <w:p w:rsidR="00C30ACC" w:rsidRDefault="00C30ACC" w:rsidP="00C963F8">
      <w:pPr>
        <w:spacing w:after="120"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 xml:space="preserve">ации и обобщения. При агрегации </w:t>
      </w:r>
      <w:r w:rsidRPr="00CE0E83">
        <w:t>объединяются информационные объ</w:t>
      </w:r>
      <w:r>
        <w:t xml:space="preserve">екты (элементы данных) в один в </w:t>
      </w:r>
      <w:r w:rsidR="00900310">
        <w:t>соответствии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 xml:space="preserve">ект (сущность), с присущими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831FC7">
        <w:t>иняются в родовой объект (рис. </w:t>
      </w:r>
      <w:r w:rsidR="00220865">
        <w:t>7</w:t>
      </w:r>
      <w:r w:rsidR="00900310">
        <w:t>.3</w:t>
      </w:r>
      <w:r w:rsidRPr="00CE0E83">
        <w:t>):</w:t>
      </w:r>
    </w:p>
    <w:p w:rsidR="00C30ACC" w:rsidRDefault="00C30ACC" w:rsidP="00C963F8">
      <w:pPr>
        <w:spacing w:after="12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B8BB98" wp14:editId="5F0176F5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220865">
        <w:t>7</w:t>
      </w:r>
      <w:r w:rsidR="00900310">
        <w:t>.3</w:t>
      </w:r>
      <w:r w:rsidRPr="004C601B">
        <w:t xml:space="preserve">. </w:t>
      </w:r>
      <w:r>
        <w:t>Обобщение информационных объектов в родовой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 xml:space="preserve">требованиями к БД.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 от СУБД, которая должна </w:t>
      </w:r>
      <w:r w:rsidRPr="00635081">
        <w:t>быть выбрана после построения концептуальной схемы.</w:t>
      </w:r>
    </w:p>
    <w:p w:rsidR="00C30ACC" w:rsidRPr="00831FC7" w:rsidRDefault="00C30ACC" w:rsidP="00C963F8">
      <w:pPr>
        <w:spacing w:after="120"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 xml:space="preserve">, а затем трансформировать их в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 xml:space="preserve">. На рисунке </w:t>
      </w:r>
      <w:r w:rsidR="00220865">
        <w:t>7</w:t>
      </w:r>
      <w:r w:rsidR="00900310">
        <w:t>.4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</w:p>
    <w:p w:rsidR="00C30ACC" w:rsidRDefault="00B3017A" w:rsidP="00C963F8">
      <w:pP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67475" cy="3800475"/>
            <wp:effectExtent l="0" t="0" r="9525" b="9525"/>
            <wp:docPr id="18" name="Рисунок 18" descr="C:\Универ\УНИВЕР\ДИПЛОМ ТЕКСТ\Концепт-модель сущ связ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УНИВЕР\ДИПЛОМ ТЕКСТ\Концепт-модель сущ связь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spacing w:line="360" w:lineRule="auto"/>
        <w:jc w:val="center"/>
      </w:pPr>
      <w:r w:rsidRPr="005C15F3">
        <w:t xml:space="preserve">Рис. </w:t>
      </w:r>
      <w:r w:rsidR="00220865">
        <w:t>7</w:t>
      </w:r>
      <w:r w:rsidR="00900310">
        <w:t>.4.</w:t>
      </w:r>
      <w:r w:rsidRPr="005C15F3">
        <w:t xml:space="preserve"> Модель “Сущность-связь”</w:t>
      </w:r>
    </w:p>
    <w:p w:rsidR="00900310" w:rsidRDefault="00900310" w:rsidP="00A2081B">
      <w:pPr>
        <w:spacing w:after="0" w:line="360" w:lineRule="auto"/>
        <w:jc w:val="center"/>
      </w:pPr>
    </w:p>
    <w:p w:rsidR="00C30ACC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5" w:name="_Toc420141635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5.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55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 из основных критериев выбора СУБД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 на персональные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t>Конструирование баз данных на основе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логической структуры от физического и 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Гибкость структуры базы данных - конструктивные решения не ограничивают возможности разработчика БД выполнять в будущем самые разнообразные запросы.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lastRenderedPageBreak/>
        <w:t>Так как реляционная модель не требует описания всех возможных связей между данными, впоследствии разработчик может задавать запросы о любых логических взаимосвязях, содержащихся в базе, а не только о тех,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6" w:name="_Toc420141636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6.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 на логическую схему</w:t>
      </w:r>
      <w:bookmarkEnd w:id="56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 в таблицу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 с тем же именем. Столбцы соответствующие необязательным атрибутам, могут содержать неопределенные значения; столбцы соответствующие обязательным атрибутам, - не могут. Если атрибут является множественным, то для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 xml:space="preserve">первичный ключ. Если имеется несколько возможных уникальных идентификаторов, </w:t>
      </w:r>
      <w:r w:rsidR="001638E3">
        <w:t xml:space="preserve">из них </w:t>
      </w:r>
      <w:r w:rsidRPr="005C15F3">
        <w:t>выбирается наиболее используемый. Если в состав уникального идентификатора входят связи, то к числу столбцов первичного ключа добавляется копия уникального идентификатора сущности, находящаяся на дальнем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 к одному и один к одному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 xml:space="preserve">го идентификатора с конца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Индексы создаются для первично</w:t>
      </w:r>
      <w:r>
        <w:t xml:space="preserve">го ключа (уникальный индекс), а </w:t>
      </w:r>
      <w:r w:rsidRPr="005700B6">
        <w:t>также внешних ключей и тех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 в концептуальной схеме ис</w:t>
      </w:r>
      <w:r>
        <w:t xml:space="preserve">пользуются подтипы, то возможны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lastRenderedPageBreak/>
        <w:t>Все подтипы хранятся в одной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 а для подтипов создаются представления. В таблицы</w:t>
      </w:r>
      <w:r>
        <w:t xml:space="preserve"> </w:t>
      </w:r>
      <w:r w:rsidRPr="005700B6">
        <w:t>добавляется</w:t>
      </w:r>
      <w:r>
        <w:t>,</w:t>
      </w:r>
      <w:r w:rsidRPr="005700B6">
        <w:t xml:space="preserve"> по крайней мере</w:t>
      </w:r>
      <w:r>
        <w:t>,</w:t>
      </w:r>
      <w:r w:rsidRPr="005700B6">
        <w:t xml:space="preserve"> один сто</w:t>
      </w:r>
      <w:r>
        <w:t xml:space="preserve">лбец, содержащий код ТИПА, и он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 и для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 с помощью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 </w:t>
      </w:r>
      <w:r w:rsidRPr="005700B6">
        <w:t>то есть имеют общий формат, то создаются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 на дальнем конце</w:t>
      </w:r>
      <w:r>
        <w:t xml:space="preserve"> </w:t>
      </w:r>
      <w:r w:rsidRPr="005700B6">
        <w:t>соответствующей связи.</w:t>
      </w:r>
    </w:p>
    <w:p w:rsidR="00C30ACC" w:rsidRPr="005700B6" w:rsidRDefault="00C30ACC" w:rsidP="009B0654">
      <w:pPr>
        <w:autoSpaceDE w:val="0"/>
        <w:autoSpaceDN w:val="0"/>
        <w:adjustRightInd w:val="0"/>
        <w:spacing w:after="120" w:line="360" w:lineRule="auto"/>
        <w:ind w:firstLine="708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AE1C5E">
        <w:t>7</w:t>
      </w:r>
      <w:r w:rsidR="00371912">
        <w:t>.4</w:t>
      </w:r>
      <w:r w:rsidRPr="005700B6">
        <w:t>).</w:t>
      </w:r>
      <w:r>
        <w:t xml:space="preserve"> </w:t>
      </w:r>
      <w:r w:rsidRPr="005700B6">
        <w:t>Это означает, что диаграмма не учитыва</w:t>
      </w:r>
      <w:r>
        <w:t xml:space="preserve">ет особенности конкретной СУБД. </w:t>
      </w:r>
      <w:r w:rsidRPr="005700B6">
        <w:t>По данной концептуальной диагр</w:t>
      </w:r>
      <w:r>
        <w:t xml:space="preserve">амме можно построить физическую </w:t>
      </w:r>
      <w:r w:rsidRPr="005700B6">
        <w:t>диаграмму, которая уже будут учитыват</w:t>
      </w:r>
      <w:r>
        <w:t xml:space="preserve">ься такие особенности СУБД, как </w:t>
      </w:r>
      <w:r w:rsidRPr="005700B6">
        <w:t xml:space="preserve">допустимые типы и наименования полей и </w:t>
      </w:r>
      <w:r>
        <w:t xml:space="preserve">таблиц, ограничения целостности </w:t>
      </w:r>
      <w:r w:rsidRPr="005700B6">
        <w:t xml:space="preserve">и т.п. Физический </w:t>
      </w:r>
      <w:r w:rsidR="00900310">
        <w:t>вариант диаграммы, приведен на р</w:t>
      </w:r>
      <w:r w:rsidRPr="005700B6">
        <w:t xml:space="preserve">ис. </w:t>
      </w:r>
      <w:r w:rsidR="00AE1C5E">
        <w:t>7</w:t>
      </w:r>
      <w:r w:rsidR="00900310">
        <w:t>.5</w:t>
      </w:r>
      <w:r w:rsidRPr="005700B6">
        <w:t>.</w:t>
      </w:r>
    </w:p>
    <w:p w:rsidR="00F17617" w:rsidRPr="00031F94" w:rsidRDefault="00F17617" w:rsidP="00F17617">
      <w:pPr>
        <w:pStyle w:val="af"/>
        <w:rPr>
          <w:highlight w:val="yellow"/>
        </w:rPr>
      </w:pPr>
    </w:p>
    <w:p w:rsidR="00B3017A" w:rsidRDefault="00B3017A" w:rsidP="009B0654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6EA446AC" wp14:editId="2F38166B">
            <wp:extent cx="6477000" cy="4019550"/>
            <wp:effectExtent l="0" t="0" r="0" b="0"/>
            <wp:docPr id="19" name="Рисунок 19" descr="C:\Универ\УНИВЕР\ДИПЛОМ ТЕКСТ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5F3">
        <w:t xml:space="preserve">Рис. </w:t>
      </w:r>
      <w:r w:rsidR="00AE1C5E">
        <w:t>7</w:t>
      </w:r>
      <w:r w:rsidR="00900310">
        <w:t>.5.</w:t>
      </w:r>
      <w:r w:rsidRPr="005C15F3">
        <w:t xml:space="preserve"> </w:t>
      </w:r>
      <w:r>
        <w:t>Концептуальная схема</w:t>
      </w:r>
      <w:r w:rsidRPr="005C15F3">
        <w:t xml:space="preserve"> </w:t>
      </w:r>
      <w:r>
        <w:t xml:space="preserve">базы данных </w:t>
      </w:r>
      <w:r>
        <w:rPr>
          <w:lang w:val="en-US"/>
        </w:rPr>
        <w:t>web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 Во всех таблицах, например, появ</w:t>
      </w:r>
      <w:r>
        <w:t xml:space="preserve">ились атрибуты, которых не было </w:t>
      </w:r>
      <w:r w:rsidRPr="001C2259">
        <w:t>в концептуальной модели. Это ключевы</w:t>
      </w:r>
      <w:r>
        <w:t xml:space="preserve">е атрибуты родительских таблиц, </w:t>
      </w:r>
      <w:r w:rsidRPr="001C2259">
        <w:t>мигрировавших в дочерние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 а так же обычные атрибуты.</w:t>
      </w:r>
    </w:p>
    <w:p w:rsidR="00A2081B" w:rsidRDefault="00A2081B" w:rsidP="00B3017A">
      <w:pPr>
        <w:spacing w:after="0" w:line="360" w:lineRule="auto"/>
        <w:ind w:firstLine="708"/>
        <w:jc w:val="both"/>
      </w:pPr>
    </w:p>
    <w:p w:rsidR="00CC6062" w:rsidRDefault="00AE1C5E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7" w:name="_Toc420141637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7. 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Разработка базы данных </w:t>
      </w:r>
      <w:r w:rsidR="00CC6062">
        <w:rPr>
          <w:rFonts w:ascii="Times New Roman" w:eastAsia="TimesNewRoman+1+1" w:hAnsi="Times New Roman" w:cs="Times New Roman"/>
          <w:color w:val="auto"/>
          <w:sz w:val="28"/>
          <w:lang w:val="en-US"/>
        </w:rPr>
        <w:t>web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>-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>приложения</w:t>
      </w:r>
      <w:bookmarkEnd w:id="57"/>
    </w:p>
    <w:p w:rsidR="00CC6062" w:rsidRDefault="00CC6062" w:rsidP="00CC6062">
      <w:pPr>
        <w:spacing w:after="0" w:line="360" w:lineRule="auto"/>
        <w:ind w:firstLine="708"/>
        <w:jc w:val="both"/>
      </w:pPr>
      <w:r w:rsidRPr="00F4640F">
        <w:t>Проектирование базы данных обычно начинается с построения ее</w:t>
      </w:r>
      <w:r>
        <w:t> </w:t>
      </w:r>
      <w:r w:rsidRPr="00F4640F">
        <w:t>концептуальной схемы, на которой рел</w:t>
      </w:r>
      <w:r>
        <w:t xml:space="preserve">яционные таблицы представлены в </w:t>
      </w:r>
      <w:r w:rsidRPr="00F4640F">
        <w:t>виде классов (сущностей), а логиче</w:t>
      </w:r>
      <w:r>
        <w:t xml:space="preserve">ские соединения между таблицами </w:t>
      </w:r>
      <w:r w:rsidRPr="00F4640F">
        <w:t>изображены линиями, и</w:t>
      </w:r>
      <w:r>
        <w:t xml:space="preserve">митирующими двунаправленные или </w:t>
      </w:r>
      <w:r w:rsidRPr="00F4640F">
        <w:t>однонаправленные отношения</w:t>
      </w:r>
      <w:r>
        <w:t xml:space="preserve"> между сущностями. Данная схема </w:t>
      </w:r>
      <w:r w:rsidRPr="00F4640F">
        <w:t xml:space="preserve">представлена на рисунке </w:t>
      </w:r>
      <w:r w:rsidR="00AE1C5E">
        <w:t>7</w:t>
      </w:r>
      <w:r>
        <w:t>.5.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lastRenderedPageBreak/>
        <w:t>База данных насчитывает одиннадцать таблиц. Ниже приведено описание таблиц, которое включает имена таблиц, название и описание полей каждой таблицы.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831FC7">
        <w:t xml:space="preserve">табл. </w:t>
      </w:r>
      <w:r w:rsidR="00AE1C5E">
        <w:t>7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 в системе или нет.</w:t>
      </w:r>
    </w:p>
    <w:p w:rsidR="00CC6062" w:rsidRPr="001C2259" w:rsidRDefault="00CC6062" w:rsidP="00C43629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</w:t>
      </w:r>
      <w:r w:rsidRPr="00871314">
        <w:t xml:space="preserve">1. </w:t>
      </w:r>
      <w:r w:rsidR="00C43629">
        <w:t xml:space="preserve">– </w:t>
      </w:r>
      <w:r w:rsidRPr="00871314">
        <w:t xml:space="preserve">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C43629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43629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831FC7">
        <w:t xml:space="preserve">табл. </w:t>
      </w:r>
      <w:r w:rsidR="00AE1C5E">
        <w:t>7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 ID заносится идентификатор записи.</w:t>
      </w:r>
    </w:p>
    <w:p w:rsidR="00B8612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.2</w:t>
      </w:r>
      <w:r w:rsidRPr="00871314">
        <w:t xml:space="preserve">. </w:t>
      </w:r>
      <w:r w:rsidR="00C43629">
        <w:t xml:space="preserve">– </w:t>
      </w:r>
      <w:r w:rsidRPr="00871314">
        <w:t xml:space="preserve">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120" w:line="360" w:lineRule="auto"/>
        <w:jc w:val="both"/>
      </w:pPr>
    </w:p>
    <w:p w:rsidR="00CC6062" w:rsidRDefault="00CC6062" w:rsidP="00B86122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 о загруженных файлах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.3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 о текущем состоянии документа.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.3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 в качестве адресной книги и содержит информацию о том, кому пользователь  отправлял запросы на подпись документов </w:t>
      </w:r>
      <w:r w:rsidRPr="00871314">
        <w:t>(</w:t>
      </w:r>
      <w:r>
        <w:t>та</w:t>
      </w:r>
      <w:r w:rsidR="00831FC7">
        <w:t>бл. </w:t>
      </w:r>
      <w:r w:rsidR="00AE1C5E">
        <w:t>7</w:t>
      </w:r>
      <w:r>
        <w:t>.4</w:t>
      </w:r>
      <w:r w:rsidRPr="00871314">
        <w:t>)</w:t>
      </w:r>
      <w:r w:rsidR="00371912">
        <w:t xml:space="preserve">. </w:t>
      </w:r>
      <w:r>
        <w:t xml:space="preserve">В поле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.4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831FC7">
        <w:t xml:space="preserve">табл. </w:t>
      </w:r>
      <w:r w:rsidR="00AE1C5E">
        <w:t>7</w:t>
      </w:r>
      <w:r>
        <w:t>.5</w:t>
      </w:r>
      <w:r w:rsidRPr="00871314">
        <w:t>)</w:t>
      </w:r>
      <w:r>
        <w:t xml:space="preserve">. В поле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AE1C5E" w:rsidRDefault="00AE1C5E" w:rsidP="00B86122">
      <w:pPr>
        <w:spacing w:before="120" w:after="0" w:line="360" w:lineRule="auto"/>
        <w:ind w:firstLine="708"/>
        <w:jc w:val="both"/>
      </w:pPr>
    </w:p>
    <w:p w:rsidR="00AE1C5E" w:rsidRDefault="00AE1C5E" w:rsidP="00B86122">
      <w:pPr>
        <w:spacing w:before="120" w:after="0" w:line="360" w:lineRule="auto"/>
        <w:ind w:firstLine="708"/>
        <w:jc w:val="both"/>
      </w:pPr>
    </w:p>
    <w:p w:rsidR="00AE1C5E" w:rsidRDefault="00AE1C5E" w:rsidP="00B86122">
      <w:pPr>
        <w:spacing w:before="120" w:after="0" w:line="360" w:lineRule="auto"/>
        <w:ind w:firstLine="708"/>
        <w:jc w:val="both"/>
      </w:pPr>
    </w:p>
    <w:p w:rsidR="00AE1C5E" w:rsidRDefault="00AE1C5E" w:rsidP="00B86122">
      <w:pPr>
        <w:spacing w:after="120" w:line="360" w:lineRule="auto"/>
        <w:jc w:val="both"/>
      </w:pPr>
    </w:p>
    <w:p w:rsidR="00CC6062" w:rsidRPr="00932F3A" w:rsidRDefault="00CC6062" w:rsidP="00B86122">
      <w:pPr>
        <w:spacing w:after="120" w:line="360" w:lineRule="auto"/>
        <w:jc w:val="both"/>
      </w:pPr>
      <w:r w:rsidRPr="00871314">
        <w:lastRenderedPageBreak/>
        <w:t xml:space="preserve">Таблица </w:t>
      </w:r>
      <w:r w:rsidR="00AE1C5E">
        <w:t>7</w:t>
      </w:r>
      <w:r>
        <w:t>.5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.6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 и пр.).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 к которому относится данный файл.</w:t>
      </w:r>
    </w:p>
    <w:p w:rsidR="00CC6062" w:rsidRPr="00932F3A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.6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B86122" w:rsidRDefault="00CC6062" w:rsidP="00A2081B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</w:t>
      </w:r>
      <w:r w:rsidRPr="00016BC3">
        <w:t>7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 из системных таблиц  (например, состояние документа, состояние заявки и пр.). </w:t>
      </w:r>
    </w:p>
    <w:p w:rsidR="00CC6062" w:rsidRPr="00932F3A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</w:t>
      </w:r>
      <w:r w:rsidRPr="00016BC3">
        <w:t>7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 на подпись документов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.8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.8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 в адресной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B8612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C500A4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 на подпись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.9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C500A4" w:rsidRDefault="00CC6062" w:rsidP="00371912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</w:tbl>
    <w:p w:rsidR="00CC6062" w:rsidRDefault="009B3A31" w:rsidP="009B3A31">
      <w:pPr>
        <w:spacing w:before="120" w:after="120" w:line="360" w:lineRule="auto"/>
        <w:jc w:val="both"/>
      </w:pPr>
      <w:r>
        <w:lastRenderedPageBreak/>
        <w:t xml:space="preserve">Продолжение таблицы </w:t>
      </w:r>
      <w:r w:rsidR="00AE1C5E">
        <w:t>7</w:t>
      </w:r>
      <w:r>
        <w:t>.9</w:t>
      </w:r>
      <w:r w:rsidRPr="00871314"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27"/>
        <w:gridCol w:w="2835"/>
        <w:gridCol w:w="4359"/>
      </w:tblGrid>
      <w:tr w:rsidR="00B86122" w:rsidTr="00B86122">
        <w:tc>
          <w:tcPr>
            <w:tcW w:w="3227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835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359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AE1C5E" w:rsidTr="00B86122">
        <w:tc>
          <w:tcPr>
            <w:tcW w:w="3227" w:type="dxa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2835" w:type="dxa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359" w:type="dxa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AE1C5E" w:rsidTr="00B86122">
        <w:tc>
          <w:tcPr>
            <w:tcW w:w="3227" w:type="dxa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2835" w:type="dxa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359" w:type="dxa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AE1C5E" w:rsidTr="00B86122">
        <w:tc>
          <w:tcPr>
            <w:tcW w:w="3227" w:type="dxa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835" w:type="dxa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4359" w:type="dxa"/>
          </w:tcPr>
          <w:p w:rsidR="00AE1C5E" w:rsidRDefault="00AE1C5E" w:rsidP="000610CE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AE1C5E" w:rsidTr="00B86122">
        <w:tc>
          <w:tcPr>
            <w:tcW w:w="3227" w:type="dxa"/>
          </w:tcPr>
          <w:p w:rsidR="00AE1C5E" w:rsidRPr="00871314" w:rsidRDefault="00AE1C5E" w:rsidP="00A2081B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835" w:type="dxa"/>
          </w:tcPr>
          <w:p w:rsidR="00AE1C5E" w:rsidRPr="00871314" w:rsidRDefault="00AE1C5E" w:rsidP="00A2081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359" w:type="dxa"/>
          </w:tcPr>
          <w:p w:rsidR="00AE1C5E" w:rsidRDefault="00AE1C5E" w:rsidP="00A2081B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9B3A31">
      <w:pPr>
        <w:spacing w:before="120"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 xml:space="preserve">записана информация о шаблонах элементов, которые прикреплены к документам </w:t>
      </w:r>
      <w:r w:rsidRPr="00871314">
        <w:t>(</w:t>
      </w:r>
      <w:r w:rsidR="00831FC7">
        <w:t>табл. </w:t>
      </w:r>
      <w:r w:rsidR="00AE1C5E">
        <w:t>7</w:t>
      </w:r>
      <w:r>
        <w:t>.10</w:t>
      </w:r>
      <w:r w:rsidRPr="00871314">
        <w:t>)</w:t>
      </w:r>
      <w:r>
        <w:t>.</w:t>
      </w:r>
    </w:p>
    <w:p w:rsidR="00CC6062" w:rsidRPr="00932F3A" w:rsidRDefault="00CC6062" w:rsidP="009B3A31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.10</w:t>
      </w:r>
      <w:r w:rsidRPr="00871314">
        <w:t xml:space="preserve">. </w:t>
      </w:r>
      <w:r w:rsidR="009B3A31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в элементе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AE1C5E" w:rsidRDefault="00AE1C5E" w:rsidP="009B3A31">
      <w:pPr>
        <w:spacing w:before="120" w:after="0" w:line="360" w:lineRule="auto"/>
        <w:ind w:firstLine="708"/>
        <w:jc w:val="both"/>
      </w:pPr>
    </w:p>
    <w:p w:rsidR="00AE1C5E" w:rsidRDefault="00AE1C5E" w:rsidP="009B3A31">
      <w:pPr>
        <w:spacing w:before="120" w:after="0" w:line="360" w:lineRule="auto"/>
        <w:ind w:firstLine="708"/>
        <w:jc w:val="both"/>
      </w:pPr>
    </w:p>
    <w:p w:rsidR="00AE1C5E" w:rsidRDefault="00AE1C5E" w:rsidP="009B3A31">
      <w:pPr>
        <w:spacing w:before="120" w:after="0" w:line="360" w:lineRule="auto"/>
        <w:ind w:firstLine="708"/>
        <w:jc w:val="both"/>
      </w:pPr>
    </w:p>
    <w:p w:rsidR="00CC6062" w:rsidRDefault="00CC6062" w:rsidP="009B3A31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 xml:space="preserve">документам, и их значения по умолчанию </w:t>
      </w:r>
      <w:r w:rsidRPr="00871314">
        <w:t>(</w:t>
      </w:r>
      <w:r w:rsidR="00831FC7">
        <w:t>табл. </w:t>
      </w:r>
      <w:r w:rsidR="00AE1C5E">
        <w:t>7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9B3A31">
      <w:pPr>
        <w:spacing w:after="0" w:line="360" w:lineRule="auto"/>
        <w:jc w:val="both"/>
      </w:pPr>
      <w:r w:rsidRPr="00871314">
        <w:t xml:space="preserve">Таблица </w:t>
      </w:r>
      <w:r w:rsidR="00AE1C5E">
        <w:t>7</w:t>
      </w:r>
      <w:r>
        <w:t>.11</w:t>
      </w:r>
      <w:r w:rsidRPr="00871314">
        <w:t xml:space="preserve">. </w:t>
      </w:r>
      <w:r w:rsidR="009B3A31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 по умолчанию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DefaultHeight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Ширина элемента по умолчанию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AE1C5E" w:rsidRPr="00871314" w:rsidRDefault="00AE1C5E" w:rsidP="000610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F17617" w:rsidRDefault="00CC6062">
      <w:pPr>
        <w:suppressAutoHyphens w:val="0"/>
      </w:pPr>
      <w:r>
        <w:br w:type="page"/>
      </w:r>
    </w:p>
    <w:p w:rsidR="00C67C67" w:rsidRDefault="00AE1C5E" w:rsidP="00C67C6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8" w:name="_Toc420141638"/>
      <w:r w:rsidRPr="00AE1C5E">
        <w:rPr>
          <w:rFonts w:ascii="Times New Roman" w:hAnsi="Times New Roman" w:cs="Times New Roman"/>
          <w:color w:val="auto"/>
        </w:rPr>
        <w:lastRenderedPageBreak/>
        <w:t>8</w:t>
      </w:r>
      <w:r w:rsidR="00C67C67" w:rsidRPr="00EE24D5">
        <w:rPr>
          <w:rFonts w:ascii="Times New Roman" w:hAnsi="Times New Roman" w:cs="Times New Roman"/>
          <w:color w:val="auto"/>
        </w:rPr>
        <w:t xml:space="preserve">. </w:t>
      </w:r>
      <w:r w:rsidR="00C67C67" w:rsidRPr="00C67C67">
        <w:rPr>
          <w:rFonts w:ascii="Times New Roman" w:hAnsi="Times New Roman" w:cs="Times New Roman"/>
          <w:color w:val="auto"/>
        </w:rPr>
        <w:t>Общая архитектура и схема работы</w:t>
      </w:r>
      <w:r w:rsidR="00C67C67">
        <w:rPr>
          <w:rFonts w:ascii="Times New Roman" w:hAnsi="Times New Roman" w:cs="Times New Roman"/>
          <w:color w:val="auto"/>
        </w:rPr>
        <w:t xml:space="preserve"> приложения</w:t>
      </w:r>
      <w:bookmarkEnd w:id="58"/>
    </w:p>
    <w:p w:rsidR="00C67C67" w:rsidRPr="00F17617" w:rsidRDefault="00C67C67" w:rsidP="009B0654">
      <w:pPr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831FC7">
        <w:rPr>
          <w:rFonts w:eastAsia="TimesNewRoman+1+1"/>
        </w:rPr>
        <w:t xml:space="preserve">хематично представлено на рис. </w:t>
      </w:r>
      <w:r w:rsidR="00AE1C5E" w:rsidRPr="00AE1C5E">
        <w:rPr>
          <w:rFonts w:eastAsia="TimesNewRoman+1+1"/>
        </w:rPr>
        <w:t>8</w:t>
      </w:r>
      <w:r>
        <w:rPr>
          <w:rFonts w:eastAsia="TimesNewRoman+1+1"/>
        </w:rPr>
        <w:t>.1.</w:t>
      </w:r>
    </w:p>
    <w:p w:rsidR="00C67C67" w:rsidRPr="00F93346" w:rsidRDefault="00C67C67" w:rsidP="009B0654">
      <w:pPr>
        <w:spacing w:after="120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54C6C90" wp14:editId="1FEDAA3B">
            <wp:extent cx="6296025" cy="3438525"/>
            <wp:effectExtent l="0" t="0" r="9525" b="9525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A941B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Рис. </w:t>
      </w:r>
      <w:r w:rsidR="00AE1C5E" w:rsidRPr="000610CE">
        <w:rPr>
          <w:rFonts w:eastAsia="TimesNewRoman+1+1"/>
        </w:rPr>
        <w:t>8</w:t>
      </w:r>
      <w:r w:rsidR="00C67C67">
        <w:rPr>
          <w:rFonts w:eastAsia="TimesNewRoman+1+1"/>
        </w:rPr>
        <w:t>.1.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База данных связывается с моделью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Далее, создаются </w:t>
      </w:r>
      <w:proofErr w:type="spellStart"/>
      <w:r>
        <w:rPr>
          <w:rFonts w:eastAsia="TimesNewRoman+1+1"/>
        </w:rPr>
        <w:t>репозитории</w:t>
      </w:r>
      <w:proofErr w:type="spellEnd"/>
      <w:r>
        <w:rPr>
          <w:rFonts w:eastAsia="TimesNewRoman+1+1"/>
        </w:rPr>
        <w:t xml:space="preserve"> (содержит методы для доступа к базе данных) для таблиц из базы данных. И, с помощью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 xml:space="preserve">, внедряем каждый репозиторий в сервис. </w:t>
      </w:r>
    </w:p>
    <w:p w:rsidR="007C04CF" w:rsidRDefault="00C67C67" w:rsidP="00AE1C5E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 и контроллерами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 и выводом данных).</w:t>
      </w:r>
    </w:p>
    <w:p w:rsidR="00A2081B" w:rsidRDefault="00A2081B" w:rsidP="00AE1C5E">
      <w:pPr>
        <w:spacing w:after="0" w:line="360" w:lineRule="auto"/>
        <w:ind w:firstLine="708"/>
        <w:jc w:val="both"/>
        <w:rPr>
          <w:rFonts w:eastAsia="TimesNewRoman+1+1"/>
        </w:rPr>
      </w:pPr>
    </w:p>
    <w:p w:rsidR="00410988" w:rsidRPr="00410988" w:rsidRDefault="00AE1C5E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420141639"/>
      <w:r w:rsidRPr="000610CE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.1. Модель</w:t>
      </w:r>
      <w:bookmarkEnd w:id="59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262810">
      <w:pPr>
        <w:spacing w:after="0"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 на которую опирается EF при выполнении запросов, отслеживании изменений и обновлении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</w:t>
      </w:r>
      <w:r w:rsidRPr="008E0099">
        <w:rPr>
          <w:rFonts w:eastAsia="TimesNewRoman+1+1"/>
        </w:rPr>
        <w:lastRenderedPageBreak/>
        <w:t xml:space="preserve">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 В этом случае платформа EF сможет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 не следуют этим соглашениям, имеется возможность добавления настроек к классам для обеспечения EF необходимыми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 к классам</w:t>
      </w:r>
      <w:r w:rsidR="005F7D4F">
        <w:rPr>
          <w:rFonts w:eastAsia="TimesNewRoman+1+1"/>
        </w:rPr>
        <w:t xml:space="preserve"> с помощью атрибутов. В качестве примера написания доменного класса и использования в нем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public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User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()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{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262810">
      <w:pPr>
        <w:spacing w:after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Использованные</w:t>
      </w:r>
      <w:r w:rsidR="008E0099">
        <w:rPr>
          <w:rFonts w:eastAsiaTheme="minorHAnsi"/>
          <w:lang w:eastAsia="en-US"/>
        </w:rPr>
        <w:t xml:space="preserve"> в программе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 и определяет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 и определяет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), связанной с ним.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 в таблице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 к простым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 xml:space="preserve">) и может быть использован только со свойствами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 xml:space="preserve">) можно используя константу "–1" в качестве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 не допустимы.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навигационному свойству связанное с ним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7C04CF" w:rsidRDefault="008E0099" w:rsidP="007C04C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A2081B">
        <w:rPr>
          <w:rFonts w:eastAsia="TimesNewRoman+1+1"/>
        </w:rPr>
        <w:t>[</w:t>
      </w:r>
      <w:proofErr w:type="spellStart"/>
      <w:r w:rsidRPr="00A2081B">
        <w:rPr>
          <w:rFonts w:eastAsia="TimesNewRoman+1+1"/>
        </w:rPr>
        <w:t>Required</w:t>
      </w:r>
      <w:proofErr w:type="spellEnd"/>
      <w:r w:rsidRPr="00A2081B">
        <w:rPr>
          <w:rFonts w:eastAsia="TimesNewRoman+1+1"/>
        </w:rPr>
        <w:t xml:space="preserve">]. Указывает на то, что данное свойство и соответствующее поле в базе данных обязательно должны содержать значение, то есть не могут быть равны </w:t>
      </w:r>
      <w:proofErr w:type="spellStart"/>
      <w:r w:rsidRPr="00A2081B">
        <w:rPr>
          <w:rFonts w:eastAsia="TimesNewRoman+1+1"/>
        </w:rPr>
        <w:t>null</w:t>
      </w:r>
      <w:proofErr w:type="spellEnd"/>
      <w:r w:rsidRPr="00A2081B">
        <w:rPr>
          <w:rFonts w:eastAsia="TimesNewRoman+1+1"/>
        </w:rPr>
        <w:t>.</w:t>
      </w:r>
    </w:p>
    <w:p w:rsidR="00A2081B" w:rsidRPr="00A2081B" w:rsidRDefault="00A2081B" w:rsidP="00A2081B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AE1C5E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60" w:name="_Toc420141640"/>
      <w:r w:rsidRPr="000610CE">
        <w:rPr>
          <w:rFonts w:ascii="Times New Roman" w:eastAsia="TimesNewRoman+1+1" w:hAnsi="Times New Roman" w:cs="Times New Roman"/>
          <w:color w:val="auto"/>
          <w:sz w:val="28"/>
          <w:szCs w:val="28"/>
        </w:rPr>
        <w:t>8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.2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60"/>
    </w:p>
    <w:p w:rsidR="002847F8" w:rsidRPr="00BB0FF6" w:rsidRDefault="00045FA3" w:rsidP="0099348A">
      <w:pPr>
        <w:spacing w:after="0" w:line="360" w:lineRule="auto"/>
        <w:ind w:firstLine="708"/>
        <w:jc w:val="both"/>
      </w:pPr>
      <w:r w:rsidRPr="00045FA3">
        <w:t>Репозиторий – это фасад для доступа к базе данных. Весь код приложения за пределами репозитория работает с базой данных только через него. Таким образом, репозиторий инка</w:t>
      </w:r>
      <w:r>
        <w:t>п</w:t>
      </w:r>
      <w:r w:rsidRPr="00045FA3">
        <w:t>сулирует в себе логику работы с базой данных, это слой объектно-реляционного отображения в приложении. Более точно, репозиторий, или хранилище, это интерфейс для доступа к данным одного типа – один класс модели, одна таблица базы данных в простейшем случае. Доступ к данным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99348A">
      <w:pPr>
        <w:spacing w:after="0" w:line="360" w:lineRule="auto"/>
        <w:ind w:firstLine="708"/>
        <w:jc w:val="both"/>
      </w:pPr>
      <w:r>
        <w:t xml:space="preserve">В качестве примера приведена реализация интерфейса и </w:t>
      </w:r>
      <w:r w:rsidR="00BB0FF6">
        <w:t>класса</w:t>
      </w:r>
      <w:r>
        <w:t xml:space="preserve"> для работы с таблицей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E1C5E">
      <w:pPr>
        <w:pStyle w:val="10"/>
        <w:spacing w:before="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AE1C5E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61" w:name="_Toc420141641"/>
      <w:r w:rsidRPr="000610CE">
        <w:rPr>
          <w:rFonts w:ascii="Times New Roman" w:eastAsia="TimesNewRoman+1+1" w:hAnsi="Times New Roman" w:cs="Times New Roman"/>
          <w:color w:val="auto"/>
          <w:sz w:val="28"/>
          <w:szCs w:val="28"/>
        </w:rPr>
        <w:t>8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61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 в которых описано</w:t>
      </w:r>
      <w:r>
        <w:t>,</w:t>
      </w:r>
      <w:r w:rsidRPr="00DD5EBF">
        <w:t xml:space="preserve"> </w:t>
      </w:r>
      <w:r>
        <w:t>что делать с данными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>
        <w:t xml:space="preserve"> В отличие</w:t>
      </w:r>
      <w:r w:rsidRPr="00DD5EBF">
        <w:t xml:space="preserve"> от </w:t>
      </w:r>
      <w:r>
        <w:t>репозиториев</w:t>
      </w:r>
      <w:r w:rsidRPr="00DD5EBF">
        <w:t xml:space="preserve">, </w:t>
      </w:r>
      <w:r>
        <w:t>сервисы практически не содержа</w:t>
      </w:r>
      <w:r w:rsidRPr="00DD5EBF">
        <w:t>т логики взаимодейс</w:t>
      </w:r>
      <w:r>
        <w:t>твия с БД, а только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 xml:space="preserve">Например, в приложении реализован сервис по работе с документами.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 и пр.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99348A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от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интерфейса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 xml:space="preserve">. </w:t>
      </w:r>
      <w:r w:rsidR="00D531EB">
        <w:t>В нем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D531EB" w:rsidRDefault="00D531EB" w:rsidP="00D531EB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08592F" w:rsidP="00D531EB">
      <w:pPr>
        <w:spacing w:after="0" w:line="360" w:lineRule="auto"/>
        <w:jc w:val="both"/>
        <w:rPr>
          <w:rFonts w:eastAsiaTheme="minorHAnsi"/>
          <w:lang w:eastAsia="en-US"/>
        </w:rPr>
      </w:pPr>
    </w:p>
    <w:p w:rsidR="00045FA3" w:rsidRDefault="00045FA3" w:rsidP="00AE1C5E">
      <w:pPr>
        <w:suppressAutoHyphens w:val="0"/>
        <w:spacing w:after="0"/>
        <w:rPr>
          <w:rFonts w:eastAsiaTheme="majorEastAsia"/>
          <w:b/>
          <w:bCs/>
        </w:rPr>
      </w:pPr>
      <w:r>
        <w:br w:type="page"/>
      </w:r>
    </w:p>
    <w:p w:rsidR="00B17925" w:rsidRDefault="001A0633" w:rsidP="00B17925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62" w:name="_Toc420141642"/>
      <w:r w:rsidRPr="00DB1D80">
        <w:rPr>
          <w:rFonts w:ascii="Times New Roman" w:eastAsia="TimesNewRoman+1+1" w:hAnsi="Times New Roman" w:cs="Times New Roman"/>
          <w:bCs w:val="0"/>
          <w:color w:val="auto"/>
        </w:rPr>
        <w:lastRenderedPageBreak/>
        <w:t>9</w:t>
      </w:r>
      <w:r w:rsidRPr="001A0633">
        <w:rPr>
          <w:rFonts w:ascii="Times New Roman" w:eastAsia="TimesNewRoman+1+1" w:hAnsi="Times New Roman" w:cs="Times New Roman"/>
          <w:bCs w:val="0"/>
          <w:color w:val="auto"/>
        </w:rPr>
        <w:t>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Pr="001A0633">
        <w:rPr>
          <w:rFonts w:ascii="Times New Roman" w:eastAsia="TimesNewRoman+1+1" w:hAnsi="Times New Roman" w:cs="Times New Roman"/>
          <w:color w:val="auto"/>
        </w:rPr>
        <w:t>План тестирования</w:t>
      </w:r>
      <w:bookmarkEnd w:id="62"/>
    </w:p>
    <w:p w:rsidR="0080201D" w:rsidRPr="0019140F" w:rsidRDefault="00B17925" w:rsidP="0019140F">
      <w:pPr>
        <w:spacing w:after="0" w:line="360" w:lineRule="auto"/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t>Основная функциональность реализованн</w:t>
      </w:r>
      <w:r w:rsidR="0080201D">
        <w:rPr>
          <w:rFonts w:eastAsia="TimesNewRoman+1+1"/>
        </w:rPr>
        <w:t>ого веб-приложения</w:t>
      </w:r>
      <w:r w:rsidRPr="00B17925">
        <w:rPr>
          <w:rFonts w:eastAsia="TimesNewRoman+1+1"/>
        </w:rPr>
        <w:t xml:space="preserve"> была покрыта автоматическими модульными тестами, описанными в предыдущем разделе. Дополнительно был проведён ряд ручных функциональных тестов, представленных ниже.</w:t>
      </w:r>
    </w:p>
    <w:p w:rsidR="0080201D" w:rsidRPr="007D1EC1" w:rsidRDefault="0019140F" w:rsidP="0080201D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1</w:t>
      </w:r>
      <w:r w:rsidR="0080201D" w:rsidRPr="007D1EC1">
        <w:rPr>
          <w:rFonts w:eastAsia="TimesNewRoman+1+1"/>
        </w:rPr>
        <w:t>. Авторизация (верные данные).</w:t>
      </w:r>
    </w:p>
    <w:p w:rsidR="0080201D" w:rsidRPr="007D1EC1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авторизации.</w:t>
      </w:r>
    </w:p>
    <w:p w:rsidR="0080201D" w:rsidRPr="007D1EC1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Порядок проведения: открыть страницу авторизации и ввести верный логин и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пароль.</w:t>
      </w:r>
    </w:p>
    <w:p w:rsidR="0080201D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веб</w:t>
      </w:r>
      <w:r w:rsidRPr="007D1EC1">
        <w:rPr>
          <w:rFonts w:eastAsia="TimesNewRoman+1+1"/>
        </w:rPr>
        <w:t xml:space="preserve">-приложение перенаправило пользователя на </w:t>
      </w:r>
      <w:r w:rsidR="0019140F">
        <w:rPr>
          <w:rFonts w:eastAsia="TimesNewRoman+1+1"/>
        </w:rPr>
        <w:t>основную страницу</w:t>
      </w:r>
      <w:r w:rsidRPr="007D1EC1">
        <w:rPr>
          <w:rFonts w:eastAsia="TimesNewRoman+1+1"/>
        </w:rPr>
        <w:t>, что соответствует требованиям.</w:t>
      </w:r>
    </w:p>
    <w:p w:rsidR="0019140F" w:rsidRPr="007D1EC1" w:rsidRDefault="0019140F" w:rsidP="0080201D">
      <w:pPr>
        <w:pStyle w:val="af6"/>
        <w:ind w:firstLine="0"/>
        <w:rPr>
          <w:rFonts w:eastAsia="TimesNewRoman+1+1"/>
        </w:rPr>
      </w:pP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2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Загрузка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функционала</w:t>
      </w:r>
      <w:r w:rsidRPr="007D1EC1">
        <w:rPr>
          <w:rFonts w:eastAsia="TimesNewRoman+1+1"/>
        </w:rPr>
        <w:t xml:space="preserve">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открыть страницу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Нажать на кнопку «Добавить файлы», в открывшемся окне выбрать документ. Нажать на кнопку «Начать загрузку».</w:t>
      </w:r>
    </w:p>
    <w:p w:rsidR="0019140F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документ появился в списке документов пользователя</w:t>
      </w:r>
      <w:r w:rsidRPr="007D1EC1">
        <w:rPr>
          <w:rFonts w:eastAsia="TimesNewRoman+1+1"/>
        </w:rPr>
        <w:t>.</w:t>
      </w:r>
    </w:p>
    <w:p w:rsidR="0019140F" w:rsidRDefault="0019140F" w:rsidP="0019140F">
      <w:pPr>
        <w:pStyle w:val="af6"/>
        <w:ind w:firstLine="0"/>
        <w:rPr>
          <w:rFonts w:eastAsia="TimesNewRoman+1+1"/>
        </w:rPr>
      </w:pP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3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Размещение</w:t>
      </w:r>
      <w:r w:rsidR="002D675D">
        <w:rPr>
          <w:rFonts w:eastAsia="TimesNewRoman+1+1"/>
        </w:rPr>
        <w:t xml:space="preserve"> и сохранение</w:t>
      </w:r>
      <w:r>
        <w:rPr>
          <w:rFonts w:eastAsia="TimesNewRoman+1+1"/>
        </w:rPr>
        <w:t xml:space="preserve"> на странице документа компонента «Подпись»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возможности размещения компонентов на странице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>перейти на страницу со списком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Выбрать документ, кликнуть левой кнопкой мышки на его название. На загрузившейся странице слева будут отображаться страницы документа, справа инструменты для работы.</w:t>
      </w:r>
      <w:r w:rsidR="002D675D">
        <w:rPr>
          <w:rFonts w:eastAsia="TimesNewRoman+1+1"/>
        </w:rPr>
        <w:t xml:space="preserve"> По</w:t>
      </w:r>
      <w:r>
        <w:rPr>
          <w:rFonts w:eastAsia="TimesNewRoman+1+1"/>
        </w:rPr>
        <w:t>местить компонент «Подпись» на странице документа, перетащив его и бросив в необходимом месте.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 w:rsidR="002D675D">
        <w:rPr>
          <w:rFonts w:eastAsia="TimesNewRoman+1+1"/>
        </w:rPr>
        <w:t>отображение компонента на необходимом месте</w:t>
      </w:r>
      <w:r w:rsidRPr="007D1EC1">
        <w:rPr>
          <w:rFonts w:eastAsia="TimesNewRoman+1+1"/>
        </w:rPr>
        <w:t>.</w:t>
      </w:r>
      <w:r w:rsidR="002D675D">
        <w:rPr>
          <w:rFonts w:eastAsia="TimesNewRoman+1+1"/>
        </w:rPr>
        <w:t xml:space="preserve"> При повторном переходе из списка документов на страницу редактирования документа, элемент отображается в том же месте.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4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Отправка запроса на подпись документа</w:t>
      </w:r>
      <w:r w:rsidRPr="007D1EC1">
        <w:rPr>
          <w:rFonts w:eastAsia="TimesNewRoman+1+1"/>
        </w:rPr>
        <w:t>.</w:t>
      </w: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>
        <w:rPr>
          <w:rFonts w:eastAsia="TimesNewRoman+1+1"/>
        </w:rPr>
        <w:t>проверить работу функционала отправки запросов</w:t>
      </w:r>
      <w:r w:rsidRPr="007D1EC1">
        <w:rPr>
          <w:rFonts w:eastAsia="TimesNewRoman+1+1"/>
        </w:rPr>
        <w:t>.</w:t>
      </w: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 xml:space="preserve">перейти на страницу со списком документов. Выбрать документ с доступной кнопкой «Отправить на подпись». Ввести данные и электронную почту пользователя, которому будет отправлен запрос. Нажать кнопку «Отправить». </w:t>
      </w:r>
    </w:p>
    <w:p w:rsidR="006B2182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>
        <w:rPr>
          <w:rFonts w:eastAsia="TimesNewRoman+1+1"/>
        </w:rPr>
        <w:t xml:space="preserve"> на почту пришел запрос с просьбой подписать документ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На странице «Запросы» появилась запись о текущем отправленном запросе.</w:t>
      </w:r>
    </w:p>
    <w:p w:rsidR="009117DA" w:rsidRDefault="009117DA" w:rsidP="006B2182">
      <w:pPr>
        <w:pStyle w:val="af6"/>
        <w:ind w:firstLine="0"/>
        <w:rPr>
          <w:rFonts w:eastAsia="TimesNewRoman+1+1"/>
        </w:rPr>
      </w:pP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5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Подписание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 w:rsidRPr="009117DA">
        <w:rPr>
          <w:rFonts w:eastAsia="TimesNewRoman+1+1"/>
        </w:rPr>
        <w:t>провер</w:t>
      </w:r>
      <w:r w:rsidR="00AC0741">
        <w:rPr>
          <w:rFonts w:eastAsia="TimesNewRoman+1+1"/>
        </w:rPr>
        <w:t>ка работы функционала по подписанию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 w:rsidR="00AC0741">
        <w:rPr>
          <w:rFonts w:eastAsia="TimesNewRoman+1+1"/>
        </w:rPr>
        <w:t>отправить на почту запрос на подпись документа</w:t>
      </w:r>
      <w:r>
        <w:rPr>
          <w:rFonts w:eastAsia="TimesNewRoman+1+1"/>
        </w:rPr>
        <w:t>.</w:t>
      </w:r>
      <w:r w:rsidR="00AC0741">
        <w:rPr>
          <w:rFonts w:eastAsia="TimesNewRoman+1+1"/>
        </w:rPr>
        <w:t xml:space="preserve"> В полученном письме перейти по ссылке, откроется страница для подписи документа. Подписать документ и нажать на кнопку «Принять». </w:t>
      </w:r>
    </w:p>
    <w:p w:rsidR="009117DA" w:rsidRDefault="009117DA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>
        <w:rPr>
          <w:rFonts w:eastAsia="TimesNewRoman+1+1"/>
        </w:rPr>
        <w:t xml:space="preserve"> </w:t>
      </w:r>
      <w:r w:rsidR="00AC0741">
        <w:rPr>
          <w:rFonts w:eastAsia="TimesNewRoman+1+1"/>
        </w:rPr>
        <w:t xml:space="preserve">каждому участнику </w:t>
      </w:r>
      <w:r>
        <w:rPr>
          <w:rFonts w:eastAsia="TimesNewRoman+1+1"/>
        </w:rPr>
        <w:t>на п</w:t>
      </w:r>
      <w:r w:rsidR="00AC0741">
        <w:rPr>
          <w:rFonts w:eastAsia="TimesNewRoman+1+1"/>
        </w:rPr>
        <w:t>очту пришло уведомление о том, что документ подписан</w:t>
      </w:r>
      <w:r w:rsidRPr="007D1EC1">
        <w:rPr>
          <w:rFonts w:eastAsia="TimesNewRoman+1+1"/>
        </w:rPr>
        <w:t>.</w:t>
      </w:r>
      <w:r w:rsidR="00AC0741">
        <w:rPr>
          <w:rFonts w:eastAsia="TimesNewRoman+1+1"/>
        </w:rPr>
        <w:t xml:space="preserve"> К уведомлениям был прикреплен экземпляр подписанного документа.</w:t>
      </w:r>
      <w:r>
        <w:rPr>
          <w:rFonts w:eastAsia="TimesNewRoman+1+1"/>
        </w:rPr>
        <w:t xml:space="preserve"> </w:t>
      </w:r>
      <w:r w:rsidR="00AC0741">
        <w:rPr>
          <w:rFonts w:eastAsia="TimesNewRoman+1+1"/>
        </w:rPr>
        <w:t>На странице «Запросы» у запроса сменился статус на «Документ подписан» и документ доступен для скачивания.</w:t>
      </w:r>
    </w:p>
    <w:p w:rsidR="00FF1E53" w:rsidRPr="00B17925" w:rsidRDefault="00FF1E53" w:rsidP="00B17925">
      <w:pPr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br w:type="page"/>
      </w:r>
    </w:p>
    <w:p w:rsidR="00211993" w:rsidRPr="00066610" w:rsidRDefault="00145325" w:rsidP="0099348A">
      <w:pPr>
        <w:pStyle w:val="10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63" w:name="_Toc420141643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63"/>
    </w:p>
    <w:p w:rsidR="00145325" w:rsidRDefault="00145325" w:rsidP="0099348A">
      <w:pPr>
        <w:spacing w:after="0" w:line="360" w:lineRule="auto"/>
        <w:ind w:firstLine="708"/>
        <w:jc w:val="both"/>
      </w:pPr>
      <w:r>
        <w:t xml:space="preserve">В результате </w:t>
      </w:r>
      <w:r w:rsidR="00497002">
        <w:t xml:space="preserve">проделанной работы, были реализованы следующие функциональности системы: </w:t>
      </w:r>
      <w:r>
        <w:t xml:space="preserve"> 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авторизация пользователей в системе;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загрузка документов;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6610" w:rsidRDefault="00497002" w:rsidP="00497002">
      <w:pPr>
        <w:pStyle w:val="ae"/>
        <w:numPr>
          <w:ilvl w:val="0"/>
          <w:numId w:val="11"/>
        </w:numPr>
        <w:spacing w:after="240" w:line="360" w:lineRule="auto"/>
        <w:jc w:val="both"/>
      </w:pPr>
      <w:r>
        <w:t>сохранение документов и размещенных на них элементов в базу данных.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0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64" w:name="_Toc359004638"/>
      <w:bookmarkStart w:id="65" w:name="_Toc388614593"/>
      <w:bookmarkStart w:id="66" w:name="_Toc389674879"/>
      <w:bookmarkStart w:id="67" w:name="_Toc420141644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4"/>
      <w:bookmarkEnd w:id="65"/>
      <w:bookmarkEnd w:id="66"/>
      <w:bookmarkEnd w:id="67"/>
    </w:p>
    <w:p w:rsidR="00066610" w:rsidRPr="00AD6F7B" w:rsidRDefault="00066610" w:rsidP="00066610">
      <w:pPr>
        <w:pStyle w:val="ae"/>
        <w:numPr>
          <w:ilvl w:val="0"/>
          <w:numId w:val="12"/>
        </w:numPr>
        <w:suppressAutoHyphens w:val="0"/>
        <w:spacing w:after="0" w:line="360" w:lineRule="auto"/>
        <w:ind w:left="714" w:hanging="357"/>
        <w:jc w:val="both"/>
        <w:rPr>
          <w:rFonts w:eastAsia="Adobe Fangsong Std R"/>
          <w:color w:val="000000"/>
        </w:rPr>
      </w:pPr>
      <w:proofErr w:type="spellStart"/>
      <w:r w:rsidRPr="00AD6F7B">
        <w:rPr>
          <w:bCs/>
        </w:rPr>
        <w:t>Троелсен</w:t>
      </w:r>
      <w:proofErr w:type="spellEnd"/>
      <w:r w:rsidRPr="00AD6F7B">
        <w:rPr>
          <w:bCs/>
        </w:rPr>
        <w:t xml:space="preserve"> Э. Язык программирования </w:t>
      </w:r>
      <w:r w:rsidRPr="00AD6F7B">
        <w:rPr>
          <w:bCs/>
          <w:lang w:val="en-US"/>
        </w:rPr>
        <w:t>C</w:t>
      </w:r>
      <w:r w:rsidRPr="00AD6F7B">
        <w:rPr>
          <w:bCs/>
        </w:rPr>
        <w:t># 2005 и платформа .</w:t>
      </w:r>
      <w:r w:rsidRPr="00AD6F7B">
        <w:rPr>
          <w:bCs/>
          <w:lang w:val="en-US"/>
        </w:rPr>
        <w:t>NET</w:t>
      </w:r>
      <w:r w:rsidRPr="00AD6F7B">
        <w:rPr>
          <w:bCs/>
        </w:rPr>
        <w:t xml:space="preserve"> 2.0 / Э.</w:t>
      </w:r>
      <w:r>
        <w:t> </w:t>
      </w:r>
      <w:proofErr w:type="spellStart"/>
      <w:r w:rsidRPr="00AD6F7B">
        <w:rPr>
          <w:bCs/>
        </w:rPr>
        <w:t>Троелсен</w:t>
      </w:r>
      <w:proofErr w:type="spellEnd"/>
      <w:proofErr w:type="gramStart"/>
      <w:r w:rsidRPr="00AD6F7B">
        <w:rPr>
          <w:bCs/>
        </w:rPr>
        <w:t xml:space="preserve"> ;</w:t>
      </w:r>
      <w:proofErr w:type="gramEnd"/>
      <w:r w:rsidRPr="00AD6F7B">
        <w:rPr>
          <w:bCs/>
        </w:rPr>
        <w:t xml:space="preserve"> пер. с англ. А.</w:t>
      </w:r>
      <w:r>
        <w:t> </w:t>
      </w:r>
      <w:proofErr w:type="spellStart"/>
      <w:r w:rsidRPr="00AD6F7B">
        <w:rPr>
          <w:bCs/>
        </w:rPr>
        <w:t>Сивак</w:t>
      </w:r>
      <w:proofErr w:type="spellEnd"/>
      <w:r w:rsidRPr="00AD6F7B">
        <w:rPr>
          <w:bCs/>
        </w:rPr>
        <w:t xml:space="preserve">. </w:t>
      </w:r>
      <w:r w:rsidRPr="00AD6F7B">
        <w:rPr>
          <w:rFonts w:eastAsia="Adobe Fangsong Std R"/>
          <w:color w:val="000000"/>
        </w:rPr>
        <w:t>—</w:t>
      </w:r>
      <w:r w:rsidR="00863B56">
        <w:rPr>
          <w:bCs/>
        </w:rPr>
        <w:t xml:space="preserve"> Москва</w:t>
      </w:r>
      <w:r w:rsidRPr="00AD6F7B">
        <w:rPr>
          <w:bCs/>
        </w:rPr>
        <w:t xml:space="preserve">: Издательский дом </w:t>
      </w:r>
      <w:r w:rsidR="00F550D0">
        <w:t>«</w:t>
      </w:r>
      <w:r w:rsidRPr="00AD6F7B">
        <w:rPr>
          <w:bCs/>
        </w:rPr>
        <w:t>Вильямс</w:t>
      </w:r>
      <w:r w:rsidR="00F550D0">
        <w:rPr>
          <w:bCs/>
        </w:rPr>
        <w:t>»</w:t>
      </w:r>
      <w:r w:rsidRPr="00AD6F7B">
        <w:t xml:space="preserve">, 2007. </w:t>
      </w:r>
      <w:r w:rsidRPr="00AD6F7B">
        <w:rPr>
          <w:rFonts w:eastAsia="Adobe Fangsong Std R"/>
          <w:color w:val="000000"/>
        </w:rPr>
        <w:t>— 1168 с.</w:t>
      </w:r>
    </w:p>
    <w:p w:rsidR="000B4E25" w:rsidRPr="000B4E25" w:rsidRDefault="00066610" w:rsidP="00890CF0">
      <w:pPr>
        <w:pStyle w:val="ae"/>
        <w:numPr>
          <w:ilvl w:val="0"/>
          <w:numId w:val="12"/>
        </w:numPr>
        <w:spacing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 w:rsidR="000B4E25">
        <w:rPr>
          <w:lang w:val="en-US"/>
        </w:rPr>
        <w:t>AngularJS</w:t>
      </w:r>
      <w:r w:rsidR="000B4E25" w:rsidRPr="00352D98">
        <w:rPr>
          <w:lang w:val="en-US"/>
        </w:rPr>
        <w:t xml:space="preserve">. </w:t>
      </w:r>
      <w:r w:rsidR="000B4E25" w:rsidRPr="000B4E25">
        <w:rPr>
          <w:lang w:val="en-US"/>
        </w:rPr>
        <w:t>HTML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enhanced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for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web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apps</w:t>
      </w:r>
      <w:r w:rsidR="000B4E25" w:rsidRPr="00352D98">
        <w:rPr>
          <w:lang w:val="en-US"/>
        </w:rPr>
        <w:t>!</w:t>
      </w:r>
      <w:r w:rsidRPr="00352D98">
        <w:rPr>
          <w:lang w:val="en-US"/>
        </w:rPr>
        <w:t xml:space="preserve"> </w:t>
      </w:r>
      <w:r w:rsidRPr="00066610">
        <w:t xml:space="preserve">[Электронный ресурс] / </w:t>
      </w:r>
      <w:r w:rsidR="000B4E25"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="000B4E25" w:rsidRPr="000B4E25">
        <w:t xml:space="preserve"> 2010</w:t>
      </w:r>
      <w:r w:rsidRPr="00066610">
        <w:t xml:space="preserve">. – Режим доступа:  </w:t>
      </w:r>
    </w:p>
    <w:p w:rsidR="00066610" w:rsidRDefault="00066610" w:rsidP="00890CF0">
      <w:pPr>
        <w:pStyle w:val="ae"/>
        <w:spacing w:line="360" w:lineRule="auto"/>
        <w:jc w:val="both"/>
        <w:rPr>
          <w:lang w:val="en-US"/>
        </w:rPr>
      </w:pPr>
      <w:r w:rsidRPr="00066610">
        <w:t>http://</w:t>
      </w:r>
      <w:r w:rsidR="000B4E25" w:rsidRPr="000B4E25">
        <w:t>angularjs.org</w:t>
      </w:r>
      <w:r w:rsidRPr="00066610">
        <w:t>, свободный.</w:t>
      </w:r>
    </w:p>
    <w:p w:rsidR="000B4E25" w:rsidRPr="00F550D0" w:rsidRDefault="000B4E25" w:rsidP="00890CF0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0B4E25">
        <w:rPr>
          <w:lang w:val="en-US"/>
        </w:rPr>
        <w:t>Metanit</w:t>
      </w:r>
      <w:proofErr w:type="spellEnd"/>
      <w:r w:rsidRPr="000B4E25">
        <w:t xml:space="preserve">, Сайт о программировании, про создание сайтов и </w:t>
      </w:r>
      <w:r w:rsidRPr="000B4E25">
        <w:rPr>
          <w:lang w:val="en-US"/>
        </w:rPr>
        <w:t>IT</w:t>
      </w:r>
      <w:r w:rsidRPr="000B4E25">
        <w:t xml:space="preserve">-технологии </w:t>
      </w:r>
      <w:r w:rsidRPr="00066610">
        <w:t xml:space="preserve">[Электронный ресурс] / </w:t>
      </w:r>
      <w:proofErr w:type="spellStart"/>
      <w:r w:rsidRPr="000B4E25">
        <w:rPr>
          <w:lang w:val="en-US"/>
        </w:rPr>
        <w:t>Metanit</w:t>
      </w:r>
      <w:proofErr w:type="spellEnd"/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2012</w:t>
      </w:r>
      <w:r w:rsidRPr="00066610">
        <w:t xml:space="preserve">. – Режим доступа: </w:t>
      </w:r>
      <w:r w:rsidRPr="000B4E25">
        <w:t>http://metanit.com/</w:t>
      </w:r>
      <w:r w:rsidRPr="00066610">
        <w:t>, свободный.</w:t>
      </w:r>
    </w:p>
    <w:p w:rsidR="00F550D0" w:rsidRPr="00F550D0" w:rsidRDefault="00F550D0" w:rsidP="00F550D0">
      <w:pPr>
        <w:pStyle w:val="ae"/>
        <w:numPr>
          <w:ilvl w:val="0"/>
          <w:numId w:val="12"/>
        </w:numPr>
        <w:spacing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 с помощью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</w:t>
      </w:r>
      <w:r w:rsidR="00863B56">
        <w:rPr>
          <w:bCs/>
        </w:rPr>
        <w:t>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F550D0" w:rsidRDefault="00F550D0" w:rsidP="00863B5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="00863B56" w:rsidRPr="00863B56">
        <w:rPr>
          <w:lang w:val="en-US"/>
        </w:rPr>
        <w:t xml:space="preserve"> / A. Freeman. </w:t>
      </w:r>
      <w:r w:rsidR="00863B56">
        <w:rPr>
          <w:lang w:val="en-US"/>
        </w:rPr>
        <w:t>–</w:t>
      </w:r>
      <w:r w:rsidR="00863B56" w:rsidRPr="00863B56">
        <w:rPr>
          <w:lang w:val="en-US"/>
        </w:rPr>
        <w:t xml:space="preserve"> </w:t>
      </w:r>
      <w:r w:rsidR="00863B56">
        <w:rPr>
          <w:lang w:val="en-US"/>
        </w:rPr>
        <w:t>New-York: “</w:t>
      </w:r>
      <w:proofErr w:type="spellStart"/>
      <w:r w:rsidR="00863B56" w:rsidRPr="00863B56">
        <w:rPr>
          <w:lang w:val="en-US"/>
        </w:rPr>
        <w:t>Apress</w:t>
      </w:r>
      <w:proofErr w:type="spellEnd"/>
      <w:r w:rsidR="00863B56">
        <w:rPr>
          <w:lang w:val="en-US"/>
        </w:rPr>
        <w:t xml:space="preserve">”, 2012. – 756 c. </w:t>
      </w:r>
    </w:p>
    <w:p w:rsidR="00863B56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r>
        <w:t>Флэнаган</w:t>
      </w:r>
      <w:r w:rsidRPr="00863B56">
        <w:t xml:space="preserve"> </w:t>
      </w:r>
      <w:r>
        <w:t>Д</w:t>
      </w:r>
      <w:r w:rsidRPr="00863B56">
        <w:t xml:space="preserve">. </w:t>
      </w:r>
      <w:r w:rsidRPr="00863B56">
        <w:rPr>
          <w:lang w:val="en-US"/>
        </w:rPr>
        <w:t>JavaScript</w:t>
      </w:r>
      <w:r w:rsidRPr="00863B56">
        <w:t>: Подробное руководство (</w:t>
      </w:r>
      <w:r w:rsidRPr="00863B56">
        <w:rPr>
          <w:lang w:val="en-US"/>
        </w:rPr>
        <w:t>Definitive</w:t>
      </w:r>
      <w:r w:rsidRPr="00863B56">
        <w:t xml:space="preserve"> </w:t>
      </w:r>
      <w:r w:rsidRPr="00863B56">
        <w:rPr>
          <w:lang w:val="en-US"/>
        </w:rPr>
        <w:t>Guide</w:t>
      </w:r>
      <w:r w:rsidRPr="00863B56">
        <w:t xml:space="preserve">) / </w:t>
      </w:r>
      <w:r>
        <w:t>Д</w:t>
      </w:r>
      <w:r w:rsidRPr="00863B56">
        <w:t>.</w:t>
      </w:r>
      <w:r w:rsidRPr="00863B56">
        <w:rPr>
          <w:lang w:val="en-US"/>
        </w:rPr>
        <w:t> </w:t>
      </w:r>
      <w:r>
        <w:t>Флэнаган</w:t>
      </w:r>
      <w:r w:rsidRPr="00863B56">
        <w:t xml:space="preserve">. – </w:t>
      </w:r>
      <w:r>
        <w:t>Санкт-Петербург: Символ-Плюс, 2008. – 992 с.</w:t>
      </w:r>
    </w:p>
    <w:p w:rsidR="00863B56" w:rsidRPr="00FA3ED7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863B56">
        <w:t>Гудман</w:t>
      </w:r>
      <w:proofErr w:type="spellEnd"/>
      <w:r>
        <w:t xml:space="preserve"> Д. </w:t>
      </w:r>
      <w:proofErr w:type="spellStart"/>
      <w:r w:rsidRPr="00863B56">
        <w:t>JavaScript</w:t>
      </w:r>
      <w:proofErr w:type="spellEnd"/>
      <w:r w:rsidRPr="00863B56">
        <w:t>. Библия пользователя</w:t>
      </w:r>
      <w:r>
        <w:t xml:space="preserve">, 5-е издание / </w:t>
      </w:r>
      <w:r w:rsidRPr="00863B56">
        <w:t>Д</w:t>
      </w:r>
      <w:r>
        <w:t>.</w:t>
      </w:r>
      <w:r w:rsidRPr="00863B56">
        <w:t xml:space="preserve"> </w:t>
      </w:r>
      <w:proofErr w:type="spellStart"/>
      <w:r w:rsidRPr="00863B56">
        <w:t>Гудман</w:t>
      </w:r>
      <w:proofErr w:type="spellEnd"/>
      <w:r w:rsidRPr="00863B56">
        <w:t>, М</w:t>
      </w:r>
      <w:r>
        <w:t>.</w:t>
      </w:r>
      <w:r w:rsidRPr="00863B56">
        <w:t xml:space="preserve"> </w:t>
      </w:r>
      <w:proofErr w:type="spellStart"/>
      <w:r w:rsidRPr="00863B56">
        <w:t>Моррисон</w:t>
      </w:r>
      <w:proofErr w:type="spellEnd"/>
      <w:r>
        <w:t xml:space="preserve">. – Москва: </w:t>
      </w:r>
      <w:r w:rsidRPr="00AD6F7B">
        <w:rPr>
          <w:bCs/>
        </w:rPr>
        <w:t xml:space="preserve">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2006. – 1184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Самков</w:t>
      </w:r>
      <w:proofErr w:type="spellEnd"/>
      <w:r w:rsidRPr="00FA3ED7">
        <w:t xml:space="preserve"> Г.</w:t>
      </w:r>
      <w:r>
        <w:t xml:space="preserve"> </w:t>
      </w:r>
      <w:proofErr w:type="spellStart"/>
      <w:r w:rsidRPr="00FA3ED7">
        <w:t>jQuery</w:t>
      </w:r>
      <w:proofErr w:type="spellEnd"/>
      <w:r w:rsidRPr="00FA3ED7">
        <w:t>. Сборник рецептов. 2-е изд.</w:t>
      </w:r>
      <w:r>
        <w:t xml:space="preserve"> / Г. </w:t>
      </w:r>
      <w:proofErr w:type="spellStart"/>
      <w:r>
        <w:t>Самков</w:t>
      </w:r>
      <w:proofErr w:type="spellEnd"/>
      <w:r>
        <w:t xml:space="preserve">. – Санкт-Петербург: </w:t>
      </w:r>
      <w:r w:rsidRPr="00FA3ED7">
        <w:t>БХВ-Петербург</w:t>
      </w:r>
      <w:r>
        <w:t xml:space="preserve">, 2011. – </w:t>
      </w:r>
      <w:r w:rsidRPr="00FA3ED7">
        <w:t>416</w:t>
      </w:r>
      <w:r>
        <w:t xml:space="preserve">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Бибо</w:t>
      </w:r>
      <w:proofErr w:type="spellEnd"/>
      <w:r>
        <w:t xml:space="preserve"> Б. </w:t>
      </w:r>
      <w:proofErr w:type="spellStart"/>
      <w:r w:rsidRPr="00FA3ED7">
        <w:t>jQuery</w:t>
      </w:r>
      <w:proofErr w:type="spellEnd"/>
      <w:r w:rsidRPr="00FA3ED7">
        <w:t xml:space="preserve">. Подробное руководство по </w:t>
      </w:r>
      <w:proofErr w:type="gramStart"/>
      <w:r w:rsidRPr="00FA3ED7">
        <w:t>продвинутому</w:t>
      </w:r>
      <w:proofErr w:type="gramEnd"/>
      <w:r w:rsidRPr="00FA3ED7">
        <w:t xml:space="preserve"> </w:t>
      </w:r>
      <w:proofErr w:type="spellStart"/>
      <w:r w:rsidRPr="00FA3ED7">
        <w:t>JavaScript</w:t>
      </w:r>
      <w:proofErr w:type="spellEnd"/>
      <w:r w:rsidRPr="00FA3ED7">
        <w:t>, 2-е издание</w:t>
      </w:r>
      <w:r>
        <w:t xml:space="preserve"> / </w:t>
      </w:r>
      <w:r w:rsidRPr="00FA3ED7">
        <w:t>Б</w:t>
      </w:r>
      <w:r>
        <w:t>.</w:t>
      </w:r>
      <w:r w:rsidRPr="00FA3ED7">
        <w:t xml:space="preserve"> </w:t>
      </w:r>
      <w:proofErr w:type="spellStart"/>
      <w:r w:rsidRPr="00FA3ED7">
        <w:t>Бибо</w:t>
      </w:r>
      <w:proofErr w:type="spellEnd"/>
      <w:r w:rsidRPr="00FA3ED7">
        <w:t>, И</w:t>
      </w:r>
      <w:r>
        <w:t>.</w:t>
      </w:r>
      <w:r w:rsidRPr="00FA3ED7">
        <w:t xml:space="preserve"> </w:t>
      </w:r>
      <w:proofErr w:type="spellStart"/>
      <w:r w:rsidRPr="00FA3ED7">
        <w:t>Кац</w:t>
      </w:r>
      <w:proofErr w:type="spellEnd"/>
      <w:r>
        <w:t xml:space="preserve">. – Санкт-Петербург: </w:t>
      </w:r>
      <w:r w:rsidRPr="00FA3ED7">
        <w:t>Символ-Плюс</w:t>
      </w:r>
      <w:r>
        <w:t>, 2012. – 623 с.</w:t>
      </w:r>
    </w:p>
    <w:p w:rsidR="00FA3ED7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475CA">
        <w:t xml:space="preserve"> </w:t>
      </w:r>
      <w:proofErr w:type="spellStart"/>
      <w:r w:rsidR="00FA3ED7" w:rsidRPr="00FA3ED7">
        <w:rPr>
          <w:lang w:val="en-US"/>
        </w:rPr>
        <w:t>Lerman</w:t>
      </w:r>
      <w:proofErr w:type="spellEnd"/>
      <w:r w:rsidR="00FA3ED7" w:rsidRPr="00FA3ED7">
        <w:rPr>
          <w:lang w:val="en-US"/>
        </w:rPr>
        <w:t xml:space="preserve"> </w:t>
      </w:r>
      <w:r w:rsidR="00FA3ED7">
        <w:rPr>
          <w:lang w:val="en-US"/>
        </w:rPr>
        <w:t xml:space="preserve">J. </w:t>
      </w:r>
      <w:r w:rsidR="00FA3ED7" w:rsidRPr="00FA3ED7">
        <w:rPr>
          <w:lang w:val="en-US"/>
        </w:rPr>
        <w:t>Programming Entity Framework, 2nd Edition</w:t>
      </w:r>
      <w:r w:rsidR="00FA3ED7">
        <w:rPr>
          <w:lang w:val="en-US"/>
        </w:rPr>
        <w:t xml:space="preserve"> </w:t>
      </w:r>
      <w:r w:rsidR="00FA3ED7"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A24AA6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2009. – 192 c. </w:t>
      </w:r>
    </w:p>
    <w:p w:rsidR="00A24AA6" w:rsidRDefault="00387EFF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Pr="00387EFF">
        <w:rPr>
          <w:lang w:val="en-US"/>
        </w:rPr>
        <w:t xml:space="preserve">Programming Entity Framework: </w:t>
      </w:r>
      <w:proofErr w:type="spellStart"/>
      <w:r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r w:rsidRPr="008C248A">
        <w:rPr>
          <w:lang w:val="en-US"/>
        </w:rPr>
        <w:t>AngularJS in 60 Minutes</w:t>
      </w:r>
      <w:r>
        <w:rPr>
          <w:lang w:val="en-US"/>
        </w:rPr>
        <w:t xml:space="preserve"> /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. – </w:t>
      </w:r>
      <w:proofErr w:type="spellStart"/>
      <w:r w:rsidRPr="008C248A">
        <w:rPr>
          <w:lang w:val="en-US"/>
        </w:rPr>
        <w:t>Wahlin</w:t>
      </w:r>
      <w:proofErr w:type="spellEnd"/>
      <w:r w:rsidRPr="008C248A">
        <w:rPr>
          <w:lang w:val="en-US"/>
        </w:rPr>
        <w:t xml:space="preserve"> Consulting</w:t>
      </w:r>
      <w:r>
        <w:rPr>
          <w:lang w:val="en-US"/>
        </w:rPr>
        <w:t>, 2014. – 102 c.</w:t>
      </w:r>
    </w:p>
    <w:p w:rsidR="008C248A" w:rsidRPr="00762C6A" w:rsidRDefault="008C248A" w:rsidP="00762C6A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Green</w:t>
      </w:r>
      <w:r>
        <w:rPr>
          <w:lang w:val="en-US"/>
        </w:rPr>
        <w:t xml:space="preserve"> B. </w:t>
      </w:r>
      <w:r w:rsidRPr="008C248A">
        <w:rPr>
          <w:lang w:val="en-US"/>
        </w:rPr>
        <w:t>AngularJS</w:t>
      </w:r>
      <w:r>
        <w:rPr>
          <w:lang w:val="en-US"/>
        </w:rPr>
        <w:t xml:space="preserve"> / B. Green, S.</w:t>
      </w:r>
      <w:r w:rsidRPr="008C248A">
        <w:rPr>
          <w:lang w:val="en-US"/>
        </w:rPr>
        <w:t xml:space="preserve"> </w:t>
      </w:r>
      <w:proofErr w:type="spellStart"/>
      <w:r w:rsidRPr="008C248A">
        <w:rPr>
          <w:lang w:val="en-US"/>
        </w:rPr>
        <w:t>Seshadri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2013. – 196 c. </w:t>
      </w:r>
    </w:p>
    <w:sectPr w:rsidR="008C248A" w:rsidRPr="00762C6A" w:rsidSect="00205F4C">
      <w:headerReference w:type="default" r:id="rId38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164" w:rsidRDefault="00A65164" w:rsidP="00AB468D">
      <w:pPr>
        <w:spacing w:after="0" w:line="240" w:lineRule="auto"/>
      </w:pPr>
      <w:r>
        <w:separator/>
      </w:r>
    </w:p>
  </w:endnote>
  <w:endnote w:type="continuationSeparator" w:id="0">
    <w:p w:rsidR="00A65164" w:rsidRDefault="00A65164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164" w:rsidRDefault="00A65164" w:rsidP="00AB468D">
      <w:pPr>
        <w:spacing w:after="0" w:line="240" w:lineRule="auto"/>
      </w:pPr>
      <w:r>
        <w:separator/>
      </w:r>
    </w:p>
  </w:footnote>
  <w:footnote w:type="continuationSeparator" w:id="0">
    <w:p w:rsidR="00A65164" w:rsidRDefault="00A65164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1D05" w:rsidRPr="00336219" w:rsidRDefault="00371D05" w:rsidP="00DB1D80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371D05" w:rsidRDefault="00371D0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C4D">
          <w:rPr>
            <w:noProof/>
          </w:rPr>
          <w:t>5</w:t>
        </w:r>
        <w:r>
          <w:fldChar w:fldCharType="end"/>
        </w:r>
      </w:p>
    </w:sdtContent>
  </w:sdt>
  <w:p w:rsidR="00371D05" w:rsidRDefault="00371D05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22FF"/>
    <w:multiLevelType w:val="hybridMultilevel"/>
    <w:tmpl w:val="70247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49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4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7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9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1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AF7510"/>
    <w:multiLevelType w:val="hybridMultilevel"/>
    <w:tmpl w:val="7AA6B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9407B4"/>
    <w:multiLevelType w:val="hybridMultilevel"/>
    <w:tmpl w:val="5D32B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9D6D5B"/>
    <w:multiLevelType w:val="hybridMultilevel"/>
    <w:tmpl w:val="12CA3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D71E78"/>
    <w:multiLevelType w:val="hybridMultilevel"/>
    <w:tmpl w:val="2158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38601CA"/>
    <w:multiLevelType w:val="hybridMultilevel"/>
    <w:tmpl w:val="8B08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B540F0"/>
    <w:multiLevelType w:val="hybridMultilevel"/>
    <w:tmpl w:val="05A4A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>
    <w:nsid w:val="5D141063"/>
    <w:multiLevelType w:val="hybridMultilevel"/>
    <w:tmpl w:val="CC709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2F61A3E"/>
    <w:multiLevelType w:val="hybridMultilevel"/>
    <w:tmpl w:val="0602F0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A130D7A"/>
    <w:multiLevelType w:val="hybridMultilevel"/>
    <w:tmpl w:val="C10438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11"/>
  </w:num>
  <w:num w:numId="3">
    <w:abstractNumId w:val="30"/>
  </w:num>
  <w:num w:numId="4">
    <w:abstractNumId w:val="2"/>
  </w:num>
  <w:num w:numId="5">
    <w:abstractNumId w:val="17"/>
  </w:num>
  <w:num w:numId="6">
    <w:abstractNumId w:val="18"/>
  </w:num>
  <w:num w:numId="7">
    <w:abstractNumId w:val="10"/>
  </w:num>
  <w:num w:numId="8">
    <w:abstractNumId w:val="22"/>
  </w:num>
  <w:num w:numId="9">
    <w:abstractNumId w:val="34"/>
  </w:num>
  <w:num w:numId="10">
    <w:abstractNumId w:val="12"/>
  </w:num>
  <w:num w:numId="11">
    <w:abstractNumId w:val="5"/>
  </w:num>
  <w:num w:numId="12">
    <w:abstractNumId w:val="24"/>
  </w:num>
  <w:num w:numId="13">
    <w:abstractNumId w:val="27"/>
  </w:num>
  <w:num w:numId="14">
    <w:abstractNumId w:val="6"/>
  </w:num>
  <w:num w:numId="15">
    <w:abstractNumId w:val="21"/>
  </w:num>
  <w:num w:numId="16">
    <w:abstractNumId w:val="32"/>
  </w:num>
  <w:num w:numId="17">
    <w:abstractNumId w:val="37"/>
  </w:num>
  <w:num w:numId="18">
    <w:abstractNumId w:val="8"/>
  </w:num>
  <w:num w:numId="19">
    <w:abstractNumId w:val="35"/>
  </w:num>
  <w:num w:numId="20">
    <w:abstractNumId w:val="31"/>
  </w:num>
  <w:num w:numId="21">
    <w:abstractNumId w:val="1"/>
  </w:num>
  <w:num w:numId="22">
    <w:abstractNumId w:val="7"/>
  </w:num>
  <w:num w:numId="23">
    <w:abstractNumId w:val="19"/>
  </w:num>
  <w:num w:numId="24">
    <w:abstractNumId w:val="9"/>
  </w:num>
  <w:num w:numId="25">
    <w:abstractNumId w:val="20"/>
  </w:num>
  <w:num w:numId="26">
    <w:abstractNumId w:val="29"/>
  </w:num>
  <w:num w:numId="27">
    <w:abstractNumId w:val="4"/>
  </w:num>
  <w:num w:numId="28">
    <w:abstractNumId w:val="26"/>
  </w:num>
  <w:num w:numId="29">
    <w:abstractNumId w:val="13"/>
  </w:num>
  <w:num w:numId="30">
    <w:abstractNumId w:val="3"/>
  </w:num>
  <w:num w:numId="31">
    <w:abstractNumId w:val="14"/>
  </w:num>
  <w:num w:numId="32">
    <w:abstractNumId w:val="16"/>
  </w:num>
  <w:num w:numId="33">
    <w:abstractNumId w:val="36"/>
  </w:num>
  <w:num w:numId="34">
    <w:abstractNumId w:val="25"/>
  </w:num>
  <w:num w:numId="35">
    <w:abstractNumId w:val="28"/>
  </w:num>
  <w:num w:numId="36">
    <w:abstractNumId w:val="15"/>
  </w:num>
  <w:num w:numId="37">
    <w:abstractNumId w:val="33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10CE"/>
    <w:rsid w:val="000625CF"/>
    <w:rsid w:val="00064B00"/>
    <w:rsid w:val="00066310"/>
    <w:rsid w:val="00066610"/>
    <w:rsid w:val="000744A4"/>
    <w:rsid w:val="0008347F"/>
    <w:rsid w:val="0008592F"/>
    <w:rsid w:val="00085A39"/>
    <w:rsid w:val="000A5C24"/>
    <w:rsid w:val="000B4E25"/>
    <w:rsid w:val="000C4353"/>
    <w:rsid w:val="000E13C1"/>
    <w:rsid w:val="000E449C"/>
    <w:rsid w:val="000F336E"/>
    <w:rsid w:val="000F7328"/>
    <w:rsid w:val="00110AF5"/>
    <w:rsid w:val="001344BC"/>
    <w:rsid w:val="00134D27"/>
    <w:rsid w:val="0013660A"/>
    <w:rsid w:val="00145325"/>
    <w:rsid w:val="001638E3"/>
    <w:rsid w:val="001712DB"/>
    <w:rsid w:val="00181793"/>
    <w:rsid w:val="0018515E"/>
    <w:rsid w:val="0019140F"/>
    <w:rsid w:val="00197600"/>
    <w:rsid w:val="001A006C"/>
    <w:rsid w:val="001A0633"/>
    <w:rsid w:val="001A122F"/>
    <w:rsid w:val="001A3ED0"/>
    <w:rsid w:val="001B5F82"/>
    <w:rsid w:val="001B6B3F"/>
    <w:rsid w:val="001D514B"/>
    <w:rsid w:val="001E5C8A"/>
    <w:rsid w:val="001E695C"/>
    <w:rsid w:val="001E6D1F"/>
    <w:rsid w:val="00205F4C"/>
    <w:rsid w:val="002070A3"/>
    <w:rsid w:val="00211993"/>
    <w:rsid w:val="00214E69"/>
    <w:rsid w:val="00216188"/>
    <w:rsid w:val="00216E1B"/>
    <w:rsid w:val="00220865"/>
    <w:rsid w:val="00220D5A"/>
    <w:rsid w:val="00245DE7"/>
    <w:rsid w:val="00262810"/>
    <w:rsid w:val="002679B7"/>
    <w:rsid w:val="0027257C"/>
    <w:rsid w:val="002847F8"/>
    <w:rsid w:val="0028621D"/>
    <w:rsid w:val="0029167C"/>
    <w:rsid w:val="002A3F68"/>
    <w:rsid w:val="002A6BC0"/>
    <w:rsid w:val="002B0728"/>
    <w:rsid w:val="002C0C5B"/>
    <w:rsid w:val="002D2E02"/>
    <w:rsid w:val="002D675D"/>
    <w:rsid w:val="002D7C43"/>
    <w:rsid w:val="002E43DF"/>
    <w:rsid w:val="002F7662"/>
    <w:rsid w:val="00301694"/>
    <w:rsid w:val="003021D7"/>
    <w:rsid w:val="00323716"/>
    <w:rsid w:val="003252AF"/>
    <w:rsid w:val="0033781C"/>
    <w:rsid w:val="00352D98"/>
    <w:rsid w:val="00370074"/>
    <w:rsid w:val="00371912"/>
    <w:rsid w:val="00371CC8"/>
    <w:rsid w:val="00371D05"/>
    <w:rsid w:val="00372185"/>
    <w:rsid w:val="00373358"/>
    <w:rsid w:val="00387EFF"/>
    <w:rsid w:val="00393BBF"/>
    <w:rsid w:val="003B3F09"/>
    <w:rsid w:val="003B6AA6"/>
    <w:rsid w:val="003D7839"/>
    <w:rsid w:val="003E218D"/>
    <w:rsid w:val="003E409A"/>
    <w:rsid w:val="00406483"/>
    <w:rsid w:val="00410988"/>
    <w:rsid w:val="00413838"/>
    <w:rsid w:val="0044195B"/>
    <w:rsid w:val="0046363E"/>
    <w:rsid w:val="00464294"/>
    <w:rsid w:val="00464AF1"/>
    <w:rsid w:val="00475A41"/>
    <w:rsid w:val="00477519"/>
    <w:rsid w:val="00482A10"/>
    <w:rsid w:val="00485992"/>
    <w:rsid w:val="00497002"/>
    <w:rsid w:val="004B129B"/>
    <w:rsid w:val="004B7CB8"/>
    <w:rsid w:val="004B7CCF"/>
    <w:rsid w:val="004D00FC"/>
    <w:rsid w:val="004D1743"/>
    <w:rsid w:val="004D50B3"/>
    <w:rsid w:val="00500C47"/>
    <w:rsid w:val="00505678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64184"/>
    <w:rsid w:val="0057179D"/>
    <w:rsid w:val="00582687"/>
    <w:rsid w:val="00584FC0"/>
    <w:rsid w:val="005A07E7"/>
    <w:rsid w:val="005B69AA"/>
    <w:rsid w:val="005C5DDE"/>
    <w:rsid w:val="005E6B20"/>
    <w:rsid w:val="005F00D0"/>
    <w:rsid w:val="005F5168"/>
    <w:rsid w:val="005F7D4F"/>
    <w:rsid w:val="0061232C"/>
    <w:rsid w:val="00620A30"/>
    <w:rsid w:val="00622057"/>
    <w:rsid w:val="0062289C"/>
    <w:rsid w:val="006513E2"/>
    <w:rsid w:val="00654C6C"/>
    <w:rsid w:val="006572E8"/>
    <w:rsid w:val="00665F22"/>
    <w:rsid w:val="00674B52"/>
    <w:rsid w:val="00680FCB"/>
    <w:rsid w:val="006B2182"/>
    <w:rsid w:val="006C0403"/>
    <w:rsid w:val="006C0A0F"/>
    <w:rsid w:val="006C3957"/>
    <w:rsid w:val="006C462E"/>
    <w:rsid w:val="006E3562"/>
    <w:rsid w:val="006E7CFC"/>
    <w:rsid w:val="006F4967"/>
    <w:rsid w:val="006F5349"/>
    <w:rsid w:val="006F612B"/>
    <w:rsid w:val="0070088D"/>
    <w:rsid w:val="0070360D"/>
    <w:rsid w:val="00703B00"/>
    <w:rsid w:val="00733BD3"/>
    <w:rsid w:val="00736179"/>
    <w:rsid w:val="00754057"/>
    <w:rsid w:val="00762C6A"/>
    <w:rsid w:val="00776813"/>
    <w:rsid w:val="007C04CF"/>
    <w:rsid w:val="007D11B0"/>
    <w:rsid w:val="007E7D77"/>
    <w:rsid w:val="007F28AB"/>
    <w:rsid w:val="0080201D"/>
    <w:rsid w:val="00831FC7"/>
    <w:rsid w:val="0084330B"/>
    <w:rsid w:val="00843744"/>
    <w:rsid w:val="00860666"/>
    <w:rsid w:val="00863B56"/>
    <w:rsid w:val="0088606C"/>
    <w:rsid w:val="00890124"/>
    <w:rsid w:val="00890CF0"/>
    <w:rsid w:val="00893EAC"/>
    <w:rsid w:val="008B4302"/>
    <w:rsid w:val="008C248A"/>
    <w:rsid w:val="008C3964"/>
    <w:rsid w:val="008C5100"/>
    <w:rsid w:val="008E0099"/>
    <w:rsid w:val="008E067B"/>
    <w:rsid w:val="008E286B"/>
    <w:rsid w:val="008E4821"/>
    <w:rsid w:val="008E6BCD"/>
    <w:rsid w:val="008F130B"/>
    <w:rsid w:val="00900310"/>
    <w:rsid w:val="009117DA"/>
    <w:rsid w:val="00911FD7"/>
    <w:rsid w:val="0095257C"/>
    <w:rsid w:val="00952F62"/>
    <w:rsid w:val="0096122E"/>
    <w:rsid w:val="009639C6"/>
    <w:rsid w:val="009667E5"/>
    <w:rsid w:val="00970587"/>
    <w:rsid w:val="009813BA"/>
    <w:rsid w:val="00985C31"/>
    <w:rsid w:val="00985D4A"/>
    <w:rsid w:val="0099348A"/>
    <w:rsid w:val="009979B9"/>
    <w:rsid w:val="009B0654"/>
    <w:rsid w:val="009B3A31"/>
    <w:rsid w:val="009B3C4D"/>
    <w:rsid w:val="009E24F6"/>
    <w:rsid w:val="009E6C75"/>
    <w:rsid w:val="009F03D3"/>
    <w:rsid w:val="009F58F1"/>
    <w:rsid w:val="00A2081B"/>
    <w:rsid w:val="00A24AA6"/>
    <w:rsid w:val="00A30169"/>
    <w:rsid w:val="00A34A90"/>
    <w:rsid w:val="00A411C8"/>
    <w:rsid w:val="00A55600"/>
    <w:rsid w:val="00A65164"/>
    <w:rsid w:val="00A6571A"/>
    <w:rsid w:val="00A8767C"/>
    <w:rsid w:val="00A941BC"/>
    <w:rsid w:val="00A9629B"/>
    <w:rsid w:val="00AB3D30"/>
    <w:rsid w:val="00AB468D"/>
    <w:rsid w:val="00AC0741"/>
    <w:rsid w:val="00AD37A8"/>
    <w:rsid w:val="00AE1C5E"/>
    <w:rsid w:val="00AE3E66"/>
    <w:rsid w:val="00AE54EC"/>
    <w:rsid w:val="00AF0998"/>
    <w:rsid w:val="00B17925"/>
    <w:rsid w:val="00B3017A"/>
    <w:rsid w:val="00B335D7"/>
    <w:rsid w:val="00B34481"/>
    <w:rsid w:val="00B35E30"/>
    <w:rsid w:val="00B455FC"/>
    <w:rsid w:val="00B527DC"/>
    <w:rsid w:val="00B723CE"/>
    <w:rsid w:val="00B80E9F"/>
    <w:rsid w:val="00B86122"/>
    <w:rsid w:val="00B86B12"/>
    <w:rsid w:val="00B94751"/>
    <w:rsid w:val="00B97609"/>
    <w:rsid w:val="00BB0FF6"/>
    <w:rsid w:val="00BB7C3D"/>
    <w:rsid w:val="00BC454C"/>
    <w:rsid w:val="00BE5869"/>
    <w:rsid w:val="00BF19C1"/>
    <w:rsid w:val="00C05A70"/>
    <w:rsid w:val="00C11C0C"/>
    <w:rsid w:val="00C2187D"/>
    <w:rsid w:val="00C30ACC"/>
    <w:rsid w:val="00C32A6A"/>
    <w:rsid w:val="00C434AE"/>
    <w:rsid w:val="00C43629"/>
    <w:rsid w:val="00C51EE0"/>
    <w:rsid w:val="00C67C67"/>
    <w:rsid w:val="00C963F8"/>
    <w:rsid w:val="00CB2F46"/>
    <w:rsid w:val="00CC3A80"/>
    <w:rsid w:val="00CC6062"/>
    <w:rsid w:val="00CD13F5"/>
    <w:rsid w:val="00CE2CA9"/>
    <w:rsid w:val="00D50A6E"/>
    <w:rsid w:val="00D531EB"/>
    <w:rsid w:val="00D848F2"/>
    <w:rsid w:val="00D87FC7"/>
    <w:rsid w:val="00DB1D80"/>
    <w:rsid w:val="00DB2328"/>
    <w:rsid w:val="00DB5C24"/>
    <w:rsid w:val="00DC0B36"/>
    <w:rsid w:val="00DC0CF3"/>
    <w:rsid w:val="00DC59C6"/>
    <w:rsid w:val="00DD3162"/>
    <w:rsid w:val="00DD4CE3"/>
    <w:rsid w:val="00DD5EBF"/>
    <w:rsid w:val="00DE133F"/>
    <w:rsid w:val="00DE26DF"/>
    <w:rsid w:val="00DF33D5"/>
    <w:rsid w:val="00E13D00"/>
    <w:rsid w:val="00E13E1A"/>
    <w:rsid w:val="00E164A5"/>
    <w:rsid w:val="00E17FC8"/>
    <w:rsid w:val="00E23501"/>
    <w:rsid w:val="00E23EAA"/>
    <w:rsid w:val="00E67406"/>
    <w:rsid w:val="00E74BF9"/>
    <w:rsid w:val="00EA310E"/>
    <w:rsid w:val="00EC093D"/>
    <w:rsid w:val="00EE164F"/>
    <w:rsid w:val="00EE24D5"/>
    <w:rsid w:val="00F03817"/>
    <w:rsid w:val="00F1164C"/>
    <w:rsid w:val="00F1271A"/>
    <w:rsid w:val="00F17617"/>
    <w:rsid w:val="00F32108"/>
    <w:rsid w:val="00F41FFF"/>
    <w:rsid w:val="00F4470F"/>
    <w:rsid w:val="00F45F3A"/>
    <w:rsid w:val="00F475CA"/>
    <w:rsid w:val="00F4780A"/>
    <w:rsid w:val="00F550D0"/>
    <w:rsid w:val="00F770C5"/>
    <w:rsid w:val="00F906D1"/>
    <w:rsid w:val="00F91185"/>
    <w:rsid w:val="00F93346"/>
    <w:rsid w:val="00F977DD"/>
    <w:rsid w:val="00F9794A"/>
    <w:rsid w:val="00FA3ED7"/>
    <w:rsid w:val="00FA55A5"/>
    <w:rsid w:val="00FA633E"/>
    <w:rsid w:val="00FB03F7"/>
    <w:rsid w:val="00FB0B68"/>
    <w:rsid w:val="00FB6D1A"/>
    <w:rsid w:val="00FB78E6"/>
    <w:rsid w:val="00FB7FCD"/>
    <w:rsid w:val="00FC3EF7"/>
    <w:rsid w:val="00FE27E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gif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ventasign.ru/pro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67D5F-D27C-46A5-AADD-D99F797E2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6628</TotalTime>
  <Pages>53</Pages>
  <Words>7395</Words>
  <Characters>42154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134</cp:revision>
  <cp:lastPrinted>2015-01-28T09:30:00Z</cp:lastPrinted>
  <dcterms:created xsi:type="dcterms:W3CDTF">2015-01-10T07:03:00Z</dcterms:created>
  <dcterms:modified xsi:type="dcterms:W3CDTF">2015-05-26T11:04:00Z</dcterms:modified>
</cp:coreProperties>
</file>