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МИНОБРНАУКИ РОССИИ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ФЕДЕРАЛЬНОЕ ГОСУДАРСТВЕННОЕ БЮДЖЕТНОЕ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ОБРАЗОВАТЕЛЬНОЕ УЧРЕЖДЕНИЕ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ВЫСШЕГО ПРОФЕССИОНАЛЬНОГО ОБРАЗОВАНИЯ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«ВОРОНЕЖСКИЙ ГОСУДАРСТВЕННЫЙ УНИВЕРСИТЕТ»</w:t>
      </w:r>
    </w:p>
    <w:p w:rsidR="00AB468D" w:rsidRPr="00931E00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Факультет прикладной математики, информатики и механики</w:t>
      </w:r>
    </w:p>
    <w:p w:rsidR="00AB468D" w:rsidRDefault="00AB468D" w:rsidP="00AB468D">
      <w:pPr>
        <w:autoSpaceDE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Кафедра программного обеспечения и администрирования информационных систем</w:t>
      </w:r>
    </w:p>
    <w:p w:rsidR="00372185" w:rsidRDefault="00372185" w:rsidP="00AB468D">
      <w:pPr>
        <w:autoSpaceDE w:val="0"/>
        <w:spacing w:line="360" w:lineRule="auto"/>
        <w:jc w:val="center"/>
        <w:rPr>
          <w:rFonts w:eastAsia="TimesNewRoman+1+1"/>
        </w:rPr>
      </w:pPr>
    </w:p>
    <w:p w:rsidR="00352D98" w:rsidRPr="00352D98" w:rsidRDefault="006E7CFC" w:rsidP="00AB468D">
      <w:pPr>
        <w:autoSpaceDE w:val="0"/>
        <w:autoSpaceDN w:val="0"/>
        <w:adjustRightInd w:val="0"/>
        <w:spacing w:before="240"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Отчет</w:t>
      </w:r>
    </w:p>
    <w:p w:rsidR="00AB468D" w:rsidRDefault="00352D98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</w:rPr>
        <w:t>о производственной практике</w:t>
      </w:r>
      <w:r w:rsidR="006E7CFC">
        <w:rPr>
          <w:rFonts w:eastAsia="TimesNewRoman+1+1"/>
          <w:b/>
        </w:rPr>
        <w:t xml:space="preserve"> </w:t>
      </w:r>
    </w:p>
    <w:p w:rsidR="00372185" w:rsidRPr="00705861" w:rsidRDefault="00372185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383"/>
        <w:tblW w:w="0" w:type="auto"/>
        <w:tblLook w:val="04A0" w:firstRow="1" w:lastRow="0" w:firstColumn="1" w:lastColumn="0" w:noHBand="0" w:noVBand="1"/>
      </w:tblPr>
      <w:tblGrid>
        <w:gridCol w:w="4788"/>
        <w:gridCol w:w="4140"/>
      </w:tblGrid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Место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ООО «ИРЦ»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Сроки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03.11.2014 — 10.01.2015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Тема практики</w:t>
            </w:r>
          </w:p>
        </w:tc>
        <w:tc>
          <w:tcPr>
            <w:tcW w:w="4140" w:type="dxa"/>
          </w:tcPr>
          <w:p w:rsidR="00352D98" w:rsidRDefault="00352D98" w:rsidP="00352D98">
            <w:pPr>
              <w:pStyle w:val="af2"/>
              <w:spacing w:line="240" w:lineRule="auto"/>
              <w:jc w:val="left"/>
            </w:pPr>
            <w:r>
              <w:rPr>
                <w:iCs/>
              </w:rPr>
              <w:t>Разработка системы электронной подписи документов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</w:p>
        </w:tc>
        <w:tc>
          <w:tcPr>
            <w:tcW w:w="4140" w:type="dxa"/>
          </w:tcPr>
          <w:p w:rsidR="00352D98" w:rsidRDefault="00352D98" w:rsidP="001344BC">
            <w:pPr>
              <w:pStyle w:val="af2"/>
              <w:spacing w:line="240" w:lineRule="auto"/>
              <w:jc w:val="both"/>
              <w:rPr>
                <w:iCs/>
              </w:rPr>
            </w:pPr>
          </w:p>
        </w:tc>
      </w:tr>
    </w:tbl>
    <w:p w:rsidR="00352D98" w:rsidRDefault="00352D98" w:rsidP="00352D98">
      <w:pPr>
        <w:spacing w:before="240"/>
        <w:rPr>
          <w:rFonts w:eastAsia="TimesNewRoman+1+1"/>
        </w:rPr>
      </w:pPr>
    </w:p>
    <w:p w:rsidR="00352D98" w:rsidRDefault="00352D98" w:rsidP="00352D98">
      <w:pPr>
        <w:spacing w:before="240"/>
        <w:rPr>
          <w:rFonts w:eastAsia="TimesNewRoman+1+1"/>
        </w:rPr>
      </w:pPr>
    </w:p>
    <w:p w:rsidR="00DE26DF" w:rsidRDefault="00A6571A" w:rsidP="00DE26DF">
      <w:pPr>
        <w:spacing w:before="240"/>
        <w:ind w:left="2124"/>
        <w:jc w:val="center"/>
        <w:rPr>
          <w:rFonts w:eastAsia="TimesNewRoman+1+1"/>
        </w:rPr>
      </w:pPr>
      <w:r>
        <w:rPr>
          <w:rFonts w:eastAsia="TimesNewRoman+1+1"/>
        </w:rPr>
        <w:t xml:space="preserve">        </w:t>
      </w:r>
      <w:r w:rsidR="00DE26DF">
        <w:rPr>
          <w:rFonts w:eastAsia="TimesNewRoman+1+1"/>
        </w:rPr>
        <w:t xml:space="preserve">       </w:t>
      </w: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218"/>
        <w:tblW w:w="8870" w:type="dxa"/>
        <w:tblCellSpacing w:w="1440" w:type="nil"/>
        <w:tblLook w:val="01E0" w:firstRow="1" w:lastRow="1" w:firstColumn="1" w:lastColumn="1" w:noHBand="0" w:noVBand="0"/>
      </w:tblPr>
      <w:tblGrid>
        <w:gridCol w:w="3633"/>
        <w:gridCol w:w="2751"/>
        <w:gridCol w:w="2486"/>
      </w:tblGrid>
      <w:tr w:rsidR="00F1164C" w:rsidTr="001344BC">
        <w:trPr>
          <w:trHeight w:val="477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0" w:name="_Toc231724588"/>
            <w:bookmarkStart w:id="1" w:name="_Toc231781063"/>
            <w:bookmarkStart w:id="2" w:name="_Toc231815000"/>
            <w:r w:rsidRPr="00BE6C85">
              <w:t>Зав. кафедрой</w:t>
            </w:r>
            <w:r w:rsidRPr="007F1867">
              <w:rPr>
                <w:rStyle w:val="10"/>
                <w:rFonts w:eastAsiaTheme="minorHAnsi"/>
              </w:rPr>
              <w:t>_______</w:t>
            </w:r>
            <w:bookmarkEnd w:id="0"/>
            <w:bookmarkEnd w:id="1"/>
            <w:bookmarkEnd w:id="2"/>
            <w:r w:rsidRPr="00AB5E3D">
              <w:rPr>
                <w:rStyle w:val="10"/>
                <w:rFonts w:eastAsiaTheme="minorHAnsi"/>
              </w:rPr>
              <w:t>____</w:t>
            </w:r>
            <w:r>
              <w:rPr>
                <w:rStyle w:val="10"/>
                <w:rFonts w:eastAsiaTheme="minorHAnsi"/>
              </w:rPr>
              <w:t>_____</w:t>
            </w:r>
          </w:p>
        </w:tc>
        <w:tc>
          <w:tcPr>
            <w:tcW w:w="2935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д. ф.-</w:t>
            </w:r>
            <w:proofErr w:type="spellStart"/>
            <w:r>
              <w:t>м.н</w:t>
            </w:r>
            <w:proofErr w:type="spellEnd"/>
            <w:r>
              <w:t>., проф.</w:t>
            </w:r>
          </w:p>
        </w:tc>
        <w:tc>
          <w:tcPr>
            <w:tcW w:w="2241" w:type="dxa"/>
          </w:tcPr>
          <w:p w:rsidR="00F1164C" w:rsidRPr="00BE6C85" w:rsidRDefault="00F1164C" w:rsidP="001344BC">
            <w:pPr>
              <w:spacing w:after="0" w:line="360" w:lineRule="auto"/>
            </w:pPr>
            <w:bookmarkStart w:id="3" w:name="_Toc231724589"/>
            <w:bookmarkStart w:id="4" w:name="_Toc231781064"/>
            <w:bookmarkStart w:id="5" w:name="_Toc231815001"/>
            <w:r>
              <w:t>Арте</w:t>
            </w:r>
            <w:r w:rsidRPr="00BE6C85">
              <w:t>мов М. А</w:t>
            </w:r>
            <w:bookmarkEnd w:id="3"/>
            <w:bookmarkEnd w:id="4"/>
            <w:bookmarkEnd w:id="5"/>
            <w:r>
              <w:t>.</w:t>
            </w:r>
          </w:p>
        </w:tc>
      </w:tr>
      <w:tr w:rsidR="00F1164C" w:rsidTr="001344BC">
        <w:trPr>
          <w:trHeight w:val="411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6" w:name="_Toc231724590"/>
            <w:bookmarkStart w:id="7" w:name="_Toc231781065"/>
            <w:bookmarkStart w:id="8" w:name="_Toc231815002"/>
            <w:r w:rsidRPr="00BE6C85">
              <w:t>Студент</w:t>
            </w:r>
            <w:bookmarkEnd w:id="6"/>
            <w:bookmarkEnd w:id="7"/>
            <w:bookmarkEnd w:id="8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__________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5 к. 9 гр.</w:t>
            </w:r>
          </w:p>
        </w:tc>
        <w:tc>
          <w:tcPr>
            <w:tcW w:w="2241" w:type="dxa"/>
          </w:tcPr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Томаровский</w:t>
            </w:r>
            <w:proofErr w:type="spellEnd"/>
            <w:r w:rsidRPr="00BE6C85">
              <w:t> </w:t>
            </w:r>
            <w:r>
              <w:t>П</w:t>
            </w:r>
            <w:r w:rsidRPr="00BE6C85">
              <w:t>. </w:t>
            </w:r>
            <w:r>
              <w:t>А</w:t>
            </w:r>
            <w:r w:rsidRPr="00BE6C85">
              <w:t>.</w:t>
            </w:r>
          </w:p>
        </w:tc>
      </w:tr>
      <w:tr w:rsidR="00F1164C" w:rsidTr="001344BC">
        <w:trPr>
          <w:trHeight w:val="529"/>
          <w:tblCellSpacing w:w="1440" w:type="nil"/>
        </w:trPr>
        <w:tc>
          <w:tcPr>
            <w:tcW w:w="3694" w:type="dxa"/>
          </w:tcPr>
          <w:p w:rsidR="00F1164C" w:rsidRPr="00F06153" w:rsidRDefault="00F1164C" w:rsidP="00F1164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9" w:name="_Toc231724592"/>
            <w:bookmarkStart w:id="10" w:name="_Toc231781067"/>
            <w:bookmarkStart w:id="11" w:name="_Toc231815004"/>
            <w:r w:rsidRPr="00BE6C85">
              <w:t>Руководитель</w:t>
            </w:r>
            <w:r>
              <w:t xml:space="preserve"> от предприятия </w:t>
            </w:r>
            <w:bookmarkEnd w:id="9"/>
            <w:bookmarkEnd w:id="10"/>
            <w:bookmarkEnd w:id="11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</w:p>
        </w:tc>
        <w:tc>
          <w:tcPr>
            <w:tcW w:w="2241" w:type="dxa"/>
          </w:tcPr>
          <w:p w:rsidR="00F1164C" w:rsidRDefault="00F1164C" w:rsidP="001344BC">
            <w:pPr>
              <w:spacing w:after="0" w:line="360" w:lineRule="auto"/>
            </w:pPr>
          </w:p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Бречка</w:t>
            </w:r>
            <w:proofErr w:type="spellEnd"/>
            <w:r>
              <w:t> А. В</w:t>
            </w:r>
            <w:r w:rsidRPr="00BE6C85">
              <w:t>.</w:t>
            </w:r>
          </w:p>
        </w:tc>
      </w:tr>
    </w:tbl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1D514B" w:rsidRPr="00E23EAA" w:rsidRDefault="00352D98" w:rsidP="001D514B">
      <w:pPr>
        <w:spacing w:before="240"/>
        <w:jc w:val="center"/>
        <w:rPr>
          <w:rFonts w:eastAsia="TimesNewRoman+1+1"/>
        </w:rPr>
      </w:pPr>
      <w:r w:rsidRPr="00352D98">
        <w:rPr>
          <w:rFonts w:eastAsia="TimesNewRoman+1+1"/>
        </w:rPr>
        <w:t>Воронеж 2015</w:t>
      </w:r>
    </w:p>
    <w:p w:rsidR="00027E56" w:rsidRPr="00064B00" w:rsidRDefault="00027E56" w:rsidP="001E5C8A">
      <w:pPr>
        <w:jc w:val="center"/>
        <w:rPr>
          <w:rFonts w:eastAsiaTheme="majorEastAsia"/>
          <w:b/>
        </w:rPr>
      </w:pPr>
      <w:bookmarkStart w:id="12" w:name="_Toc414264044"/>
      <w:bookmarkStart w:id="13" w:name="_Toc414264411"/>
      <w:bookmarkStart w:id="14" w:name="_Toc414264478"/>
      <w:bookmarkStart w:id="15" w:name="_Toc414610466"/>
      <w:bookmarkStart w:id="16" w:name="_Toc414610509"/>
      <w:bookmarkStart w:id="17" w:name="_Toc414610541"/>
      <w:r w:rsidRPr="00064B00">
        <w:rPr>
          <w:rFonts w:eastAsiaTheme="majorEastAsia"/>
          <w:b/>
        </w:rPr>
        <w:lastRenderedPageBreak/>
        <w:t>Аннотация</w:t>
      </w:r>
      <w:bookmarkEnd w:id="12"/>
      <w:bookmarkEnd w:id="13"/>
      <w:bookmarkEnd w:id="14"/>
      <w:bookmarkEnd w:id="15"/>
      <w:bookmarkEnd w:id="16"/>
      <w:bookmarkEnd w:id="17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527AD1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0" w:history="1">
            <w:r w:rsidR="00527AD1" w:rsidRPr="00034B3E">
              <w:rPr>
                <w:rStyle w:val="aa"/>
                <w:noProof/>
              </w:rPr>
              <w:t>Введение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4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1" w:history="1">
            <w:r w:rsidR="00527AD1" w:rsidRPr="00034B3E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_Toc416954891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2" w:history="1">
            <w:r w:rsidR="00527AD1" w:rsidRPr="00034B3E">
              <w:rPr>
                <w:rStyle w:val="aa"/>
                <w:rFonts w:eastAsia="TimesNewRoman+1+1"/>
                <w:noProof/>
              </w:rPr>
              <w:t>2. Обзор существующих web-приложений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7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3" w:history="1">
            <w:r w:rsidR="00527AD1" w:rsidRPr="00034B3E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8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4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527AD1" w:rsidRPr="00034B3E">
              <w:rPr>
                <w:rStyle w:val="aa"/>
                <w:rFonts w:eastAsia="TimesNewRoman+1+1"/>
                <w:noProof/>
              </w:rPr>
              <w:t>-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527AD1" w:rsidRPr="00034B3E">
              <w:rPr>
                <w:rStyle w:val="aa"/>
                <w:rFonts w:eastAsia="TimesNewRoman+1+1"/>
                <w:noProof/>
              </w:rPr>
              <w:t>-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(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527AD1" w:rsidRPr="00034B3E">
              <w:rPr>
                <w:rStyle w:val="aa"/>
                <w:rFonts w:eastAsia="TimesNewRoman+1+1"/>
                <w:noProof/>
              </w:rPr>
              <w:t>)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8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5" w:history="1"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527AD1" w:rsidRPr="00034B3E">
              <w:rPr>
                <w:rStyle w:val="aa"/>
                <w:rFonts w:eastAsia="TimesNewRoman+1+1"/>
                <w:noProof/>
              </w:rPr>
              <w:t>технология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6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_Toc416954896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11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7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_Toc416954897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12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8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3.3.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_Toc416954898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9" w:history="1">
            <w:r w:rsidR="00527AD1" w:rsidRPr="00034B3E">
              <w:rPr>
                <w:rStyle w:val="aa"/>
                <w:noProof/>
              </w:rPr>
              <w:t>4. Средства реализации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_Toc416954899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14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0" w:history="1">
            <w:r w:rsidR="00527AD1" w:rsidRPr="00034B3E">
              <w:rPr>
                <w:rStyle w:val="aa"/>
                <w:noProof/>
              </w:rPr>
              <w:t>5. Проектирование базы данных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2" w:history="1">
            <w:r w:rsidR="00527AD1" w:rsidRPr="00034B3E">
              <w:rPr>
                <w:rStyle w:val="aa"/>
                <w:rFonts w:eastAsia="TimesNewRoman+1+1"/>
                <w:noProof/>
              </w:rPr>
              <w:t>5.1. Анализ предметной области и запросов к БД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3" w:history="1">
            <w:r w:rsidR="00527AD1" w:rsidRPr="00034B3E">
              <w:rPr>
                <w:rStyle w:val="aa"/>
                <w:rFonts w:eastAsia="TimesNewRoman+1+1"/>
                <w:noProof/>
              </w:rPr>
              <w:t>5.2. Анализ концептуальных требований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4" w:history="1">
            <w:r w:rsidR="00527AD1" w:rsidRPr="00034B3E">
              <w:rPr>
                <w:rStyle w:val="aa"/>
                <w:rFonts w:eastAsia="TimesNewRoman+1+1"/>
                <w:noProof/>
              </w:rPr>
              <w:t>5.3. Выявление информационных объектов и связей между ними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5" w:history="1">
            <w:r w:rsidR="00527AD1" w:rsidRPr="00034B3E">
              <w:rPr>
                <w:rStyle w:val="aa"/>
                <w:rFonts w:eastAsia="TimesNewRoman+1+1"/>
                <w:noProof/>
              </w:rPr>
              <w:t>5.4. Построение концептуальной модели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17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6" w:history="1">
            <w:r w:rsidR="00527AD1" w:rsidRPr="00034B3E">
              <w:rPr>
                <w:rStyle w:val="aa"/>
                <w:rFonts w:eastAsia="TimesNewRoman+1+1"/>
                <w:noProof/>
              </w:rPr>
              <w:t>5.5. Выбор конкретной СУБД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_Toc416954906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7" w:history="1">
            <w:r w:rsidR="00527AD1" w:rsidRPr="00034B3E">
              <w:rPr>
                <w:rStyle w:val="aa"/>
                <w:rFonts w:eastAsia="TimesNewRoman+1+1"/>
                <w:noProof/>
              </w:rPr>
              <w:t>5.6. Отображение концептуальной схемы на логическую схему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_Toc416954907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8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5.7. Разработка базы данных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527AD1" w:rsidRPr="00034B3E">
              <w:rPr>
                <w:rStyle w:val="aa"/>
                <w:rFonts w:eastAsia="TimesNewRoman+1+1"/>
                <w:noProof/>
              </w:rPr>
              <w:t>-приложения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_Toc416954908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9" w:history="1">
            <w:r w:rsidR="00527AD1" w:rsidRPr="00034B3E">
              <w:rPr>
                <w:rStyle w:val="aa"/>
                <w:noProof/>
              </w:rPr>
              <w:t>6. Общая архитектура и схема работы приложения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_Toc416954909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0" w:history="1">
            <w:r w:rsidR="00527AD1" w:rsidRPr="00034B3E">
              <w:rPr>
                <w:rStyle w:val="aa"/>
                <w:noProof/>
              </w:rPr>
              <w:t>6.1. Модель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1" w:history="1">
            <w:r w:rsidR="00527AD1" w:rsidRPr="00034B3E">
              <w:rPr>
                <w:rStyle w:val="aa"/>
                <w:rFonts w:eastAsia="TimesNewRoman+1+1"/>
                <w:noProof/>
              </w:rPr>
              <w:t>6.2. Паттерн Репозиторий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_Toc416954911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32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2" w:history="1">
            <w:r w:rsidR="00527AD1" w:rsidRPr="00034B3E">
              <w:rPr>
                <w:rStyle w:val="aa"/>
                <w:rFonts w:eastAsia="TimesNewRoman+1+1"/>
                <w:noProof/>
              </w:rPr>
              <w:t>6.3. Сервисы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3" w:history="1">
            <w:r w:rsidR="00527AD1" w:rsidRPr="00034B3E">
              <w:rPr>
                <w:rStyle w:val="aa"/>
                <w:noProof/>
              </w:rPr>
              <w:t>7. Интерфейс пользователя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4" w:history="1">
            <w:r w:rsidR="00527AD1" w:rsidRPr="00034B3E">
              <w:rPr>
                <w:rStyle w:val="aa"/>
                <w:rFonts w:eastAsia="TimesNewRoman+1+1"/>
                <w:noProof/>
              </w:rPr>
              <w:t>Заключение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030F6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5" w:history="1">
            <w:r w:rsidR="00527AD1" w:rsidRPr="00034B3E">
              <w:rPr>
                <w:rStyle w:val="aa"/>
                <w:noProof/>
              </w:rPr>
              <w:t>Список литературы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40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552EE0" w:rsidP="00552EE0">
      <w:pPr>
        <w:pStyle w:val="1"/>
        <w:tabs>
          <w:tab w:val="left" w:pos="3867"/>
          <w:tab w:val="center" w:pos="4961"/>
        </w:tabs>
        <w:spacing w:before="0" w:after="240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18" w:name="_Toc389124966"/>
      <w:r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>
        <w:rPr>
          <w:rStyle w:val="a9"/>
          <w:rFonts w:ascii="Times New Roman" w:hAnsi="Times New Roman" w:cs="Times New Roman"/>
          <w:i w:val="0"/>
          <w:iCs w:val="0"/>
          <w:color w:val="auto"/>
        </w:rPr>
        <w:tab/>
      </w:r>
      <w:bookmarkStart w:id="19" w:name="_Toc416954890"/>
      <w:r w:rsidR="00DD3162"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t>Введение</w:t>
      </w:r>
      <w:bookmarkEnd w:id="18"/>
      <w:bookmarkEnd w:id="19"/>
    </w:p>
    <w:p w:rsidR="00B97609" w:rsidRDefault="00B97609" w:rsidP="00B97609">
      <w:pPr>
        <w:spacing w:after="0" w:line="360" w:lineRule="auto"/>
        <w:ind w:firstLine="709"/>
        <w:jc w:val="both"/>
      </w:pPr>
      <w:r>
        <w:t>Нередко перед человеком стоит задача подписать документ и отправить его по электронной почте</w:t>
      </w:r>
      <w:r w:rsidR="00F45F3A">
        <w:t>, или же необходимо отправить кому-то документ для подписания</w:t>
      </w:r>
      <w:r>
        <w:t xml:space="preserve">. С </w:t>
      </w:r>
      <w:r>
        <w:rPr>
          <w:lang w:val="en-US"/>
        </w:rPr>
        <w:t>web</w:t>
      </w:r>
      <w:r w:rsidRPr="00B97609">
        <w:t>-</w:t>
      </w:r>
      <w:r>
        <w:t>приложением «</w:t>
      </w:r>
      <w:r w:rsidR="00F45F3A">
        <w:t>РаспишитесьЗдесь</w:t>
      </w:r>
      <w:r>
        <w:t xml:space="preserve">» можно подписывать документы на компьютере, минуя процессы распечатывания на бумагу, </w:t>
      </w:r>
      <w:proofErr w:type="spellStart"/>
      <w:r>
        <w:t>подписывания</w:t>
      </w:r>
      <w:proofErr w:type="spellEnd"/>
      <w:r>
        <w:t xml:space="preserve"> от руки распечатанного документа и сканирования.</w:t>
      </w:r>
    </w:p>
    <w:p w:rsidR="00B97609" w:rsidRDefault="00B97609" w:rsidP="00B97609">
      <w:pPr>
        <w:spacing w:after="0" w:line="360" w:lineRule="auto"/>
        <w:ind w:firstLine="709"/>
        <w:jc w:val="both"/>
      </w:pPr>
      <w:r>
        <w:t>Приложение</w:t>
      </w:r>
      <w:r w:rsidRPr="00B97609">
        <w:t xml:space="preserve"> </w:t>
      </w:r>
      <w:r>
        <w:t>позволяет либо расписаться с помощью мышки (планшета) непосредственно на изображении документа, либо добавить в документ подготовленное заранее изображение подписи.</w:t>
      </w:r>
    </w:p>
    <w:p w:rsidR="00197600" w:rsidRDefault="00F45F3A" w:rsidP="00B97609">
      <w:pPr>
        <w:spacing w:after="0" w:line="360" w:lineRule="auto"/>
        <w:ind w:firstLine="708"/>
        <w:jc w:val="both"/>
      </w:pPr>
      <w:r>
        <w:t>Но</w:t>
      </w:r>
      <w:r w:rsidR="00582687">
        <w:t xml:space="preserve"> преградой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 с момента перехода на ЭДО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</w:p>
    <w:p w:rsidR="008C5100" w:rsidRDefault="00BB7C3D" w:rsidP="008C5100">
      <w:pPr>
        <w:spacing w:after="0" w:line="360" w:lineRule="auto"/>
        <w:ind w:firstLine="709"/>
        <w:jc w:val="both"/>
      </w:pPr>
      <w:r>
        <w:t xml:space="preserve">Систему электронного </w:t>
      </w:r>
      <w:r w:rsidR="00F45F3A">
        <w:t>обмена документами</w:t>
      </w:r>
      <w:r>
        <w:t xml:space="preserve"> используют крупные и мелкие компании с целью отправки информации сотрудникам внутри компании и внешним контрагентам, а также физические лица. </w:t>
      </w:r>
    </w:p>
    <w:p w:rsidR="008C5100" w:rsidRDefault="008C5100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45F3A" w:rsidP="00F45F3A">
      <w:pPr>
        <w:spacing w:line="360" w:lineRule="auto"/>
        <w:jc w:val="both"/>
      </w:pPr>
      <w:r>
        <w:lastRenderedPageBreak/>
        <w:t xml:space="preserve">На сегодняшний день в России существует более десятка систем электронного документооборота. Но все они являются дорогостоящими при покупке и внедрении. </w:t>
      </w:r>
      <w:r w:rsidRPr="00BB7C3D">
        <w:t xml:space="preserve">Веб-сайт «РаспишитесьЗдесь» </w:t>
      </w:r>
      <w:proofErr w:type="gramStart"/>
      <w:r w:rsidRPr="00BB7C3D">
        <w:t>разработан</w:t>
      </w:r>
      <w:proofErr w:type="gramEnd"/>
      <w:r w:rsidRPr="00BB7C3D">
        <w:t xml:space="preserve"> для частичной замены бумажного документооборота в компании.</w:t>
      </w:r>
      <w:r>
        <w:t xml:space="preserve"> Пользователи данного сайта могут отправлять свои документы на подпись</w:t>
      </w:r>
    </w:p>
    <w:p w:rsidR="001A006C" w:rsidRPr="00F03817" w:rsidRDefault="001A006C" w:rsidP="001A006C">
      <w:pPr>
        <w:spacing w:line="360" w:lineRule="auto"/>
        <w:ind w:firstLine="708"/>
        <w:jc w:val="both"/>
        <w:rPr>
          <w:highlight w:val="yellow"/>
        </w:rPr>
      </w:pPr>
      <w:r w:rsidRPr="00F03817">
        <w:rPr>
          <w:highlight w:val="yellow"/>
        </w:rPr>
        <w:t>Электронный документооборот — это способ обмена документами, который осуществляется с помощью специализированной электронной системы, через сеть Интернет. Систему электронного документооборота используют крупные и мелкие компании с целью отправки информации сотрудникам внутри компании и внешним контрагентам, а также физические лица.</w:t>
      </w:r>
    </w:p>
    <w:p w:rsidR="001A006C" w:rsidRDefault="001A006C" w:rsidP="001A006C">
      <w:pPr>
        <w:spacing w:line="360" w:lineRule="auto"/>
        <w:ind w:firstLine="708"/>
        <w:jc w:val="both"/>
      </w:pPr>
      <w:r w:rsidRPr="00F03817">
        <w:rPr>
          <w:highlight w:val="yellow"/>
        </w:rPr>
        <w:t xml:space="preserve">Электронная подпись необходима для того, чтобы обмениваться через Интернет не только чисто информативными письмами, но также юридически значимыми документами: договорами, актами, </w:t>
      </w:r>
      <w:proofErr w:type="gramStart"/>
      <w:r w:rsidRPr="00F03817">
        <w:rPr>
          <w:highlight w:val="yellow"/>
        </w:rPr>
        <w:t>счетами-фактур</w:t>
      </w:r>
      <w:proofErr w:type="gramEnd"/>
      <w:r w:rsidRPr="00F03817">
        <w:rPr>
          <w:highlight w:val="yellow"/>
        </w:rPr>
        <w:t xml:space="preserve"> и другим. Для организации такого документооборота можно использовать любой вид электронной подписи: все зависит от целей, стоящих перед пользователем, а также от его договоренности с другими участниками электронного обмена.</w:t>
      </w:r>
    </w:p>
    <w:p w:rsidR="00DD3162" w:rsidRDefault="00DD3162">
      <w:pPr>
        <w:suppressAutoHyphens w:val="0"/>
      </w:pPr>
    </w:p>
    <w:p w:rsidR="003021D7" w:rsidRDefault="003021D7">
      <w:pPr>
        <w:suppressAutoHyphens w:val="0"/>
        <w:rPr>
          <w:rFonts w:eastAsia="TimesNewRoman+1+1"/>
          <w:b/>
          <w:bCs/>
        </w:rPr>
      </w:pPr>
      <w:bookmarkStart w:id="20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1" w:name="_Toc416954891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21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064B00" w:rsidP="00064B00">
      <w:pPr>
        <w:spacing w:after="0" w:line="360" w:lineRule="auto"/>
        <w:jc w:val="both"/>
      </w:pPr>
      <w:r>
        <w:tab/>
        <w:t>Т</w:t>
      </w:r>
      <w:r w:rsidRPr="001E5C8A">
        <w:t>ребуется разработать и реализовать</w:t>
      </w:r>
      <w:r>
        <w:t xml:space="preserve"> </w:t>
      </w:r>
      <w:r>
        <w:rPr>
          <w:lang w:val="en-US"/>
        </w:rPr>
        <w:t>web</w:t>
      </w:r>
      <w:r w:rsidRPr="001E5C8A">
        <w:t>-</w:t>
      </w:r>
      <w:r>
        <w:t>приложение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загрузка документов;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одному человеку;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группе людей;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2" w:name="_Toc416954892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2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Обзор существующих </w:t>
      </w:r>
      <w:proofErr w:type="spellStart"/>
      <w:r w:rsidR="00064B00" w:rsidRPr="00064B00">
        <w:rPr>
          <w:rFonts w:ascii="Times New Roman" w:eastAsia="TimesNewRoman+1+1" w:hAnsi="Times New Roman" w:cs="Times New Roman"/>
          <w:color w:val="auto"/>
        </w:rPr>
        <w:t>web</w:t>
      </w:r>
      <w:proofErr w:type="spellEnd"/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22"/>
    </w:p>
    <w:p w:rsidR="00064B00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064B00" w:rsidRPr="003021D7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(</w:t>
      </w:r>
      <w:hyperlink r:id="rId9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23" w:name="_Toc389124968"/>
      <w:bookmarkStart w:id="24" w:name="_Toc416954893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23"/>
      <w:r w:rsidR="00B527DC">
        <w:rPr>
          <w:rFonts w:eastAsia="TimesNewRoman+1+1"/>
          <w:sz w:val="28"/>
        </w:rPr>
        <w:t>выбранных технологий</w:t>
      </w:r>
      <w:bookmarkEnd w:id="24"/>
    </w:p>
    <w:p w:rsidR="00B527DC" w:rsidRPr="003E218D" w:rsidRDefault="003E218D" w:rsidP="001E5C8A">
      <w:pPr>
        <w:pStyle w:val="2"/>
        <w:spacing w:before="0" w:after="240"/>
        <w:ind w:left="885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5" w:name="_Toc416954894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25"/>
    </w:p>
    <w:p w:rsidR="00B80E9F" w:rsidRDefault="00B527DC" w:rsidP="00B80E9F">
      <w:pPr>
        <w:spacing w:after="0"/>
        <w:ind w:firstLine="360"/>
        <w:jc w:val="center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B80E9F">
      <w:pPr>
        <w:spacing w:after="24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26" w:name="_Toc416954895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26"/>
    </w:p>
    <w:p w:rsidR="00B527DC" w:rsidRDefault="00B527DC" w:rsidP="00B527DC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ab/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7" w:name="_Toc416954896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27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B527DC">
      <w:pPr>
        <w:suppressAutoHyphens w:val="0"/>
        <w:spacing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8" w:name="_Toc416954897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28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9" w:name="_Toc416954898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29"/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B527DC">
      <w:pPr>
        <w:ind w:firstLine="360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B527DC">
      <w:pPr>
        <w:pStyle w:val="ae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B527DC">
      <w:pPr>
        <w:pStyle w:val="ae"/>
        <w:spacing w:after="24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0" w:name="_Toc327392677"/>
      <w:bookmarkStart w:id="31" w:name="_Toc328125970"/>
      <w:bookmarkStart w:id="32" w:name="_Toc328311951"/>
      <w:bookmarkStart w:id="33" w:name="_Toc416954899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30"/>
      <w:bookmarkEnd w:id="31"/>
      <w:bookmarkEnd w:id="32"/>
      <w:bookmarkEnd w:id="33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C30ACC" w:rsidRPr="00FA6799" w:rsidRDefault="003E218D" w:rsidP="00C30ACC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4" w:name="_Toc416954900"/>
      <w:r>
        <w:rPr>
          <w:rFonts w:ascii="Times New Roman" w:hAnsi="Times New Roman" w:cs="Times New Roman"/>
          <w:color w:val="auto"/>
        </w:rPr>
        <w:lastRenderedPageBreak/>
        <w:t>5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34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35" w:name="_Toc414610923"/>
      <w:bookmarkStart w:id="36" w:name="_Toc416166585"/>
      <w:bookmarkStart w:id="37" w:name="_Toc416260597"/>
      <w:bookmarkStart w:id="38" w:name="_Toc416260791"/>
      <w:bookmarkStart w:id="39" w:name="_Toc416954362"/>
      <w:bookmarkStart w:id="40" w:name="_Toc416954417"/>
      <w:bookmarkStart w:id="41" w:name="_Toc416954448"/>
      <w:bookmarkStart w:id="42" w:name="_Toc416954497"/>
      <w:bookmarkStart w:id="43" w:name="_Toc416954533"/>
      <w:bookmarkStart w:id="44" w:name="_Toc416954561"/>
      <w:bookmarkStart w:id="45" w:name="_Toc416954686"/>
      <w:bookmarkStart w:id="46" w:name="_Toc416954901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C30ACC" w:rsidRPr="002D6E86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7" w:name="_Toc41695490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7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8" w:name="_Toc416954903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8"/>
    </w:p>
    <w:p w:rsidR="00C30ACC" w:rsidRDefault="00C30ACC" w:rsidP="001638E3">
      <w:pPr>
        <w:spacing w:after="0" w:line="360" w:lineRule="auto"/>
        <w:ind w:firstLine="360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имеющихся и перспективных приложений [4].</w:t>
      </w:r>
    </w:p>
    <w:p w:rsidR="00C30ACC" w:rsidRP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9" w:name="_Toc41695490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49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3E218D">
        <w:t>5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30ACC">
      <w:pPr>
        <w:pStyle w:val="ae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30ACC">
      <w:pPr>
        <w:spacing w:after="0" w:line="360" w:lineRule="auto"/>
        <w:jc w:val="both"/>
      </w:pPr>
      <w:r w:rsidRPr="000C714B">
        <w:t>Каждая связь может иметь одну из двух модальностей связи</w:t>
      </w:r>
      <w:r w:rsidR="003E218D">
        <w:t xml:space="preserve"> (рис. 5</w:t>
      </w:r>
      <w:r w:rsidR="00900310">
        <w:t>.2</w:t>
      </w:r>
      <w:r>
        <w:t>)</w:t>
      </w:r>
      <w:r w:rsidRPr="000C714B">
        <w:t>:</w:t>
      </w:r>
    </w:p>
    <w:p w:rsidR="00C30ACC" w:rsidRDefault="00C30ACC" w:rsidP="00C30AC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0" w:name="_Toc41695490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50"/>
    </w:p>
    <w:p w:rsidR="00C30ACC" w:rsidRDefault="00C30ACC" w:rsidP="00C30ACC">
      <w:pPr>
        <w:spacing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3E218D">
        <w:t>иняются в родовой объект (рис. 5</w:t>
      </w:r>
      <w:r w:rsidR="00900310">
        <w:t>.3</w:t>
      </w:r>
      <w:r w:rsidRPr="00CE0E83">
        <w:t>):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Default="00C30ACC" w:rsidP="00C11C0C">
      <w:pPr>
        <w:spacing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3E218D">
        <w:t>5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  <w:r>
        <w:t xml:space="preserve"> </w:t>
      </w:r>
      <w:r w:rsidRPr="005C15F3">
        <w:rPr>
          <w:highlight w:val="yellow"/>
        </w:rPr>
        <w:t xml:space="preserve">Необходимо доделать схему сделать </w:t>
      </w:r>
      <w:proofErr w:type="gramStart"/>
      <w:r w:rsidRPr="005C15F3">
        <w:rPr>
          <w:highlight w:val="yellow"/>
        </w:rPr>
        <w:t>может-должен</w:t>
      </w:r>
      <w:proofErr w:type="gramEnd"/>
      <w:r w:rsidRPr="005C15F3">
        <w:rPr>
          <w:highlight w:val="yellow"/>
        </w:rPr>
        <w:t xml:space="preserve"> связи</w:t>
      </w:r>
    </w:p>
    <w:p w:rsidR="00C30ACC" w:rsidRDefault="00B3017A" w:rsidP="00C30ACC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3E218D">
        <w:t>5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1" w:name="_Toc41695490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51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C30ACC">
      <w:pPr>
        <w:spacing w:after="0" w:line="360" w:lineRule="auto"/>
        <w:ind w:firstLine="360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C30ACC">
      <w:pPr>
        <w:spacing w:after="0" w:line="360" w:lineRule="auto"/>
        <w:ind w:firstLine="360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2" w:name="_Toc416954907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52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C30ACC">
      <w:pPr>
        <w:autoSpaceDE w:val="0"/>
        <w:autoSpaceDN w:val="0"/>
        <w:adjustRightInd w:val="0"/>
        <w:spacing w:after="0" w:line="360" w:lineRule="auto"/>
        <w:ind w:firstLine="360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3E218D">
        <w:t>5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B3017A">
      <w:pPr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3E218D">
        <w:t>5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53" w:name="_Toc416954908"/>
      <w:r w:rsidR="003E218D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5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53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3E218D">
        <w:t>табл. 5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371912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3E218D">
        <w:t>табл. 5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3E218D">
        <w:t>табл. 5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3E218D">
        <w:t>бл. 5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CC6062">
      <w:pPr>
        <w:spacing w:after="0" w:line="360" w:lineRule="auto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3E218D">
        <w:t>табл. 5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016BC3" w:rsidRDefault="00CC6062" w:rsidP="00CC6062">
      <w:pPr>
        <w:spacing w:after="0" w:line="360" w:lineRule="auto"/>
        <w:ind w:firstLine="708"/>
        <w:jc w:val="both"/>
        <w:rPr>
          <w:lang w:val="en-US"/>
        </w:rPr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</w:t>
      </w:r>
    </w:p>
    <w:p w:rsidR="00CC6062" w:rsidRPr="00741FCF" w:rsidRDefault="00CC6062" w:rsidP="00CC6062">
      <w:pPr>
        <w:spacing w:after="0" w:line="360" w:lineRule="auto"/>
        <w:ind w:firstLine="708"/>
        <w:jc w:val="both"/>
      </w:pPr>
      <w:r>
        <w:t xml:space="preserve"> 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lastRenderedPageBreak/>
        <w:t xml:space="preserve">Таблица </w:t>
      </w:r>
      <w:r w:rsidR="003E218D">
        <w:t>5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3E218D">
        <w:t>табл. 5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Pr="00C500A4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3E218D">
        <w:t>табл. 5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3E218D">
        <w:t>табл. 5</w:t>
      </w:r>
      <w:r>
        <w:t>.10</w:t>
      </w:r>
      <w:r w:rsidRPr="00871314">
        <w:t>)</w:t>
      </w:r>
      <w:r>
        <w:t>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3E218D">
        <w:t>табл. 5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DefaulHeight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>
      <w:pPr>
        <w:suppressAutoHyphens w:val="0"/>
      </w:pPr>
    </w:p>
    <w:p w:rsidR="00CC6062" w:rsidRPr="00F17617" w:rsidRDefault="00CC6062">
      <w:pPr>
        <w:suppressAutoHyphens w:val="0"/>
      </w:pPr>
      <w:r>
        <w:br w:type="page"/>
      </w:r>
    </w:p>
    <w:p w:rsidR="00C67C67" w:rsidRDefault="003E218D" w:rsidP="00C67C6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4" w:name="_Toc416954909"/>
      <w:r>
        <w:rPr>
          <w:rFonts w:ascii="Times New Roman" w:hAnsi="Times New Roman" w:cs="Times New Roman"/>
          <w:color w:val="auto"/>
        </w:rPr>
        <w:lastRenderedPageBreak/>
        <w:t>6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4"/>
    </w:p>
    <w:p w:rsidR="00C67C67" w:rsidRPr="00F17617" w:rsidRDefault="00C67C67" w:rsidP="00C67C67">
      <w:pPr>
        <w:spacing w:line="360" w:lineRule="auto"/>
        <w:ind w:firstLine="57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3E218D">
        <w:rPr>
          <w:rFonts w:eastAsia="TimesNewRoman+1+1"/>
        </w:rPr>
        <w:t>хематично представлено на рис. 6</w:t>
      </w:r>
      <w:r>
        <w:rPr>
          <w:rFonts w:eastAsia="TimesNewRoman+1+1"/>
        </w:rPr>
        <w:t>.1.</w:t>
      </w:r>
    </w:p>
    <w:p w:rsidR="00C67C67" w:rsidRPr="00F93346" w:rsidRDefault="00C67C67" w:rsidP="00C67C67">
      <w:pPr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6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3E218D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695491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5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3E218D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6" w:name="_Toc41695491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6"/>
    </w:p>
    <w:p w:rsidR="002847F8" w:rsidRPr="00BB0FF6" w:rsidRDefault="00045FA3" w:rsidP="007C04CF">
      <w:pPr>
        <w:spacing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2847F8">
      <w:pPr>
        <w:spacing w:after="0" w:line="360" w:lineRule="auto"/>
        <w:jc w:val="both"/>
      </w:pPr>
      <w:r>
        <w:tab/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3E218D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7" w:name="_Toc416954912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7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pacing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030F6C" w:rsidRDefault="003E218D" w:rsidP="00A9629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7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bookmarkStart w:id="58" w:name="_Toc416954913"/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8"/>
    </w:p>
    <w:p w:rsidR="00553ED8" w:rsidRDefault="00553ED8" w:rsidP="00553ED8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пользователя и заполнить форму (рис. 7.1.):</w:t>
      </w:r>
    </w:p>
    <w:p w:rsidR="00553ED8" w:rsidRDefault="00553ED8" w:rsidP="00553ED8">
      <w:pPr>
        <w:pStyle w:val="ae"/>
        <w:tabs>
          <w:tab w:val="left" w:pos="284"/>
        </w:tabs>
        <w:spacing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553ED8" w:rsidP="00553ED8">
      <w:pPr>
        <w:pStyle w:val="ae"/>
        <w:spacing w:after="0" w:line="360" w:lineRule="auto"/>
        <w:ind w:left="0"/>
        <w:jc w:val="center"/>
      </w:pPr>
      <w:r>
        <w:t xml:space="preserve">Рис. 7.1.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553ED8">
      <w:pPr>
        <w:pStyle w:val="ae"/>
        <w:tabs>
          <w:tab w:val="left" w:pos="0"/>
        </w:tabs>
        <w:spacing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«РаспишитесьЗдесь»</w:t>
      </w:r>
      <w:r w:rsidR="00F475CA" w:rsidRPr="00F475CA">
        <w:t xml:space="preserve">, необходимо зайти на </w:t>
      </w:r>
      <w:r>
        <w:t>страницу входа и ввести свои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F475CA" w:rsidRPr="00F475CA">
        <w:t xml:space="preserve"> и пароль (рис. 7</w:t>
      </w:r>
      <w:r>
        <w:t>.2</w:t>
      </w:r>
      <w:r w:rsidR="00F475CA" w:rsidRPr="00F475CA">
        <w:t>).</w:t>
      </w:r>
    </w:p>
    <w:p w:rsidR="0061232C" w:rsidRDefault="00553ED8" w:rsidP="00553ED8">
      <w:pPr>
        <w:pStyle w:val="ae"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553ED8">
      <w:pPr>
        <w:pStyle w:val="ae"/>
        <w:spacing w:line="360" w:lineRule="auto"/>
        <w:ind w:left="0"/>
        <w:jc w:val="center"/>
      </w:pPr>
      <w:r>
        <w:t>Рис. 7</w:t>
      </w:r>
      <w:r w:rsidR="00553ED8">
        <w:t>.2</w:t>
      </w:r>
      <w:r w:rsidR="00211993">
        <w:t>. Авторизация пользователя</w:t>
      </w: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1E695C">
      <w:pPr>
        <w:spacing w:line="360" w:lineRule="auto"/>
        <w:jc w:val="both"/>
      </w:pPr>
      <w:r w:rsidRPr="00B34481">
        <w:t xml:space="preserve">Далее пользователь видит главную страницу </w:t>
      </w:r>
      <w:r w:rsidRPr="001E695C">
        <w:t xml:space="preserve">приложения – страница </w:t>
      </w:r>
      <w:proofErr w:type="gramStart"/>
      <w:r w:rsidRPr="001E695C">
        <w:t>с</w:t>
      </w:r>
      <w:proofErr w:type="gramEnd"/>
      <w:r w:rsidR="001E695C">
        <w:t xml:space="preserve"> </w:t>
      </w:r>
      <w:r w:rsidRPr="00B34481">
        <w:t xml:space="preserve"> </w:t>
      </w:r>
    </w:p>
    <w:p w:rsidR="0061232C" w:rsidRDefault="0061232C" w:rsidP="00B34481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0CF639C7" wp14:editId="5D134A34">
            <wp:extent cx="5873563" cy="707666"/>
            <wp:effectExtent l="0" t="0" r="0" b="0"/>
            <wp:docPr id="9" name="Рисунок 9" descr="C:\Users\ptomarovsky\Desktop\proizv\курсова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tomarovsky\Desktop\proizv\курсовая\Меню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86" cy="7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.2. Главное меню системы</w:t>
      </w: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="00030F6C">
        <w:rPr>
          <w:lang w:val="en-US"/>
        </w:rPr>
        <w:t xml:space="preserve"> </w:t>
      </w:r>
      <w:r w:rsidR="00030F6C">
        <w:t>графика</w:t>
      </w:r>
      <w:r>
        <w:t xml:space="preserve">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110AF5">
      <w:pPr>
        <w:spacing w:after="0" w:line="360" w:lineRule="auto"/>
        <w:jc w:val="both"/>
      </w:pPr>
      <w:r>
        <w:t>Вверху страницы расположено основное меню для навигации по системе (рис. 7.3)</w:t>
      </w:r>
      <w:r w:rsidR="00110AF5">
        <w:t>.</w:t>
      </w:r>
    </w:p>
    <w:p w:rsidR="00110AF5" w:rsidRDefault="00110AF5" w:rsidP="00110AF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110AF5" w:rsidP="00110AF5">
      <w:pPr>
        <w:pStyle w:val="ae"/>
        <w:spacing w:line="360" w:lineRule="auto"/>
        <w:ind w:left="0"/>
        <w:jc w:val="center"/>
      </w:pPr>
      <w:r>
        <w:t>Рис. 7.3. Меню</w:t>
      </w:r>
    </w:p>
    <w:p w:rsidR="00110AF5" w:rsidRDefault="00110AF5" w:rsidP="001E695C">
      <w:pPr>
        <w:spacing w:line="360" w:lineRule="auto"/>
        <w:jc w:val="both"/>
      </w:pPr>
    </w:p>
    <w:p w:rsidR="0061232C" w:rsidRDefault="00DC0CF3" w:rsidP="001E695C">
      <w:pPr>
        <w:spacing w:line="360" w:lineRule="auto"/>
        <w:jc w:val="both"/>
      </w:pPr>
      <w:r>
        <w:t>Для того</w:t>
      </w:r>
      <w:r w:rsidR="00030F6C">
        <w:t xml:space="preserve"> чтобы загрузить документ, необходимо перейти через основное меню на страницу </w:t>
      </w:r>
      <w:r>
        <w:t>«З</w:t>
      </w:r>
      <w:r w:rsidR="00030F6C">
        <w:t>агруз</w:t>
      </w:r>
      <w:r>
        <w:t>ить документ»</w:t>
      </w:r>
      <w:r w:rsidR="0057179D">
        <w:t xml:space="preserve">. Далее, пользователь выбирает необходимое ему количество документов для загрузки и нажимает: кнопку «Начать загрузку» </w:t>
      </w:r>
      <w:r>
        <w:t>–</w:t>
      </w:r>
      <w:r w:rsidR="0057179D">
        <w:t xml:space="preserve"> для одновре</w:t>
      </w:r>
      <w:r>
        <w:t>менной загрузки всех документов или</w:t>
      </w:r>
      <w:r w:rsidR="0057179D">
        <w:t xml:space="preserve"> кнопку «Загрузить»</w:t>
      </w:r>
      <w:r>
        <w:t xml:space="preserve"> – </w:t>
      </w:r>
      <w:r w:rsidR="0057179D">
        <w:t xml:space="preserve">для загрузки документов по одному </w:t>
      </w:r>
      <w:r w:rsidR="00211993">
        <w:t>(рис</w:t>
      </w:r>
      <w:r w:rsidR="00CC3A80">
        <w:t>.</w:t>
      </w:r>
      <w:r w:rsidR="00211993">
        <w:t xml:space="preserve"> </w:t>
      </w:r>
      <w:r w:rsidR="003E218D">
        <w:t>7</w:t>
      </w:r>
      <w:r w:rsidR="00211993">
        <w:t>.3)</w:t>
      </w:r>
      <w:r w:rsidR="004B7CB8">
        <w:t>.</w:t>
      </w:r>
    </w:p>
    <w:p w:rsidR="0061232C" w:rsidRDefault="0061232C" w:rsidP="00110AF5">
      <w:pPr>
        <w:pStyle w:val="ae"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828306" cy="1724072"/>
            <wp:effectExtent l="0" t="0" r="1270" b="0"/>
            <wp:docPr id="10" name="Рисунок 10" descr="C:\Users\ptomarovsky\Desktop\proizv\курсовая\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tomarovsky\Desktop\proizv\курсовая\загрузк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85" cy="17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.3. Загрузка документов</w:t>
      </w: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DC0CF3" w:rsidP="004B7CB8">
      <w:pPr>
        <w:spacing w:after="0" w:line="360" w:lineRule="auto"/>
        <w:ind w:firstLine="708"/>
        <w:jc w:val="both"/>
      </w:pPr>
      <w:r>
        <w:t>Просмотреть уже загруженные в систему документы можно перейдя в 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</w:t>
      </w:r>
      <w:r w:rsidR="004B7CB8">
        <w:t xml:space="preserve">, а именно: присвоенный документу статус, количество страниц </w:t>
      </w:r>
      <w:r w:rsidR="004B7CB8">
        <w:t>(рис. 7.4)</w:t>
      </w:r>
      <w:r w:rsidR="004B7CB8">
        <w:t xml:space="preserve">. </w:t>
      </w:r>
      <w:r w:rsidR="004B7CB8" w:rsidRPr="004B7CB8">
        <w:rPr>
          <w:highlight w:val="yellow"/>
        </w:rPr>
        <w:t xml:space="preserve">Сделать </w:t>
      </w:r>
      <w:proofErr w:type="gramStart"/>
      <w:r w:rsidR="004B7CB8" w:rsidRPr="004B7CB8">
        <w:rPr>
          <w:highlight w:val="yellow"/>
        </w:rPr>
        <w:t>новый</w:t>
      </w:r>
      <w:proofErr w:type="gramEnd"/>
      <w:r w:rsidR="004B7CB8" w:rsidRPr="004B7CB8">
        <w:rPr>
          <w:highlight w:val="yellow"/>
        </w:rPr>
        <w:t xml:space="preserve"> скриншот</w:t>
      </w:r>
      <w:r w:rsidR="00FB7FCD">
        <w:rPr>
          <w:highlight w:val="yellow"/>
        </w:rPr>
        <w:t xml:space="preserve"> +</w:t>
      </w:r>
      <w:bookmarkStart w:id="59" w:name="_GoBack"/>
      <w:bookmarkEnd w:id="59"/>
      <w:r w:rsidR="004B7CB8" w:rsidRPr="004B7CB8">
        <w:rPr>
          <w:highlight w:val="yellow"/>
        </w:rPr>
        <w:t xml:space="preserve"> не работает удаление файла при нажатии ДА</w:t>
      </w:r>
    </w:p>
    <w:p w:rsidR="0061232C" w:rsidRDefault="0061232C" w:rsidP="004B7CB8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5835065" cy="2910178"/>
            <wp:effectExtent l="0" t="0" r="0" b="5080"/>
            <wp:docPr id="11" name="Рисунок 11" descr="C:\Users\ptomarovsky\Desktop\proizv\курсовая\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tomarovsky\Desktop\proizv\курсовая\спис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63" cy="29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.4. Список документов</w:t>
      </w:r>
    </w:p>
    <w:p w:rsidR="0008347F" w:rsidRDefault="0008347F" w:rsidP="0008347F">
      <w:pPr>
        <w:pStyle w:val="ae"/>
        <w:spacing w:after="0" w:line="360" w:lineRule="auto"/>
      </w:pPr>
    </w:p>
    <w:p w:rsidR="00FB7FCD" w:rsidRDefault="00FB7FCD" w:rsidP="00FB7FCD">
      <w:pPr>
        <w:spacing w:after="0" w:line="360" w:lineRule="auto"/>
        <w:ind w:firstLine="708"/>
        <w:jc w:val="both"/>
      </w:pPr>
      <w:r>
        <w:t xml:space="preserve">Кликнув по названию необходимого документа, пользователь перейдет на страницу работы с документом (рис. 7.5). </w:t>
      </w:r>
      <w:r w:rsidRPr="00FB7FCD">
        <w:rPr>
          <w:highlight w:val="yellow"/>
        </w:rPr>
        <w:t>Добавить рисунок</w:t>
      </w:r>
    </w:p>
    <w:p w:rsidR="00FB7FCD" w:rsidRDefault="00FB7FCD" w:rsidP="00FB7FCD">
      <w:pPr>
        <w:spacing w:after="0" w:line="360" w:lineRule="auto"/>
        <w:jc w:val="both"/>
      </w:pPr>
    </w:p>
    <w:p w:rsidR="00FB7FCD" w:rsidRDefault="00FB7FCD" w:rsidP="00FB7FCD">
      <w:pPr>
        <w:spacing w:after="0" w:line="360" w:lineRule="auto"/>
        <w:ind w:firstLine="708"/>
        <w:jc w:val="both"/>
      </w:pPr>
      <w:r>
        <w:t xml:space="preserve">Также, здесь пользователь может добавлять необходимое количество компонентов «Подпись» и «Текст» (рис. 7.6). </w:t>
      </w:r>
      <w:r w:rsidRPr="00FB7FCD">
        <w:rPr>
          <w:highlight w:val="yellow"/>
        </w:rPr>
        <w:t>Добавить рисунок</w:t>
      </w:r>
    </w:p>
    <w:p w:rsidR="00FB7FCD" w:rsidRDefault="00FB7FCD" w:rsidP="00FB7FCD">
      <w:pPr>
        <w:spacing w:after="0" w:line="360" w:lineRule="auto"/>
        <w:jc w:val="both"/>
      </w:pPr>
    </w:p>
    <w:p w:rsidR="00FB7FCD" w:rsidRDefault="00FB7FCD" w:rsidP="00FB7FCD">
      <w:pPr>
        <w:spacing w:after="0" w:line="360" w:lineRule="auto"/>
        <w:ind w:firstLine="708"/>
        <w:jc w:val="both"/>
      </w:pPr>
      <w:r>
        <w:t xml:space="preserve">В разделе опции можно изменить название документа и присвоить ему статус «Готов к отправке» (рис. 7.7). </w:t>
      </w:r>
      <w:r w:rsidRPr="00FB7FCD">
        <w:rPr>
          <w:highlight w:val="yellow"/>
        </w:rPr>
        <w:t>Добавить рисунок</w:t>
      </w:r>
    </w:p>
    <w:p w:rsidR="00FB7FCD" w:rsidRDefault="00FB7FCD" w:rsidP="00FB7FCD">
      <w:pPr>
        <w:spacing w:after="0" w:line="360" w:lineRule="auto"/>
        <w:ind w:firstLine="708"/>
        <w:jc w:val="both"/>
      </w:pPr>
    </w:p>
    <w:p w:rsidR="0008347F" w:rsidRDefault="004B7CB8" w:rsidP="0008347F">
      <w:pPr>
        <w:spacing w:after="100" w:afterAutospacing="1" w:line="360" w:lineRule="auto"/>
        <w:ind w:firstLine="708"/>
        <w:jc w:val="both"/>
      </w:pPr>
      <w:r>
        <w:lastRenderedPageBreak/>
        <w:t xml:space="preserve">После того, как пользователь добавит в документ компонент «Подпись» и поставит ему статус «Готов к отправке», то в списке документов, около данного документа, появится кнопка </w:t>
      </w:r>
      <w:r>
        <w:t>«Отправить на подпись»</w:t>
      </w:r>
      <w:r>
        <w:t xml:space="preserve">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 w:rsidR="0008347F">
        <w:t xml:space="preserve"> адреса</w:t>
      </w:r>
      <w:r w:rsidRPr="004B7CB8">
        <w:t xml:space="preserve"> </w:t>
      </w:r>
      <w:r w:rsidR="0008347F">
        <w:t>и имена</w:t>
      </w:r>
      <w:r>
        <w:t xml:space="preserve"> получателей</w:t>
      </w:r>
      <w:r w:rsidR="0008347F">
        <w:t xml:space="preserve">, которые должны поставить на документе свою подпись </w:t>
      </w:r>
      <w:r w:rsidR="0008347F">
        <w:t>(рис. 7</w:t>
      </w:r>
      <w:r w:rsidR="00FB7FCD">
        <w:t>.8</w:t>
      </w:r>
      <w:r w:rsidR="0008347F">
        <w:t>)</w:t>
      </w:r>
      <w:r w:rsidR="0008347F">
        <w:t xml:space="preserve">. </w:t>
      </w:r>
      <w:r w:rsidR="0008347F" w:rsidRPr="0008347F">
        <w:rPr>
          <w:highlight w:val="yellow"/>
        </w:rPr>
        <w:t>Скриншот когда нажали отправить на подпись</w:t>
      </w:r>
    </w:p>
    <w:p w:rsidR="00211993" w:rsidRDefault="0008347F" w:rsidP="0008347F">
      <w:pPr>
        <w:spacing w:after="0" w:line="360" w:lineRule="auto"/>
        <w:ind w:firstLine="708"/>
        <w:jc w:val="both"/>
      </w:pPr>
      <w:r>
        <w:rPr>
          <w:noProof/>
        </w:rPr>
        <w:drawing>
          <wp:inline distT="0" distB="0" distL="0" distR="0" wp14:anchorId="6930C8DD" wp14:editId="0F96B961">
            <wp:extent cx="5835065" cy="2910178"/>
            <wp:effectExtent l="0" t="0" r="0" b="5080"/>
            <wp:docPr id="6" name="Рисунок 6" descr="C:\Users\ptomarovsky\Desktop\proizv\курсовая\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tomarovsky\Desktop\proizv\курсовая\спис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63" cy="29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47F" w:rsidRDefault="0008347F" w:rsidP="0008347F">
      <w:pPr>
        <w:pStyle w:val="ae"/>
        <w:spacing w:line="360" w:lineRule="auto"/>
        <w:ind w:left="0" w:firstLine="708"/>
        <w:jc w:val="center"/>
      </w:pPr>
      <w:r>
        <w:t xml:space="preserve">Рис. 7.5. </w:t>
      </w:r>
      <w:r>
        <w:t>Отправка документа на подпись</w:t>
      </w:r>
    </w:p>
    <w:p w:rsidR="0008347F" w:rsidRDefault="0008347F" w:rsidP="0008347F">
      <w:pPr>
        <w:spacing w:line="360" w:lineRule="auto"/>
        <w:ind w:firstLine="708"/>
      </w:pPr>
    </w:p>
    <w:p w:rsidR="0008347F" w:rsidRDefault="0008347F" w:rsidP="0008347F">
      <w:pPr>
        <w:spacing w:line="360" w:lineRule="auto"/>
        <w:ind w:firstLine="708"/>
        <w:jc w:val="both"/>
      </w:pPr>
    </w:p>
    <w:p w:rsidR="0061232C" w:rsidRDefault="0061232C" w:rsidP="0061232C">
      <w:pPr>
        <w:pStyle w:val="ae"/>
        <w:spacing w:line="360" w:lineRule="auto"/>
        <w:ind w:left="0" w:firstLine="708"/>
        <w:jc w:val="both"/>
      </w:pPr>
      <w:r>
        <w:t>Пример документа для загрузки в систему</w:t>
      </w:r>
      <w:r w:rsidR="003E218D">
        <w:t xml:space="preserve"> (рис. 7</w:t>
      </w:r>
      <w:r w:rsidR="00211993">
        <w:t>.5)</w:t>
      </w:r>
      <w:r>
        <w:t>:</w:t>
      </w:r>
    </w:p>
    <w:p w:rsidR="0061232C" w:rsidRDefault="00FF75F1" w:rsidP="00211993">
      <w:pPr>
        <w:pStyle w:val="ae"/>
        <w:spacing w:line="360" w:lineRule="auto"/>
        <w:ind w:left="0" w:firstLine="708"/>
        <w:jc w:val="center"/>
      </w:pPr>
      <w:r>
        <w:rPr>
          <w:noProof/>
        </w:rPr>
        <w:drawing>
          <wp:inline distT="0" distB="0" distL="0" distR="0">
            <wp:extent cx="3530379" cy="1987826"/>
            <wp:effectExtent l="0" t="0" r="0" b="0"/>
            <wp:docPr id="12" name="Рисунок 12" descr="C:\Users\ptomarovsky\Desktop\proizv\курсовая\отпу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tomarovsky\Desktop\proizv\курсовая\отпус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75" cy="19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ind w:left="0" w:firstLine="708"/>
        <w:jc w:val="center"/>
      </w:pPr>
      <w:r>
        <w:t>Рис. 7</w:t>
      </w:r>
      <w:r w:rsidR="00211993">
        <w:t>.5. Документ для загрузки</w:t>
      </w: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FF75F1" w:rsidRDefault="00FF75F1" w:rsidP="0061232C">
      <w:pPr>
        <w:pStyle w:val="ae"/>
        <w:spacing w:line="360" w:lineRule="auto"/>
        <w:ind w:left="0" w:firstLine="708"/>
        <w:jc w:val="both"/>
      </w:pPr>
      <w:r>
        <w:t>Пример размещения элементов системы на документе</w:t>
      </w:r>
      <w:r w:rsidR="003E218D">
        <w:t xml:space="preserve"> (рис. 7</w:t>
      </w:r>
      <w:r w:rsidR="00211993">
        <w:t>.6)</w:t>
      </w:r>
      <w:r>
        <w:t>:</w:t>
      </w:r>
    </w:p>
    <w:p w:rsidR="00FF75F1" w:rsidRDefault="00FF75F1" w:rsidP="00211993">
      <w:pPr>
        <w:pStyle w:val="ae"/>
        <w:spacing w:line="360" w:lineRule="auto"/>
        <w:ind w:left="0" w:firstLine="708"/>
        <w:jc w:val="center"/>
      </w:pPr>
      <w:r>
        <w:rPr>
          <w:noProof/>
        </w:rPr>
        <w:drawing>
          <wp:inline distT="0" distB="0" distL="0" distR="0">
            <wp:extent cx="5637201" cy="3061252"/>
            <wp:effectExtent l="0" t="0" r="1905" b="6350"/>
            <wp:docPr id="13" name="Рисунок 13" descr="C:\Users\ptomarovsky\Desktop\proizv\курсовая\пример оформ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tomarovsky\Desktop\proizv\курсовая\пример оформлен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94" cy="30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ind w:left="0" w:firstLine="708"/>
        <w:jc w:val="center"/>
      </w:pPr>
      <w:r>
        <w:t>Рис. 7</w:t>
      </w:r>
      <w:r w:rsidR="00211993">
        <w:t>.6. Размещение элементов на документе</w:t>
      </w:r>
    </w:p>
    <w:p w:rsidR="00145325" w:rsidRPr="00654C6C" w:rsidRDefault="00145325" w:rsidP="00654C6C">
      <w:pPr>
        <w:suppressAutoHyphens w:val="0"/>
      </w:pPr>
      <w:r w:rsidRPr="00654C6C">
        <w:rPr>
          <w:rFonts w:eastAsia="TimesNewRoman+1+1"/>
        </w:rPr>
        <w:br w:type="page"/>
      </w:r>
    </w:p>
    <w:p w:rsidR="00211993" w:rsidRPr="00066610" w:rsidRDefault="00145325" w:rsidP="00145325">
      <w:pPr>
        <w:pStyle w:val="1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0" w:name="_Toc416954914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0"/>
    </w:p>
    <w:p w:rsidR="00145325" w:rsidRDefault="00145325" w:rsidP="00145325">
      <w:pPr>
        <w:spacing w:after="0" w:line="360" w:lineRule="auto"/>
        <w:ind w:firstLine="360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1" w:name="_Toc359004638"/>
      <w:bookmarkStart w:id="62" w:name="_Toc388614593"/>
      <w:bookmarkStart w:id="63" w:name="_Toc389674879"/>
      <w:bookmarkStart w:id="64" w:name="_Toc416954915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1"/>
      <w:bookmarkEnd w:id="62"/>
      <w:bookmarkEnd w:id="63"/>
      <w:bookmarkEnd w:id="64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DE26DF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C24" w:rsidRDefault="00DB5C24" w:rsidP="00AB468D">
      <w:pPr>
        <w:spacing w:after="0" w:line="240" w:lineRule="auto"/>
      </w:pPr>
      <w:r>
        <w:separator/>
      </w:r>
    </w:p>
  </w:endnote>
  <w:endnote w:type="continuationSeparator" w:id="0">
    <w:p w:rsidR="00DB5C24" w:rsidRDefault="00DB5C24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C24" w:rsidRDefault="00DB5C24" w:rsidP="00AB468D">
      <w:pPr>
        <w:spacing w:after="0" w:line="240" w:lineRule="auto"/>
      </w:pPr>
      <w:r>
        <w:separator/>
      </w:r>
    </w:p>
  </w:footnote>
  <w:footnote w:type="continuationSeparator" w:id="0">
    <w:p w:rsidR="00DB5C24" w:rsidRDefault="00DB5C24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030F6C" w:rsidRDefault="00030F6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D4A">
          <w:rPr>
            <w:noProof/>
          </w:rPr>
          <w:t>40</w:t>
        </w:r>
        <w:r>
          <w:fldChar w:fldCharType="end"/>
        </w:r>
      </w:p>
    </w:sdtContent>
  </w:sdt>
  <w:p w:rsidR="00030F6C" w:rsidRDefault="00030F6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5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7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9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9"/>
  </w:num>
  <w:num w:numId="3">
    <w:abstractNumId w:val="21"/>
  </w:num>
  <w:num w:numId="4">
    <w:abstractNumId w:val="1"/>
  </w:num>
  <w:num w:numId="5">
    <w:abstractNumId w:val="11"/>
  </w:num>
  <w:num w:numId="6">
    <w:abstractNumId w:val="12"/>
  </w:num>
  <w:num w:numId="7">
    <w:abstractNumId w:val="8"/>
  </w:num>
  <w:num w:numId="8">
    <w:abstractNumId w:val="16"/>
  </w:num>
  <w:num w:numId="9">
    <w:abstractNumId w:val="24"/>
  </w:num>
  <w:num w:numId="10">
    <w:abstractNumId w:val="10"/>
  </w:num>
  <w:num w:numId="11">
    <w:abstractNumId w:val="3"/>
  </w:num>
  <w:num w:numId="12">
    <w:abstractNumId w:val="18"/>
  </w:num>
  <w:num w:numId="13">
    <w:abstractNumId w:val="19"/>
  </w:num>
  <w:num w:numId="14">
    <w:abstractNumId w:val="4"/>
  </w:num>
  <w:num w:numId="15">
    <w:abstractNumId w:val="15"/>
  </w:num>
  <w:num w:numId="16">
    <w:abstractNumId w:val="23"/>
  </w:num>
  <w:num w:numId="17">
    <w:abstractNumId w:val="26"/>
  </w:num>
  <w:num w:numId="18">
    <w:abstractNumId w:val="6"/>
  </w:num>
  <w:num w:numId="19">
    <w:abstractNumId w:val="25"/>
  </w:num>
  <w:num w:numId="20">
    <w:abstractNumId w:val="22"/>
  </w:num>
  <w:num w:numId="21">
    <w:abstractNumId w:val="0"/>
  </w:num>
  <w:num w:numId="22">
    <w:abstractNumId w:val="5"/>
  </w:num>
  <w:num w:numId="23">
    <w:abstractNumId w:val="13"/>
  </w:num>
  <w:num w:numId="24">
    <w:abstractNumId w:val="7"/>
  </w:num>
  <w:num w:numId="25">
    <w:abstractNumId w:val="14"/>
  </w:num>
  <w:num w:numId="26">
    <w:abstractNumId w:val="20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4B00"/>
    <w:rsid w:val="00066310"/>
    <w:rsid w:val="00066610"/>
    <w:rsid w:val="0008347F"/>
    <w:rsid w:val="0008592F"/>
    <w:rsid w:val="00085A39"/>
    <w:rsid w:val="000B4E25"/>
    <w:rsid w:val="000C4353"/>
    <w:rsid w:val="000F336E"/>
    <w:rsid w:val="000F7328"/>
    <w:rsid w:val="00110AF5"/>
    <w:rsid w:val="001344BC"/>
    <w:rsid w:val="00145325"/>
    <w:rsid w:val="001638E3"/>
    <w:rsid w:val="0018515E"/>
    <w:rsid w:val="00197600"/>
    <w:rsid w:val="001A006C"/>
    <w:rsid w:val="001A122F"/>
    <w:rsid w:val="001B6B3F"/>
    <w:rsid w:val="001D514B"/>
    <w:rsid w:val="001E5C8A"/>
    <w:rsid w:val="001E695C"/>
    <w:rsid w:val="001E6D1F"/>
    <w:rsid w:val="002070A3"/>
    <w:rsid w:val="00211993"/>
    <w:rsid w:val="00216E1B"/>
    <w:rsid w:val="0027257C"/>
    <w:rsid w:val="002847F8"/>
    <w:rsid w:val="0028621D"/>
    <w:rsid w:val="002A3F68"/>
    <w:rsid w:val="002A6BC0"/>
    <w:rsid w:val="002B0728"/>
    <w:rsid w:val="002D7C43"/>
    <w:rsid w:val="002E43DF"/>
    <w:rsid w:val="00301694"/>
    <w:rsid w:val="003021D7"/>
    <w:rsid w:val="003252AF"/>
    <w:rsid w:val="0033781C"/>
    <w:rsid w:val="00352D98"/>
    <w:rsid w:val="00371912"/>
    <w:rsid w:val="00371CC8"/>
    <w:rsid w:val="00372185"/>
    <w:rsid w:val="00387EFF"/>
    <w:rsid w:val="00393BBF"/>
    <w:rsid w:val="003B6AA6"/>
    <w:rsid w:val="003D7839"/>
    <w:rsid w:val="003E218D"/>
    <w:rsid w:val="00406483"/>
    <w:rsid w:val="00410988"/>
    <w:rsid w:val="00413838"/>
    <w:rsid w:val="00464294"/>
    <w:rsid w:val="00475A41"/>
    <w:rsid w:val="00477519"/>
    <w:rsid w:val="00485992"/>
    <w:rsid w:val="00497002"/>
    <w:rsid w:val="004B129B"/>
    <w:rsid w:val="004B7CB8"/>
    <w:rsid w:val="004B7CCF"/>
    <w:rsid w:val="004D1743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33BD3"/>
    <w:rsid w:val="00736179"/>
    <w:rsid w:val="00762C6A"/>
    <w:rsid w:val="00776813"/>
    <w:rsid w:val="007C04CF"/>
    <w:rsid w:val="007E7D77"/>
    <w:rsid w:val="0084330B"/>
    <w:rsid w:val="00860666"/>
    <w:rsid w:val="00863B56"/>
    <w:rsid w:val="00890CF0"/>
    <w:rsid w:val="00893EAC"/>
    <w:rsid w:val="008B4302"/>
    <w:rsid w:val="008C248A"/>
    <w:rsid w:val="008C5100"/>
    <w:rsid w:val="008E0099"/>
    <w:rsid w:val="008E067B"/>
    <w:rsid w:val="008E4821"/>
    <w:rsid w:val="008E6BCD"/>
    <w:rsid w:val="00900310"/>
    <w:rsid w:val="00911FD7"/>
    <w:rsid w:val="0095257C"/>
    <w:rsid w:val="00952F62"/>
    <w:rsid w:val="0096122E"/>
    <w:rsid w:val="009639C6"/>
    <w:rsid w:val="00985C31"/>
    <w:rsid w:val="00985D4A"/>
    <w:rsid w:val="009979B9"/>
    <w:rsid w:val="009E24F6"/>
    <w:rsid w:val="009E6C75"/>
    <w:rsid w:val="009F03D3"/>
    <w:rsid w:val="00A24AA6"/>
    <w:rsid w:val="00A34A90"/>
    <w:rsid w:val="00A411C8"/>
    <w:rsid w:val="00A6571A"/>
    <w:rsid w:val="00A8767C"/>
    <w:rsid w:val="00A9629B"/>
    <w:rsid w:val="00AB468D"/>
    <w:rsid w:val="00AD37A8"/>
    <w:rsid w:val="00AE54EC"/>
    <w:rsid w:val="00AF0998"/>
    <w:rsid w:val="00B3017A"/>
    <w:rsid w:val="00B34481"/>
    <w:rsid w:val="00B527DC"/>
    <w:rsid w:val="00B723CE"/>
    <w:rsid w:val="00B80E9F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51EE0"/>
    <w:rsid w:val="00C67C67"/>
    <w:rsid w:val="00CB2F46"/>
    <w:rsid w:val="00CC3A80"/>
    <w:rsid w:val="00CC6062"/>
    <w:rsid w:val="00CD13F5"/>
    <w:rsid w:val="00CE2CA9"/>
    <w:rsid w:val="00D50A6E"/>
    <w:rsid w:val="00D531EB"/>
    <w:rsid w:val="00DB5C24"/>
    <w:rsid w:val="00DC0B36"/>
    <w:rsid w:val="00DC0CF3"/>
    <w:rsid w:val="00DD3162"/>
    <w:rsid w:val="00DD4CE3"/>
    <w:rsid w:val="00DD5EBF"/>
    <w:rsid w:val="00DE26DF"/>
    <w:rsid w:val="00E13D00"/>
    <w:rsid w:val="00E13E1A"/>
    <w:rsid w:val="00E23501"/>
    <w:rsid w:val="00E23EAA"/>
    <w:rsid w:val="00E67406"/>
    <w:rsid w:val="00E74BF9"/>
    <w:rsid w:val="00EA310E"/>
    <w:rsid w:val="00EE164F"/>
    <w:rsid w:val="00EE24D5"/>
    <w:rsid w:val="00F03817"/>
    <w:rsid w:val="00F1164C"/>
    <w:rsid w:val="00F1271A"/>
    <w:rsid w:val="00F17617"/>
    <w:rsid w:val="00F32108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633E"/>
    <w:rsid w:val="00FB03F7"/>
    <w:rsid w:val="00FB6D1A"/>
    <w:rsid w:val="00FB7FCD"/>
    <w:rsid w:val="00FC3EF7"/>
    <w:rsid w:val="00FE27E4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www.ventasign.ru/pro.html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5BB49-FA90-4B25-A3E1-F1F442CB6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4824</TotalTime>
  <Pages>43</Pages>
  <Words>6352</Words>
  <Characters>36211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81</cp:revision>
  <cp:lastPrinted>2015-01-28T09:30:00Z</cp:lastPrinted>
  <dcterms:created xsi:type="dcterms:W3CDTF">2015-01-10T07:03:00Z</dcterms:created>
  <dcterms:modified xsi:type="dcterms:W3CDTF">2015-04-28T18:08:00Z</dcterms:modified>
</cp:coreProperties>
</file>