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F5A" w:rsidRDefault="0017116A" w:rsidP="0017116A">
      <w:pPr>
        <w:pStyle w:val="Heading1"/>
      </w:pPr>
      <w:r>
        <w:t>MATLAB code for EM integral solver</w:t>
      </w:r>
    </w:p>
    <w:p w:rsidR="0017116A" w:rsidRDefault="0017116A" w:rsidP="0017116A">
      <w:pPr>
        <w:pStyle w:val="Heading2"/>
      </w:pPr>
      <w:r>
        <w:t>Classes</w:t>
      </w:r>
    </w:p>
    <w:p w:rsidR="0017116A" w:rsidRDefault="0017116A" w:rsidP="0017116A">
      <w:pPr>
        <w:pStyle w:val="Heading3"/>
      </w:pPr>
      <w:r>
        <w:t>Vector</w:t>
      </w:r>
    </w:p>
    <w:p w:rsidR="0017116A" w:rsidRDefault="0017116A" w:rsidP="0017116A">
      <w:pPr>
        <w:pStyle w:val="Mystyle"/>
      </w:pPr>
      <w:r>
        <w:t>Class of complex vector.</w:t>
      </w:r>
    </w:p>
    <w:p w:rsidR="0017116A" w:rsidRDefault="0017116A" w:rsidP="0017116A">
      <w:pPr>
        <w:pStyle w:val="Mystyle"/>
      </w:pPr>
      <w:r>
        <w:t>Properties:</w:t>
      </w:r>
    </w:p>
    <w:p w:rsidR="0017116A" w:rsidRDefault="0017116A" w:rsidP="0017116A">
      <w:pPr>
        <w:pStyle w:val="Mystyle"/>
        <w:numPr>
          <w:ilvl w:val="0"/>
          <w:numId w:val="1"/>
        </w:numPr>
      </w:pPr>
      <w:r>
        <w:t>Value: 3 complex doubles of the vector</w:t>
      </w:r>
    </w:p>
    <w:p w:rsidR="0017116A" w:rsidRDefault="0017116A" w:rsidP="0017116A">
      <w:pPr>
        <w:pStyle w:val="Mystyle"/>
        <w:numPr>
          <w:ilvl w:val="0"/>
          <w:numId w:val="1"/>
        </w:numPr>
      </w:pPr>
      <w:r>
        <w:t>Type: ‘cart’ for Cartesian, ‘</w:t>
      </w:r>
      <w:proofErr w:type="spellStart"/>
      <w:r>
        <w:t>cyl</w:t>
      </w:r>
      <w:proofErr w:type="spellEnd"/>
      <w:r>
        <w:t>’ for Cylindrical, ‘pol’ for Polar</w:t>
      </w:r>
    </w:p>
    <w:p w:rsidR="0017116A" w:rsidRDefault="0017116A" w:rsidP="0017116A">
      <w:pPr>
        <w:pStyle w:val="Mystyle"/>
      </w:pPr>
      <w:r>
        <w:t>Methods:</w:t>
      </w:r>
    </w:p>
    <w:p w:rsidR="0017116A" w:rsidRDefault="0017116A" w:rsidP="0017116A">
      <w:pPr>
        <w:pStyle w:val="Mystyle"/>
        <w:numPr>
          <w:ilvl w:val="0"/>
          <w:numId w:val="1"/>
        </w:numPr>
      </w:pPr>
      <w:r>
        <w:t xml:space="preserve">Constructor: Creates Vector instance from 3 complex values and optional type string. If no type is given, defaults to </w:t>
      </w:r>
      <w:proofErr w:type="spellStart"/>
      <w:r>
        <w:t>Carthesian</w:t>
      </w:r>
      <w:proofErr w:type="spellEnd"/>
      <w:r>
        <w:t>. Also has copy-constructor behavior.</w:t>
      </w:r>
    </w:p>
    <w:p w:rsidR="0017116A" w:rsidRDefault="0017116A" w:rsidP="0017116A">
      <w:pPr>
        <w:pStyle w:val="Mystyle"/>
        <w:numPr>
          <w:ilvl w:val="0"/>
          <w:numId w:val="1"/>
        </w:numPr>
      </w:pPr>
      <w:r>
        <w:t xml:space="preserve">Ordinary arithmetic operations on vectors, abs, real, </w:t>
      </w:r>
      <w:proofErr w:type="spellStart"/>
      <w:r>
        <w:t>imag</w:t>
      </w:r>
      <w:proofErr w:type="spellEnd"/>
      <w:r>
        <w:t xml:space="preserve"> and conj.</w:t>
      </w:r>
    </w:p>
    <w:p w:rsidR="0017116A" w:rsidRDefault="0017116A" w:rsidP="0017116A">
      <w:pPr>
        <w:pStyle w:val="Mystyle"/>
        <w:numPr>
          <w:ilvl w:val="0"/>
          <w:numId w:val="1"/>
        </w:numPr>
      </w:pPr>
      <w:proofErr w:type="spellStart"/>
      <w:r>
        <w:t>Convert_to</w:t>
      </w:r>
      <w:proofErr w:type="spellEnd"/>
      <w:r>
        <w:t>(‘</w:t>
      </w:r>
      <w:proofErr w:type="spellStart"/>
      <w:r>
        <w:t>new_type_here</w:t>
      </w:r>
      <w:proofErr w:type="spellEnd"/>
      <w:r>
        <w:t>’): Converts to different type</w:t>
      </w:r>
    </w:p>
    <w:p w:rsidR="0017116A" w:rsidRDefault="0017116A" w:rsidP="0017116A">
      <w:pPr>
        <w:pStyle w:val="Mystyle"/>
        <w:numPr>
          <w:ilvl w:val="0"/>
          <w:numId w:val="1"/>
        </w:numPr>
      </w:pPr>
      <w:proofErr w:type="spellStart"/>
      <w:r>
        <w:t>Mtimes</w:t>
      </w:r>
      <w:proofErr w:type="spellEnd"/>
      <w:r>
        <w:t>: scalar multiplication, overloads ‘*’</w:t>
      </w:r>
    </w:p>
    <w:p w:rsidR="0017116A" w:rsidRDefault="0017116A" w:rsidP="0017116A">
      <w:pPr>
        <w:pStyle w:val="Mystyle"/>
        <w:numPr>
          <w:ilvl w:val="0"/>
          <w:numId w:val="1"/>
        </w:numPr>
      </w:pPr>
      <w:r>
        <w:t>And: Cross multiplication, overloads ‘&amp;’</w:t>
      </w:r>
    </w:p>
    <w:p w:rsidR="0017116A" w:rsidRDefault="0017116A" w:rsidP="0017116A">
      <w:pPr>
        <w:pStyle w:val="Heading3"/>
      </w:pPr>
      <w:r>
        <w:t>Coordinate</w:t>
      </w:r>
    </w:p>
    <w:p w:rsidR="0017116A" w:rsidRDefault="0017116A" w:rsidP="0017116A">
      <w:pPr>
        <w:pStyle w:val="Mystyle"/>
      </w:pPr>
      <w:r>
        <w:t>Inherits from Vector class, the only difference – allows only real values.</w:t>
      </w:r>
    </w:p>
    <w:p w:rsidR="0017116A" w:rsidRDefault="0017116A" w:rsidP="0017116A">
      <w:pPr>
        <w:pStyle w:val="Heading3"/>
      </w:pPr>
      <w:r>
        <w:t>Function3</w:t>
      </w:r>
    </w:p>
    <w:p w:rsidR="0017116A" w:rsidRDefault="0017116A" w:rsidP="0017116A">
      <w:pPr>
        <w:pStyle w:val="Mystyle"/>
      </w:pPr>
      <w:r>
        <w:t xml:space="preserve">Function of 3 variables. </w:t>
      </w:r>
    </w:p>
    <w:p w:rsidR="0017116A" w:rsidRDefault="0017116A" w:rsidP="0017116A">
      <w:pPr>
        <w:pStyle w:val="Mystyle"/>
      </w:pPr>
      <w:r>
        <w:t>Properties:</w:t>
      </w:r>
    </w:p>
    <w:p w:rsidR="0017116A" w:rsidRDefault="0017116A" w:rsidP="0017116A">
      <w:pPr>
        <w:pStyle w:val="Mystyle"/>
        <w:numPr>
          <w:ilvl w:val="0"/>
          <w:numId w:val="1"/>
        </w:numPr>
      </w:pPr>
      <w:r>
        <w:t>F: function handle</w:t>
      </w:r>
    </w:p>
    <w:p w:rsidR="0017116A" w:rsidRDefault="0017116A" w:rsidP="0017116A">
      <w:pPr>
        <w:pStyle w:val="Mystyle"/>
      </w:pPr>
      <w:r>
        <w:t>Methods:</w:t>
      </w:r>
    </w:p>
    <w:p w:rsidR="0017116A" w:rsidRDefault="0017116A" w:rsidP="0017116A">
      <w:pPr>
        <w:pStyle w:val="Mystyle"/>
        <w:numPr>
          <w:ilvl w:val="0"/>
          <w:numId w:val="1"/>
        </w:numPr>
      </w:pPr>
      <w:r>
        <w:t xml:space="preserve">Constructor: Creates Function3 instance from anonymous function handle. Function handle must begin with </w:t>
      </w:r>
      <w:proofErr w:type="gramStart"/>
      <w:r>
        <w:t>@(</w:t>
      </w:r>
      <w:proofErr w:type="gramEnd"/>
      <w:r>
        <w:t>c1,c2,c3). Also has copy-constructor behavior.</w:t>
      </w:r>
    </w:p>
    <w:p w:rsidR="0017116A" w:rsidRDefault="0017116A" w:rsidP="0017116A">
      <w:pPr>
        <w:pStyle w:val="Mystyle"/>
        <w:numPr>
          <w:ilvl w:val="0"/>
          <w:numId w:val="1"/>
        </w:numPr>
      </w:pPr>
      <w:r>
        <w:t xml:space="preserve">Ordinary </w:t>
      </w:r>
      <w:r>
        <w:t>arithmetic operations on functions</w:t>
      </w:r>
      <w:r>
        <w:t xml:space="preserve">, </w:t>
      </w:r>
      <w:r>
        <w:t xml:space="preserve">abs, </w:t>
      </w:r>
      <w:r>
        <w:t xml:space="preserve">real, </w:t>
      </w:r>
      <w:proofErr w:type="spellStart"/>
      <w:r>
        <w:t>imag</w:t>
      </w:r>
      <w:proofErr w:type="spellEnd"/>
      <w:r>
        <w:t xml:space="preserve">, </w:t>
      </w:r>
      <w:proofErr w:type="spellStart"/>
      <w:r>
        <w:t>exp</w:t>
      </w:r>
      <w:proofErr w:type="spellEnd"/>
      <w:r>
        <w:t xml:space="preserve"> and conj.</w:t>
      </w:r>
    </w:p>
    <w:p w:rsidR="0017116A" w:rsidRDefault="0017116A" w:rsidP="0017116A">
      <w:pPr>
        <w:pStyle w:val="Mystyle"/>
        <w:numPr>
          <w:ilvl w:val="0"/>
          <w:numId w:val="1"/>
        </w:numPr>
      </w:pPr>
      <w:proofErr w:type="spellStart"/>
      <w:r>
        <w:t>Subsref</w:t>
      </w:r>
      <w:proofErr w:type="spellEnd"/>
      <w:r>
        <w:t>: Overloads ‘()’ to allow for standard f(x) behavior.</w:t>
      </w:r>
    </w:p>
    <w:p w:rsidR="0017116A" w:rsidRDefault="0017116A" w:rsidP="0017116A">
      <w:pPr>
        <w:pStyle w:val="Mystyle"/>
        <w:numPr>
          <w:ilvl w:val="0"/>
          <w:numId w:val="1"/>
        </w:numPr>
      </w:pPr>
      <w:proofErr w:type="gramStart"/>
      <w:r>
        <w:t>D1(</w:t>
      </w:r>
      <w:proofErr w:type="gramEnd"/>
      <w:r>
        <w:t>dc1),D2(dc2),D3(dc3): Numeric differentiation by first, second or third variable. Dc1</w:t>
      </w:r>
      <w:proofErr w:type="gramStart"/>
      <w:r>
        <w:t>,dc2,dc3</w:t>
      </w:r>
      <w:proofErr w:type="gramEnd"/>
      <w:r>
        <w:t xml:space="preserve"> are differentiation epsilons.</w:t>
      </w:r>
    </w:p>
    <w:p w:rsidR="0017116A" w:rsidRDefault="0017116A" w:rsidP="0017116A">
      <w:pPr>
        <w:pStyle w:val="Heading3"/>
      </w:pPr>
      <w:proofErr w:type="spellStart"/>
      <w:r>
        <w:t>Scalar_field</w:t>
      </w:r>
      <w:proofErr w:type="spellEnd"/>
    </w:p>
    <w:p w:rsidR="0017116A" w:rsidRDefault="00D60233" w:rsidP="00D60233">
      <w:pPr>
        <w:pStyle w:val="Mystyle"/>
      </w:pPr>
      <w:r>
        <w:t xml:space="preserve">Class of scalar field. </w:t>
      </w:r>
    </w:p>
    <w:p w:rsidR="00D60233" w:rsidRDefault="00D60233" w:rsidP="00D60233">
      <w:pPr>
        <w:pStyle w:val="Mystyle"/>
      </w:pPr>
      <w:r>
        <w:lastRenderedPageBreak/>
        <w:t>Properties:</w:t>
      </w:r>
    </w:p>
    <w:p w:rsidR="00D60233" w:rsidRDefault="00D60233" w:rsidP="00D60233">
      <w:pPr>
        <w:pStyle w:val="Mystyle"/>
        <w:numPr>
          <w:ilvl w:val="0"/>
          <w:numId w:val="1"/>
        </w:numPr>
      </w:pPr>
      <w:proofErr w:type="spellStart"/>
      <w:r>
        <w:t>Gen_func</w:t>
      </w:r>
      <w:proofErr w:type="spellEnd"/>
      <w:r>
        <w:t>: Function3</w:t>
      </w:r>
    </w:p>
    <w:p w:rsidR="00D60233" w:rsidRDefault="00D60233" w:rsidP="00D60233">
      <w:pPr>
        <w:pStyle w:val="Mystyle"/>
        <w:numPr>
          <w:ilvl w:val="0"/>
          <w:numId w:val="1"/>
        </w:numPr>
      </w:pPr>
      <w:r>
        <w:t xml:space="preserve">Type: type of vector, for which </w:t>
      </w:r>
      <w:proofErr w:type="spellStart"/>
      <w:r>
        <w:t>gen_func</w:t>
      </w:r>
      <w:proofErr w:type="spellEnd"/>
      <w:r>
        <w:t xml:space="preserve"> is written</w:t>
      </w:r>
    </w:p>
    <w:p w:rsidR="00D60233" w:rsidRDefault="00D60233" w:rsidP="00D60233">
      <w:pPr>
        <w:pStyle w:val="Mystyle"/>
      </w:pPr>
      <w:r>
        <w:t>Methods:</w:t>
      </w:r>
    </w:p>
    <w:p w:rsidR="00D60233" w:rsidRDefault="00D60233" w:rsidP="00D60233">
      <w:pPr>
        <w:pStyle w:val="Mystyle"/>
        <w:numPr>
          <w:ilvl w:val="0"/>
          <w:numId w:val="1"/>
        </w:numPr>
      </w:pPr>
      <w:r>
        <w:t xml:space="preserve">Constructor: Makes </w:t>
      </w:r>
      <w:proofErr w:type="spellStart"/>
      <w:r>
        <w:t>Scalar_field</w:t>
      </w:r>
      <w:proofErr w:type="spellEnd"/>
      <w:r>
        <w:t xml:space="preserve"> instance from one Function3 and one type inputs. Also supports copy-constructor.</w:t>
      </w:r>
    </w:p>
    <w:p w:rsidR="00D60233" w:rsidRDefault="00D60233" w:rsidP="00D60233">
      <w:pPr>
        <w:pStyle w:val="Mystyle"/>
        <w:numPr>
          <w:ilvl w:val="0"/>
          <w:numId w:val="1"/>
        </w:numPr>
      </w:pPr>
      <w:proofErr w:type="spellStart"/>
      <w:r>
        <w:t>Subsref</w:t>
      </w:r>
      <w:proofErr w:type="spellEnd"/>
      <w:r>
        <w:t>: Overloaded ‘()’, to allow for the following behavior:</w:t>
      </w:r>
    </w:p>
    <w:p w:rsidR="00D60233" w:rsidRDefault="00D60233" w:rsidP="00D60233">
      <w:pPr>
        <w:pStyle w:val="Mystyle"/>
        <w:ind w:left="720"/>
      </w:pPr>
      <w:proofErr w:type="spellStart"/>
      <w:r>
        <w:t>Scalar_field_value</w:t>
      </w:r>
      <w:proofErr w:type="spellEnd"/>
      <w:r>
        <w:t xml:space="preserve"> = </w:t>
      </w:r>
      <w:proofErr w:type="spellStart"/>
      <w:r>
        <w:t>Scalar_</w:t>
      </w:r>
      <w:proofErr w:type="gramStart"/>
      <w:r>
        <w:t>field</w:t>
      </w:r>
      <w:proofErr w:type="spellEnd"/>
      <w:r>
        <w:t>(</w:t>
      </w:r>
      <w:proofErr w:type="gramEnd"/>
      <w:r>
        <w:t>‘Coordinate instance here’).</w:t>
      </w:r>
    </w:p>
    <w:p w:rsidR="00D60233" w:rsidRDefault="00D60233" w:rsidP="00D60233">
      <w:pPr>
        <w:pStyle w:val="Mystyle"/>
        <w:numPr>
          <w:ilvl w:val="0"/>
          <w:numId w:val="1"/>
        </w:numPr>
      </w:pPr>
      <w:r>
        <w:t>Some arithmetic operations on scalar fields.</w:t>
      </w:r>
    </w:p>
    <w:p w:rsidR="00D60233" w:rsidRDefault="00D60233" w:rsidP="00D60233">
      <w:pPr>
        <w:pStyle w:val="Mystyle"/>
        <w:numPr>
          <w:ilvl w:val="0"/>
          <w:numId w:val="1"/>
        </w:numPr>
      </w:pPr>
      <w:proofErr w:type="gramStart"/>
      <w:r>
        <w:t>Grad(</w:t>
      </w:r>
      <w:proofErr w:type="gramEnd"/>
      <w:r>
        <w:t xml:space="preserve">dc1, dc2, dc3): Generates new </w:t>
      </w:r>
      <w:proofErr w:type="spellStart"/>
      <w:r>
        <w:t>Vector_field</w:t>
      </w:r>
      <w:proofErr w:type="spellEnd"/>
      <w:r>
        <w:t xml:space="preserve"> instance, which is numerical gradient of the given </w:t>
      </w:r>
      <w:proofErr w:type="spellStart"/>
      <w:r>
        <w:t>Scalar_field</w:t>
      </w:r>
      <w:proofErr w:type="spellEnd"/>
      <w:r>
        <w:t>. Dc1, dc2, dc3 are differentiation epsilons.</w:t>
      </w:r>
    </w:p>
    <w:p w:rsidR="00D60233" w:rsidRDefault="00D60233" w:rsidP="00D60233">
      <w:pPr>
        <w:pStyle w:val="Heading3"/>
      </w:pPr>
      <w:proofErr w:type="spellStart"/>
      <w:r>
        <w:t>Vector_field</w:t>
      </w:r>
      <w:proofErr w:type="spellEnd"/>
    </w:p>
    <w:p w:rsidR="00D60233" w:rsidRDefault="00D60233" w:rsidP="00D60233">
      <w:pPr>
        <w:pStyle w:val="Mystyle"/>
      </w:pPr>
      <w:r>
        <w:t>Class of vector field.</w:t>
      </w:r>
    </w:p>
    <w:p w:rsidR="00D60233" w:rsidRDefault="00D60233" w:rsidP="00D60233">
      <w:pPr>
        <w:pStyle w:val="Mystyle"/>
      </w:pPr>
      <w:r>
        <w:t>Properties:</w:t>
      </w:r>
    </w:p>
    <w:p w:rsidR="00D60233" w:rsidRDefault="00D60233" w:rsidP="00D60233">
      <w:pPr>
        <w:pStyle w:val="Mystyle"/>
        <w:numPr>
          <w:ilvl w:val="0"/>
          <w:numId w:val="1"/>
        </w:numPr>
      </w:pPr>
      <w:r>
        <w:t>Gen_func1, gen_func2, gen_func3: Function3 entities generating vector field values.</w:t>
      </w:r>
    </w:p>
    <w:p w:rsidR="00D60233" w:rsidRDefault="00D60233" w:rsidP="00D60233">
      <w:pPr>
        <w:pStyle w:val="Mystyle"/>
        <w:numPr>
          <w:ilvl w:val="0"/>
          <w:numId w:val="1"/>
        </w:numPr>
      </w:pPr>
      <w:r>
        <w:t xml:space="preserve">Type: type of vector, for which </w:t>
      </w:r>
      <w:proofErr w:type="spellStart"/>
      <w:r>
        <w:t>gen_funcs</w:t>
      </w:r>
      <w:proofErr w:type="spellEnd"/>
      <w:r>
        <w:t xml:space="preserve"> are written.</w:t>
      </w:r>
    </w:p>
    <w:p w:rsidR="00D60233" w:rsidRDefault="00D60233" w:rsidP="00D60233">
      <w:pPr>
        <w:pStyle w:val="Mystyle"/>
      </w:pPr>
      <w:r>
        <w:t>Methods:</w:t>
      </w:r>
    </w:p>
    <w:p w:rsidR="00D60233" w:rsidRDefault="00D60233" w:rsidP="00D60233">
      <w:pPr>
        <w:pStyle w:val="Mystyle"/>
        <w:numPr>
          <w:ilvl w:val="0"/>
          <w:numId w:val="1"/>
        </w:numPr>
      </w:pPr>
      <w:r>
        <w:t xml:space="preserve">Constructor: Makes </w:t>
      </w:r>
      <w:proofErr w:type="spellStart"/>
      <w:r>
        <w:t>Vector_field</w:t>
      </w:r>
      <w:proofErr w:type="spellEnd"/>
      <w:r>
        <w:t xml:space="preserve"> instance from 3 Function3 inputs and type input. Also supports copy-constructor.</w:t>
      </w:r>
    </w:p>
    <w:p w:rsidR="00D60233" w:rsidRDefault="00D60233" w:rsidP="00D60233">
      <w:pPr>
        <w:pStyle w:val="Mystyle"/>
        <w:numPr>
          <w:ilvl w:val="0"/>
          <w:numId w:val="1"/>
        </w:numPr>
      </w:pPr>
      <w:proofErr w:type="spellStart"/>
      <w:r>
        <w:t>Subsref</w:t>
      </w:r>
      <w:proofErr w:type="spellEnd"/>
      <w:r>
        <w:t xml:space="preserve">: Overloads ‘()’, to allow for functionality identical to that of </w:t>
      </w:r>
      <w:proofErr w:type="spellStart"/>
      <w:r>
        <w:t>Scalar_field</w:t>
      </w:r>
      <w:proofErr w:type="spellEnd"/>
      <w:r>
        <w:t>.</w:t>
      </w:r>
    </w:p>
    <w:p w:rsidR="00D60233" w:rsidRDefault="00D60233" w:rsidP="00D60233">
      <w:pPr>
        <w:pStyle w:val="Mystyle"/>
        <w:numPr>
          <w:ilvl w:val="0"/>
          <w:numId w:val="1"/>
        </w:numPr>
      </w:pPr>
      <w:r>
        <w:t>Some arithmetic operations on vector fields.</w:t>
      </w:r>
    </w:p>
    <w:p w:rsidR="00D60233" w:rsidRDefault="00D60233" w:rsidP="00D60233">
      <w:pPr>
        <w:pStyle w:val="Mystyle"/>
        <w:numPr>
          <w:ilvl w:val="0"/>
          <w:numId w:val="1"/>
        </w:numPr>
      </w:pPr>
      <w:proofErr w:type="spellStart"/>
      <w:proofErr w:type="gramStart"/>
      <w:r>
        <w:t>Div</w:t>
      </w:r>
      <w:proofErr w:type="spellEnd"/>
      <w:r>
        <w:t>(</w:t>
      </w:r>
      <w:proofErr w:type="gramEnd"/>
      <w:r>
        <w:t xml:space="preserve">dc1, dc2, dc3): </w:t>
      </w:r>
      <w:r>
        <w:t xml:space="preserve">Generates new </w:t>
      </w:r>
      <w:proofErr w:type="spellStart"/>
      <w:r>
        <w:t>Scalar</w:t>
      </w:r>
      <w:r>
        <w:t>_field</w:t>
      </w:r>
      <w:proofErr w:type="spellEnd"/>
      <w:r>
        <w:t xml:space="preserve"> instance, which is numerical </w:t>
      </w:r>
      <w:proofErr w:type="spellStart"/>
      <w:r>
        <w:t>divirgence</w:t>
      </w:r>
      <w:proofErr w:type="spellEnd"/>
      <w:r>
        <w:t xml:space="preserve"> of the given </w:t>
      </w:r>
      <w:proofErr w:type="spellStart"/>
      <w:r>
        <w:t>Vector</w:t>
      </w:r>
      <w:r>
        <w:t>_field</w:t>
      </w:r>
      <w:proofErr w:type="spellEnd"/>
      <w:r>
        <w:t>. Dc1, dc2, dc3 are differentiation epsilons.</w:t>
      </w:r>
    </w:p>
    <w:p w:rsidR="00D60233" w:rsidRDefault="00D60233" w:rsidP="00D60233">
      <w:pPr>
        <w:pStyle w:val="Mystyle"/>
        <w:numPr>
          <w:ilvl w:val="0"/>
          <w:numId w:val="1"/>
        </w:numPr>
      </w:pPr>
      <w:proofErr w:type="gramStart"/>
      <w:r>
        <w:t>Curl(</w:t>
      </w:r>
      <w:proofErr w:type="gramEnd"/>
      <w:r>
        <w:t xml:space="preserve">dc1, dc2, dc3): </w:t>
      </w:r>
      <w:r>
        <w:t xml:space="preserve">Generates new </w:t>
      </w:r>
      <w:proofErr w:type="spellStart"/>
      <w:r>
        <w:t>Vector_field</w:t>
      </w:r>
      <w:proofErr w:type="spellEnd"/>
      <w:r>
        <w:t xml:space="preserve"> insta</w:t>
      </w:r>
      <w:r>
        <w:t xml:space="preserve">nce, which is numerical curl of the given </w:t>
      </w:r>
      <w:proofErr w:type="spellStart"/>
      <w:r>
        <w:t>Vector</w:t>
      </w:r>
      <w:r>
        <w:t>_field</w:t>
      </w:r>
      <w:proofErr w:type="spellEnd"/>
      <w:r>
        <w:t>. Dc1, dc2, dc3 are differentiation epsilons.</w:t>
      </w:r>
    </w:p>
    <w:p w:rsidR="006921F9" w:rsidRDefault="006921F9" w:rsidP="006921F9">
      <w:pPr>
        <w:pStyle w:val="Heading3"/>
      </w:pPr>
      <w:r>
        <w:t>G</w:t>
      </w:r>
    </w:p>
    <w:p w:rsidR="006921F9" w:rsidRDefault="006921F9" w:rsidP="006921F9">
      <w:pPr>
        <w:pStyle w:val="Mystyle"/>
      </w:pPr>
      <w:r>
        <w:t>Class of general Green function.</w:t>
      </w:r>
    </w:p>
    <w:p w:rsidR="006921F9" w:rsidRDefault="006921F9" w:rsidP="006921F9">
      <w:pPr>
        <w:pStyle w:val="Mystyle"/>
      </w:pPr>
      <w:r>
        <w:t>Properties:</w:t>
      </w:r>
    </w:p>
    <w:p w:rsidR="006921F9" w:rsidRDefault="006921F9" w:rsidP="006921F9">
      <w:pPr>
        <w:pStyle w:val="Mystyle"/>
        <w:numPr>
          <w:ilvl w:val="0"/>
          <w:numId w:val="1"/>
        </w:numPr>
      </w:pPr>
      <w:r>
        <w:t>Mu: permeability of space</w:t>
      </w:r>
    </w:p>
    <w:p w:rsidR="006921F9" w:rsidRDefault="006921F9" w:rsidP="006921F9">
      <w:pPr>
        <w:pStyle w:val="Mystyle"/>
        <w:numPr>
          <w:ilvl w:val="0"/>
          <w:numId w:val="1"/>
        </w:numPr>
      </w:pPr>
      <w:r>
        <w:lastRenderedPageBreak/>
        <w:t>K: wave vector of needed frequency</w:t>
      </w:r>
    </w:p>
    <w:p w:rsidR="006921F9" w:rsidRDefault="006921F9" w:rsidP="006921F9">
      <w:pPr>
        <w:pStyle w:val="Mystyle"/>
        <w:numPr>
          <w:ilvl w:val="0"/>
          <w:numId w:val="1"/>
        </w:numPr>
      </w:pPr>
      <w:r>
        <w:t>String: string, which contains describes this Green function instance.</w:t>
      </w:r>
    </w:p>
    <w:p w:rsidR="006921F9" w:rsidRDefault="006921F9" w:rsidP="006921F9">
      <w:pPr>
        <w:pStyle w:val="Mystyle"/>
      </w:pPr>
      <w:r>
        <w:t>Methods:</w:t>
      </w:r>
    </w:p>
    <w:p w:rsidR="006921F9" w:rsidRDefault="006921F9" w:rsidP="006921F9">
      <w:pPr>
        <w:pStyle w:val="Mystyle"/>
        <w:numPr>
          <w:ilvl w:val="0"/>
          <w:numId w:val="1"/>
        </w:numPr>
      </w:pPr>
      <w:r>
        <w:t>Constructor: Makes new G instance from value of k and optional value of mu.</w:t>
      </w:r>
    </w:p>
    <w:p w:rsidR="006921F9" w:rsidRDefault="006921F9" w:rsidP="006921F9">
      <w:pPr>
        <w:pStyle w:val="Mystyle"/>
        <w:numPr>
          <w:ilvl w:val="0"/>
          <w:numId w:val="1"/>
        </w:numPr>
      </w:pPr>
      <w:proofErr w:type="spellStart"/>
      <w:r>
        <w:t>Subsref</w:t>
      </w:r>
      <w:proofErr w:type="spellEnd"/>
      <w:r>
        <w:t>: Overloads ‘()’ operator. Two different behaviors:</w:t>
      </w:r>
    </w:p>
    <w:p w:rsidR="006921F9" w:rsidRDefault="006921F9" w:rsidP="006921F9">
      <w:pPr>
        <w:pStyle w:val="Mystyle"/>
        <w:numPr>
          <w:ilvl w:val="1"/>
          <w:numId w:val="1"/>
        </w:numPr>
      </w:pPr>
      <w:proofErr w:type="gramStart"/>
      <w:r>
        <w:t>G(</w:t>
      </w:r>
      <w:proofErr w:type="gramEnd"/>
      <w:r>
        <w:t>‘Coordinate1, Coordinate2’) produces value of Green function between those two coordinates.</w:t>
      </w:r>
    </w:p>
    <w:p w:rsidR="006921F9" w:rsidRDefault="006921F9" w:rsidP="006921F9">
      <w:pPr>
        <w:pStyle w:val="Mystyle"/>
        <w:numPr>
          <w:ilvl w:val="1"/>
          <w:numId w:val="1"/>
        </w:numPr>
      </w:pPr>
      <w:proofErr w:type="gramStart"/>
      <w:r>
        <w:t>G(</w:t>
      </w:r>
      <w:proofErr w:type="gramEnd"/>
      <w:r>
        <w:t xml:space="preserve">‘’source’, Coordinate1’) produces </w:t>
      </w:r>
      <w:proofErr w:type="spellStart"/>
      <w:r>
        <w:t>Scalar_field</w:t>
      </w:r>
      <w:proofErr w:type="spellEnd"/>
      <w:r>
        <w:t xml:space="preserve"> </w:t>
      </w:r>
      <w:proofErr w:type="spellStart"/>
      <w:r>
        <w:t>instace</w:t>
      </w:r>
      <w:proofErr w:type="spellEnd"/>
      <w:r>
        <w:t>, which represents value of Green function with a source at Coordinate1.</w:t>
      </w:r>
    </w:p>
    <w:p w:rsidR="006921F9" w:rsidRDefault="00B04FCF" w:rsidP="00B04FCF">
      <w:pPr>
        <w:pStyle w:val="Heading2"/>
      </w:pPr>
      <w:r>
        <w:t>Aux functions</w:t>
      </w:r>
    </w:p>
    <w:p w:rsidR="00B04FCF" w:rsidRPr="00B04FCF" w:rsidRDefault="00B04FCF" w:rsidP="00B04FCF">
      <w:pPr>
        <w:pStyle w:val="Mystyle"/>
      </w:pPr>
      <w:r>
        <w:t>A lot of auxiliary functions for proper functioning of class library. Generally, may be called also from main workspace, but I don’t quite see, why one would want to.</w:t>
      </w:r>
      <w:bookmarkStart w:id="0" w:name="_GoBack"/>
      <w:bookmarkEnd w:id="0"/>
      <w:r>
        <w:t xml:space="preserve"> </w:t>
      </w:r>
    </w:p>
    <w:sectPr w:rsidR="00B04FCF" w:rsidRPr="00B0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068CE"/>
    <w:multiLevelType w:val="hybridMultilevel"/>
    <w:tmpl w:val="1BAE527C"/>
    <w:lvl w:ilvl="0" w:tplc="B7584BA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6A"/>
    <w:rsid w:val="00133F85"/>
    <w:rsid w:val="0017116A"/>
    <w:rsid w:val="00265987"/>
    <w:rsid w:val="002E5594"/>
    <w:rsid w:val="004A4F5A"/>
    <w:rsid w:val="006921F9"/>
    <w:rsid w:val="00B04FCF"/>
    <w:rsid w:val="00D31E73"/>
    <w:rsid w:val="00D60233"/>
    <w:rsid w:val="00EB1685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438D-9AE8-4385-962B-69131644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_style"/>
    <w:basedOn w:val="Normal"/>
    <w:link w:val="MystyleChar"/>
    <w:autoRedefine/>
    <w:qFormat/>
    <w:rsid w:val="00D31E73"/>
    <w:rPr>
      <w:rFonts w:asciiTheme="majorHAnsi" w:hAnsiTheme="majorHAnsi"/>
      <w:sz w:val="24"/>
    </w:rPr>
  </w:style>
  <w:style w:type="character" w:customStyle="1" w:styleId="MystyleChar">
    <w:name w:val="My_style Char"/>
    <w:basedOn w:val="DefaultParagraphFont"/>
    <w:link w:val="Mystyle"/>
    <w:rsid w:val="00D31E73"/>
    <w:rPr>
      <w:rFonts w:asciiTheme="majorHAnsi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1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1E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ystyleAttention">
    <w:name w:val="My_style_Attention"/>
    <w:basedOn w:val="Mystyle"/>
    <w:link w:val="MystyleAttentionChar"/>
    <w:autoRedefine/>
    <w:qFormat/>
    <w:rsid w:val="00133F85"/>
    <w:rPr>
      <w:color w:val="FF0000"/>
    </w:rPr>
  </w:style>
  <w:style w:type="character" w:customStyle="1" w:styleId="MystyleAttentionChar">
    <w:name w:val="My_style_Attention Char"/>
    <w:basedOn w:val="MystyleChar"/>
    <w:link w:val="MystyleAttention"/>
    <w:rsid w:val="00133F85"/>
    <w:rPr>
      <w:rFonts w:asciiTheme="majorHAnsi" w:hAnsiTheme="majorHAnsi"/>
      <w:color w:val="FF0000"/>
      <w:sz w:val="24"/>
    </w:rPr>
  </w:style>
  <w:style w:type="paragraph" w:customStyle="1" w:styleId="MystyleExplanation">
    <w:name w:val="My_style_Explanation"/>
    <w:basedOn w:val="MystyleAttention"/>
    <w:link w:val="MystyleExplanationChar"/>
    <w:autoRedefine/>
    <w:qFormat/>
    <w:rsid w:val="00133F85"/>
    <w:rPr>
      <w:color w:val="00B050"/>
    </w:rPr>
  </w:style>
  <w:style w:type="character" w:customStyle="1" w:styleId="MystyleExplanationChar">
    <w:name w:val="My_style_Explanation Char"/>
    <w:basedOn w:val="MystyleAttentionChar"/>
    <w:link w:val="MystyleExplanation"/>
    <w:rsid w:val="00133F85"/>
    <w:rPr>
      <w:rFonts w:asciiTheme="majorHAnsi" w:hAnsiTheme="majorHAnsi"/>
      <w:color w:val="00B050"/>
      <w:sz w:val="24"/>
    </w:rPr>
  </w:style>
  <w:style w:type="paragraph" w:customStyle="1" w:styleId="MystyleUnsure">
    <w:name w:val="My_style_Unsure"/>
    <w:basedOn w:val="Mystyle"/>
    <w:link w:val="MystyleUnsureChar"/>
    <w:autoRedefine/>
    <w:qFormat/>
    <w:rsid w:val="00133F85"/>
    <w:rPr>
      <w:color w:val="BFBFBF" w:themeColor="background1" w:themeShade="BF"/>
    </w:rPr>
  </w:style>
  <w:style w:type="character" w:customStyle="1" w:styleId="MystyleUnsureChar">
    <w:name w:val="My_style_Unsure Char"/>
    <w:basedOn w:val="MystyleChar"/>
    <w:link w:val="MystyleUnsure"/>
    <w:rsid w:val="00133F85"/>
    <w:rPr>
      <w:rFonts w:asciiTheme="majorHAnsi" w:hAnsiTheme="majorHAnsi"/>
      <w:color w:val="BFBFBF" w:themeColor="background1" w:themeShade="BF"/>
      <w:sz w:val="24"/>
    </w:rPr>
  </w:style>
  <w:style w:type="paragraph" w:customStyle="1" w:styleId="MystyleGiven">
    <w:name w:val="My_style_Given"/>
    <w:basedOn w:val="Mystyle"/>
    <w:link w:val="MystyleGivenChar"/>
    <w:autoRedefine/>
    <w:qFormat/>
    <w:rsid w:val="00133F85"/>
    <w:rPr>
      <w:b/>
    </w:rPr>
  </w:style>
  <w:style w:type="character" w:customStyle="1" w:styleId="MystyleGivenChar">
    <w:name w:val="My_style_Given Char"/>
    <w:basedOn w:val="MystyleChar"/>
    <w:link w:val="MystyleGiven"/>
    <w:rsid w:val="00133F85"/>
    <w:rPr>
      <w:rFonts w:asciiTheme="majorHAnsi" w:hAnsiTheme="majorHAns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Vilner</dc:creator>
  <cp:keywords/>
  <dc:description/>
  <cp:lastModifiedBy>Pavel Vilner</cp:lastModifiedBy>
  <cp:revision>4</cp:revision>
  <dcterms:created xsi:type="dcterms:W3CDTF">2014-12-25T06:24:00Z</dcterms:created>
  <dcterms:modified xsi:type="dcterms:W3CDTF">2014-12-25T07:03:00Z</dcterms:modified>
</cp:coreProperties>
</file>