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21" w:rsidRPr="00D94B2B" w:rsidRDefault="00C53B21" w:rsidP="00D94B2B">
      <w:pPr>
        <w:pStyle w:val="3"/>
        <w:jc w:val="center"/>
        <w:rPr>
          <w:b/>
          <w:lang w:val="ru-RU"/>
        </w:rPr>
      </w:pPr>
      <w:bookmarkStart w:id="0" w:name="_Toc492542827"/>
      <w:r w:rsidRPr="00D94B2B">
        <w:rPr>
          <w:b/>
          <w:lang w:val="ru-RU"/>
        </w:rPr>
        <w:t>Заявка</w:t>
      </w:r>
    </w:p>
    <w:p w:rsidR="00C53B21" w:rsidRPr="00D94B2B" w:rsidRDefault="00C53B21" w:rsidP="00D94B2B">
      <w:pPr>
        <w:pStyle w:val="3"/>
        <w:spacing w:after="240"/>
        <w:jc w:val="center"/>
        <w:rPr>
          <w:b/>
          <w:lang w:val="ru-RU"/>
        </w:rPr>
      </w:pPr>
      <w:r w:rsidRPr="00D94B2B">
        <w:rPr>
          <w:b/>
          <w:lang w:val="ru-RU"/>
        </w:rPr>
        <w:t>на доработку подсистемы «Управление строительным производством»</w:t>
      </w:r>
      <w:bookmarkEnd w:id="0"/>
    </w:p>
    <w:tbl>
      <w:tblPr>
        <w:tblW w:w="10246" w:type="dxa"/>
        <w:tblInd w:w="-45" w:type="dxa"/>
        <w:tblLayout w:type="fixed"/>
        <w:tblLook w:val="04A0" w:firstRow="1" w:lastRow="0" w:firstColumn="1" w:lastColumn="0" w:noHBand="0" w:noVBand="1"/>
      </w:tblPr>
      <w:tblGrid>
        <w:gridCol w:w="2011"/>
        <w:gridCol w:w="1998"/>
        <w:gridCol w:w="2393"/>
        <w:gridCol w:w="3844"/>
      </w:tblGrid>
      <w:tr w:rsidR="00C53B21" w:rsidRPr="001C11EF" w:rsidTr="00165AA5"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C53B21" w:rsidRPr="00F33E6E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F33E6E">
              <w:rPr>
                <w:rFonts w:cs="Arial"/>
                <w:b/>
                <w:lang w:val="ru-RU"/>
              </w:rPr>
              <w:t>Код</w:t>
            </w:r>
          </w:p>
          <w:p w:rsidR="00C53B21" w:rsidRPr="00F33E6E" w:rsidRDefault="00C53B21" w:rsidP="00165AA5">
            <w:pPr>
              <w:spacing w:line="256" w:lineRule="auto"/>
              <w:jc w:val="center"/>
              <w:rPr>
                <w:rFonts w:cs="Arial"/>
                <w:b/>
                <w:lang w:val="ru-RU"/>
              </w:rPr>
            </w:pPr>
            <w:r w:rsidRPr="00F33E6E">
              <w:rPr>
                <w:rFonts w:cs="Arial"/>
                <w:b/>
                <w:lang w:val="ru-RU"/>
              </w:rPr>
              <w:t>в Редмайне</w:t>
            </w: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F33E6E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F33E6E">
              <w:rPr>
                <w:rFonts w:cs="Arial"/>
                <w:b/>
                <w:lang w:val="ru-RU"/>
              </w:rPr>
              <w:t xml:space="preserve">Тип объекта: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1" w:rsidRPr="00F33E6E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F33E6E">
              <w:rPr>
                <w:rFonts w:cs="Arial"/>
                <w:lang w:val="ru-RU"/>
              </w:rPr>
              <w:t>Документ, обработки, регистры</w:t>
            </w:r>
          </w:p>
        </w:tc>
      </w:tr>
      <w:tr w:rsidR="00C53B21" w:rsidRPr="001C11EF" w:rsidTr="00165AA5">
        <w:tc>
          <w:tcPr>
            <w:tcW w:w="20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C53B21" w:rsidRPr="00F33E6E" w:rsidRDefault="00C53B21" w:rsidP="00165AA5">
            <w:pPr>
              <w:spacing w:after="0" w:line="256" w:lineRule="auto"/>
              <w:jc w:val="left"/>
              <w:rPr>
                <w:rFonts w:cs="Arial"/>
                <w:b/>
                <w:lang w:val="ru-RU"/>
              </w:rPr>
            </w:pPr>
          </w:p>
        </w:tc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hideMark/>
          </w:tcPr>
          <w:p w:rsidR="00C53B21" w:rsidRPr="00F33E6E" w:rsidRDefault="00C53B21" w:rsidP="00165AA5">
            <w:pPr>
              <w:spacing w:line="256" w:lineRule="auto"/>
              <w:rPr>
                <w:rFonts w:cs="Arial"/>
                <w:b/>
                <w:lang w:val="ru-RU"/>
              </w:rPr>
            </w:pPr>
            <w:r w:rsidRPr="00F33E6E">
              <w:rPr>
                <w:rFonts w:cs="Arial"/>
                <w:b/>
                <w:lang w:val="ru-RU"/>
              </w:rPr>
              <w:t xml:space="preserve">Название объекта / обоснование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3B21" w:rsidRPr="00F33E6E" w:rsidRDefault="00C53B21" w:rsidP="00165AA5">
            <w:pPr>
              <w:spacing w:line="256" w:lineRule="auto"/>
              <w:rPr>
                <w:rFonts w:cs="Arial"/>
                <w:lang w:val="ru-RU"/>
              </w:rPr>
            </w:pPr>
            <w:r w:rsidRPr="00F33E6E">
              <w:rPr>
                <w:rFonts w:cs="Arial"/>
                <w:lang w:val="ru-RU"/>
              </w:rPr>
              <w:t>Дополнительный учетный модуль</w:t>
            </w:r>
          </w:p>
        </w:tc>
      </w:tr>
      <w:tr w:rsidR="00C53B21" w:rsidRPr="001C11EF" w:rsidTr="00342D48">
        <w:trPr>
          <w:trHeight w:val="568"/>
        </w:trPr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:rsidR="00C53B21" w:rsidRPr="00F33E6E" w:rsidRDefault="009D0DB8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  <w:r w:rsidRPr="009D0DB8">
              <w:rPr>
                <w:rFonts w:cs="Arial"/>
                <w:b/>
                <w:lang w:val="ru-RU"/>
              </w:rPr>
              <w:t>#3369</w:t>
            </w:r>
          </w:p>
        </w:tc>
        <w:tc>
          <w:tcPr>
            <w:tcW w:w="82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53B21" w:rsidRPr="00F33E6E" w:rsidRDefault="009D0DB8" w:rsidP="009D0DB8">
            <w:pPr>
              <w:pStyle w:val="3"/>
              <w:rPr>
                <w:szCs w:val="20"/>
                <w:lang w:val="ru-RU"/>
              </w:rPr>
            </w:pPr>
            <w:r w:rsidRPr="009D0DB8">
              <w:t>Обработка Формирование наименований</w:t>
            </w:r>
          </w:p>
        </w:tc>
      </w:tr>
      <w:tr w:rsidR="00C53B21" w:rsidRPr="001C11EF" w:rsidTr="002C6506">
        <w:trPr>
          <w:trHeight w:val="501"/>
        </w:trPr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C53B21" w:rsidRPr="00F33E6E" w:rsidRDefault="00C53B21" w:rsidP="00165AA5">
            <w:pPr>
              <w:spacing w:line="256" w:lineRule="auto"/>
              <w:jc w:val="center"/>
              <w:rPr>
                <w:rFonts w:cs="Arial"/>
                <w:b/>
                <w:highlight w:val="lightGray"/>
                <w:lang w:val="ru-RU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F33E6E" w:rsidRDefault="00C53B21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F33E6E">
              <w:rPr>
                <w:rFonts w:cs="Arial"/>
                <w:lang w:val="ru-RU"/>
              </w:rPr>
              <w:t>Связанные задачи</w:t>
            </w:r>
          </w:p>
        </w:tc>
        <w:tc>
          <w:tcPr>
            <w:tcW w:w="62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53B21" w:rsidRPr="00F33E6E" w:rsidRDefault="009D0DB8" w:rsidP="002C6506">
            <w:pPr>
              <w:spacing w:after="0" w:line="256" w:lineRule="auto"/>
              <w:rPr>
                <w:rFonts w:cs="Arial"/>
                <w:lang w:val="ru-RU"/>
              </w:rPr>
            </w:pPr>
            <w:r w:rsidRPr="00F33E6E">
              <w:rPr>
                <w:rFonts w:cs="Arial"/>
                <w:b/>
                <w:highlight w:val="lightGray"/>
                <w:lang w:val="ru-RU"/>
              </w:rPr>
              <w:t># 2819</w:t>
            </w:r>
            <w:r>
              <w:rPr>
                <w:rFonts w:cs="Arial"/>
                <w:b/>
                <w:lang w:val="ru-RU"/>
              </w:rPr>
              <w:t xml:space="preserve"> </w:t>
            </w:r>
            <w:r w:rsidRPr="009D0DB8">
              <w:rPr>
                <w:rFonts w:cs="Arial"/>
                <w:b/>
                <w:lang w:val="ru-RU"/>
              </w:rPr>
              <w:t>ИНСТРУМЕНТ ДЛЯ РАЗРАБОТКИ НОРМ НА ОСНОВЕ ТЕХ. КАРТ</w:t>
            </w:r>
          </w:p>
        </w:tc>
      </w:tr>
    </w:tbl>
    <w:p w:rsidR="009C113E" w:rsidRDefault="009C113E" w:rsidP="00451EA2">
      <w:pPr>
        <w:rPr>
          <w:lang w:val="ru-RU"/>
        </w:rPr>
      </w:pPr>
    </w:p>
    <w:p w:rsidR="00CB257F" w:rsidRDefault="00036B97" w:rsidP="00451EA2">
      <w:pPr>
        <w:rPr>
          <w:lang w:val="ru-RU"/>
        </w:rPr>
      </w:pPr>
      <w:r>
        <w:rPr>
          <w:lang w:val="ru-RU"/>
        </w:rPr>
        <w:t>Предоставлен набросок АРМ Формирование норм</w:t>
      </w:r>
    </w:p>
    <w:p w:rsidR="00036B97" w:rsidRDefault="00036B97" w:rsidP="00451EA2">
      <w:pPr>
        <w:rPr>
          <w:lang w:val="ru-RU"/>
        </w:rPr>
      </w:pPr>
      <w:r>
        <w:rPr>
          <w:lang w:val="ru-RU"/>
        </w:rPr>
        <w:t>В данную задачу входит получение и отражение только описанной информации в текущей задаче.</w:t>
      </w:r>
    </w:p>
    <w:p w:rsidR="009C113E" w:rsidRDefault="009C113E" w:rsidP="00451EA2">
      <w:pPr>
        <w:rPr>
          <w:lang w:val="ru-RU"/>
        </w:rPr>
      </w:pPr>
    </w:p>
    <w:p w:rsidR="009C113E" w:rsidRPr="009C113E" w:rsidRDefault="009C113E" w:rsidP="00451EA2">
      <w:pPr>
        <w:rPr>
          <w:b/>
          <w:lang w:val="ru-RU"/>
        </w:rPr>
      </w:pPr>
      <w:r w:rsidRPr="009C113E">
        <w:rPr>
          <w:b/>
          <w:lang w:val="ru-RU"/>
        </w:rPr>
        <w:t>Цель доработки:</w:t>
      </w:r>
    </w:p>
    <w:p w:rsidR="009C113E" w:rsidRDefault="009C113E" w:rsidP="00451EA2">
      <w:pPr>
        <w:rPr>
          <w:lang w:val="ru-RU"/>
        </w:rPr>
      </w:pPr>
      <w:r>
        <w:rPr>
          <w:lang w:val="ru-RU"/>
        </w:rPr>
        <w:t>Возможность по строковому шаблону создать набор свойств группы работ, задать ограничения для значений свойств, сформировать перечень возможных наименований, сохранить полученную информацию для дальнейшего использования с максимальной детализацией.</w:t>
      </w:r>
      <w:bookmarkStart w:id="1" w:name="_GoBack"/>
      <w:bookmarkEnd w:id="1"/>
    </w:p>
    <w:p w:rsidR="009C113E" w:rsidRPr="009C113E" w:rsidRDefault="009C113E" w:rsidP="00451EA2">
      <w:pPr>
        <w:rPr>
          <w:b/>
          <w:lang w:val="ru-RU"/>
        </w:rPr>
      </w:pPr>
      <w:r w:rsidRPr="009C113E">
        <w:rPr>
          <w:b/>
          <w:lang w:val="ru-RU"/>
        </w:rPr>
        <w:t>Критерий приемки:</w:t>
      </w:r>
    </w:p>
    <w:p w:rsidR="009C113E" w:rsidRDefault="009C113E" w:rsidP="00451EA2">
      <w:pPr>
        <w:rPr>
          <w:lang w:val="ru-RU"/>
        </w:rPr>
      </w:pPr>
      <w:r>
        <w:rPr>
          <w:lang w:val="ru-RU"/>
        </w:rPr>
        <w:t xml:space="preserve">Внешняя обработка и файл конфигурации на базе </w:t>
      </w:r>
      <w:r>
        <w:rPr>
          <w:lang w:val="en-US"/>
        </w:rPr>
        <w:t xml:space="preserve">ERP </w:t>
      </w:r>
      <w:r>
        <w:rPr>
          <w:lang w:val="ru-RU"/>
        </w:rPr>
        <w:t>с разработанным механизмом, который позволяет достигнуть цели доработки.</w:t>
      </w:r>
    </w:p>
    <w:p w:rsidR="009C113E" w:rsidRPr="00036B97" w:rsidRDefault="009C113E" w:rsidP="00451EA2">
      <w:pPr>
        <w:rPr>
          <w:lang w:val="ru-RU"/>
        </w:rPr>
      </w:pPr>
    </w:p>
    <w:p w:rsidR="00A270D0" w:rsidRDefault="00CD6A4F" w:rsidP="00CD6A4F">
      <w:pPr>
        <w:rPr>
          <w:lang w:val="ru-RU"/>
        </w:rPr>
      </w:pPr>
      <w:r w:rsidRPr="00CD6A4F">
        <w:rPr>
          <w:lang w:val="ru-RU"/>
        </w:rPr>
        <w:tab/>
      </w:r>
      <w:r w:rsidR="003C53F2">
        <w:rPr>
          <w:noProof/>
          <w:lang w:val="ru-RU" w:eastAsia="ru-RU"/>
        </w:rPr>
        <w:drawing>
          <wp:inline distT="0" distB="0" distL="0" distR="0" wp14:anchorId="64084206" wp14:editId="65BB952E">
            <wp:extent cx="6120765" cy="36175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AF" w:rsidRDefault="00626DAF" w:rsidP="00626DAF">
      <w:pPr>
        <w:pStyle w:val="4"/>
        <w:rPr>
          <w:lang w:val="ru-RU"/>
        </w:rPr>
      </w:pPr>
      <w:bookmarkStart w:id="2" w:name="_Справочник_Виды_аналогичных"/>
      <w:bookmarkEnd w:id="2"/>
      <w:r w:rsidRPr="00626DAF">
        <w:rPr>
          <w:lang w:val="ru-RU"/>
        </w:rPr>
        <w:t xml:space="preserve">Справочник </w:t>
      </w:r>
      <w:r w:rsidRPr="00423CCD">
        <w:rPr>
          <w:b/>
          <w:lang w:val="ru-RU"/>
        </w:rPr>
        <w:t>Виды аналогичных работ</w:t>
      </w:r>
      <w:r w:rsidR="00C64514">
        <w:rPr>
          <w:b/>
          <w:lang w:val="ru-RU"/>
        </w:rPr>
        <w:t xml:space="preserve"> (шаблон наименований)</w:t>
      </w:r>
    </w:p>
    <w:p w:rsidR="00626DAF" w:rsidRDefault="00626DAF" w:rsidP="00626DAF">
      <w:pPr>
        <w:rPr>
          <w:lang w:val="ru-RU"/>
        </w:rPr>
      </w:pPr>
      <w:r>
        <w:rPr>
          <w:lang w:val="ru-RU"/>
        </w:rPr>
        <w:lastRenderedPageBreak/>
        <w:t>Разработать справочник Виды аналогичных работ, который содержит шаблон наименования для создания наименований Предварительного нормативного сборника. Например,</w:t>
      </w:r>
    </w:p>
    <w:p w:rsidR="00626DAF" w:rsidRPr="00036B97" w:rsidRDefault="00C64514" w:rsidP="00626DAF">
      <w:pPr>
        <w:rPr>
          <w:lang w:val="en-US"/>
        </w:rPr>
      </w:pPr>
      <w:r w:rsidRPr="00C64514">
        <w:rPr>
          <w:color w:val="0070C0"/>
          <w:lang w:val="ru-RU"/>
        </w:rPr>
        <w:t>Планировка площадей [</w:t>
      </w:r>
      <w:r w:rsidRPr="00C64514">
        <w:rPr>
          <w:color w:val="FF0000"/>
          <w:lang w:val="ru-RU"/>
        </w:rPr>
        <w:t>свойство1</w:t>
      </w:r>
      <w:r w:rsidRPr="00C64514">
        <w:rPr>
          <w:color w:val="0070C0"/>
          <w:lang w:val="ru-RU"/>
        </w:rPr>
        <w:t>] бульдозерами мощностью [</w:t>
      </w:r>
      <w:r w:rsidRPr="00C64514">
        <w:rPr>
          <w:color w:val="FF0000"/>
          <w:lang w:val="ru-RU"/>
        </w:rPr>
        <w:t>свойство2</w:t>
      </w:r>
      <w:r w:rsidRPr="00C64514">
        <w:rPr>
          <w:color w:val="0070C0"/>
          <w:lang w:val="ru-RU"/>
        </w:rPr>
        <w:t>] грунта вида [</w:t>
      </w:r>
      <w:r w:rsidRPr="00C64514">
        <w:rPr>
          <w:color w:val="FF0000"/>
          <w:lang w:val="ru-RU"/>
        </w:rPr>
        <w:t>свойство3</w:t>
      </w:r>
      <w:r w:rsidRPr="00C64514">
        <w:rPr>
          <w:color w:val="0070C0"/>
          <w:lang w:val="ru-RU"/>
        </w:rPr>
        <w:t>] дальностью [</w:t>
      </w:r>
      <w:r w:rsidRPr="00C64514">
        <w:rPr>
          <w:color w:val="FF0000"/>
          <w:u w:val="single"/>
          <w:lang w:val="ru-RU"/>
        </w:rPr>
        <w:t>свойство4</w:t>
      </w:r>
      <w:r w:rsidRPr="00C64514">
        <w:rPr>
          <w:color w:val="0070C0"/>
          <w:lang w:val="ru-RU"/>
        </w:rPr>
        <w:t>] метров.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1935"/>
        <w:gridCol w:w="1707"/>
        <w:gridCol w:w="5987"/>
      </w:tblGrid>
      <w:tr w:rsidR="009862B3" w:rsidTr="009862B3">
        <w:tc>
          <w:tcPr>
            <w:tcW w:w="3523" w:type="dxa"/>
            <w:shd w:val="clear" w:color="auto" w:fill="D9D9D9" w:themeFill="background1" w:themeFillShade="D9"/>
          </w:tcPr>
          <w:p w:rsidR="009862B3" w:rsidRDefault="009862B3" w:rsidP="00CA448B">
            <w:pPr>
              <w:rPr>
                <w:lang w:val="ru-RU"/>
              </w:rPr>
            </w:pPr>
            <w:r>
              <w:rPr>
                <w:lang w:val="ru-RU"/>
              </w:rPr>
              <w:t>Реквизиты справочника</w:t>
            </w:r>
          </w:p>
        </w:tc>
        <w:tc>
          <w:tcPr>
            <w:tcW w:w="2554" w:type="dxa"/>
            <w:shd w:val="clear" w:color="auto" w:fill="D9D9D9" w:themeFill="background1" w:themeFillShade="D9"/>
          </w:tcPr>
          <w:p w:rsidR="009862B3" w:rsidRDefault="009862B3" w:rsidP="00CA448B">
            <w:pPr>
              <w:rPr>
                <w:lang w:val="ru-RU"/>
              </w:rPr>
            </w:pPr>
            <w:r>
              <w:rPr>
                <w:lang w:val="ru-RU"/>
              </w:rPr>
              <w:t>Описание поля</w:t>
            </w:r>
          </w:p>
        </w:tc>
        <w:tc>
          <w:tcPr>
            <w:tcW w:w="3552" w:type="dxa"/>
            <w:shd w:val="clear" w:color="auto" w:fill="D9D9D9" w:themeFill="background1" w:themeFillShade="D9"/>
          </w:tcPr>
          <w:p w:rsidR="009862B3" w:rsidRDefault="009862B3" w:rsidP="00CA448B">
            <w:pPr>
              <w:rPr>
                <w:lang w:val="ru-RU"/>
              </w:rPr>
            </w:pPr>
            <w:r>
              <w:rPr>
                <w:lang w:val="ru-RU"/>
              </w:rPr>
              <w:t>Пример</w:t>
            </w:r>
          </w:p>
        </w:tc>
      </w:tr>
      <w:tr w:rsidR="009862B3" w:rsidTr="009862B3">
        <w:tc>
          <w:tcPr>
            <w:tcW w:w="3523" w:type="dxa"/>
          </w:tcPr>
          <w:p w:rsidR="009862B3" w:rsidRDefault="009862B3" w:rsidP="00CA448B">
            <w:pPr>
              <w:rPr>
                <w:lang w:val="ru-RU"/>
              </w:rPr>
            </w:pPr>
            <w:r w:rsidRPr="00CD6A4F">
              <w:rPr>
                <w:lang w:val="ru-RU"/>
              </w:rPr>
              <w:t>Код</w:t>
            </w:r>
          </w:p>
        </w:tc>
        <w:tc>
          <w:tcPr>
            <w:tcW w:w="2554" w:type="dxa"/>
          </w:tcPr>
          <w:p w:rsidR="009862B3" w:rsidRDefault="009862B3" w:rsidP="00CA448B">
            <w:pPr>
              <w:rPr>
                <w:lang w:val="ru-RU"/>
              </w:rPr>
            </w:pPr>
          </w:p>
        </w:tc>
        <w:tc>
          <w:tcPr>
            <w:tcW w:w="3552" w:type="dxa"/>
          </w:tcPr>
          <w:p w:rsidR="009862B3" w:rsidRDefault="009862B3" w:rsidP="00CA448B">
            <w:pPr>
              <w:rPr>
                <w:lang w:val="ru-RU"/>
              </w:rPr>
            </w:pPr>
            <w:r>
              <w:rPr>
                <w:lang w:val="ru-RU"/>
              </w:rPr>
              <w:t>Присваивается системой</w:t>
            </w:r>
            <w:r w:rsidRPr="00CD6A4F">
              <w:rPr>
                <w:lang w:val="ru-RU"/>
              </w:rPr>
              <w:tab/>
            </w:r>
          </w:p>
        </w:tc>
      </w:tr>
      <w:tr w:rsidR="009862B3" w:rsidTr="009862B3">
        <w:tc>
          <w:tcPr>
            <w:tcW w:w="3523" w:type="dxa"/>
          </w:tcPr>
          <w:p w:rsidR="009862B3" w:rsidRDefault="009862B3" w:rsidP="00626DAF">
            <w:pPr>
              <w:rPr>
                <w:lang w:val="ru-RU"/>
              </w:rPr>
            </w:pPr>
            <w:r w:rsidRPr="00CD6A4F">
              <w:rPr>
                <w:lang w:val="ru-RU"/>
              </w:rPr>
              <w:t xml:space="preserve">Наименование </w:t>
            </w:r>
            <w:r>
              <w:rPr>
                <w:lang w:val="ru-RU"/>
              </w:rPr>
              <w:t>шаблона</w:t>
            </w:r>
          </w:p>
        </w:tc>
        <w:tc>
          <w:tcPr>
            <w:tcW w:w="2554" w:type="dxa"/>
          </w:tcPr>
          <w:p w:rsidR="009862B3" w:rsidRDefault="009862B3" w:rsidP="009862B3">
            <w:pPr>
              <w:rPr>
                <w:lang w:val="ru-RU"/>
              </w:rPr>
            </w:pPr>
            <w:r>
              <w:rPr>
                <w:lang w:val="ru-RU"/>
              </w:rPr>
              <w:t>Свойство – ссылка на справочник Свойства значений норм</w:t>
            </w:r>
          </w:p>
          <w:p w:rsidR="009862B3" w:rsidRPr="00E661E0" w:rsidRDefault="009862B3" w:rsidP="00626DAF">
            <w:pPr>
              <w:rPr>
                <w:color w:val="0070C0"/>
                <w:lang w:val="ru-RU"/>
              </w:rPr>
            </w:pPr>
          </w:p>
        </w:tc>
        <w:tc>
          <w:tcPr>
            <w:tcW w:w="3552" w:type="dxa"/>
          </w:tcPr>
          <w:p w:rsidR="009862B3" w:rsidRPr="00E379F1" w:rsidRDefault="009862B3" w:rsidP="009862B3">
            <w:pPr>
              <w:rPr>
                <w:lang w:val="ru-RU"/>
              </w:rPr>
            </w:pPr>
            <w:r w:rsidRPr="00E661E0">
              <w:rPr>
                <w:color w:val="0070C0"/>
                <w:lang w:val="ru-RU"/>
              </w:rPr>
              <w:t xml:space="preserve">Планировка площадей </w:t>
            </w:r>
            <w:r w:rsidRPr="00C64514">
              <w:rPr>
                <w:color w:val="0070C0"/>
                <w:lang w:val="ru-RU"/>
              </w:rPr>
              <w:t>[</w:t>
            </w:r>
            <w:r>
              <w:rPr>
                <w:b/>
                <w:i/>
                <w:color w:val="FF0000"/>
                <w:lang w:val="ru-RU"/>
              </w:rPr>
              <w:t>свойство1]</w:t>
            </w:r>
            <w:r w:rsidRPr="006C06A7">
              <w:rPr>
                <w:color w:val="FF0000"/>
                <w:lang w:val="ru-RU"/>
              </w:rPr>
              <w:t xml:space="preserve"> </w:t>
            </w:r>
            <w:r w:rsidRPr="00E661E0">
              <w:rPr>
                <w:color w:val="0070C0"/>
                <w:lang w:val="ru-RU"/>
              </w:rPr>
              <w:t xml:space="preserve">бульдозерами мощностью </w:t>
            </w:r>
            <w:r w:rsidRPr="00C64514">
              <w:rPr>
                <w:color w:val="0070C0"/>
                <w:lang w:val="ru-RU"/>
              </w:rPr>
              <w:t>[</w:t>
            </w:r>
            <w:r w:rsidRPr="006C06A7">
              <w:rPr>
                <w:b/>
                <w:i/>
                <w:color w:val="FF0000"/>
                <w:lang w:val="ru-RU"/>
              </w:rPr>
              <w:t>свойство2</w:t>
            </w:r>
            <w:r w:rsidRPr="00C64514">
              <w:rPr>
                <w:b/>
                <w:i/>
                <w:color w:val="FF0000"/>
                <w:lang w:val="ru-RU"/>
              </w:rPr>
              <w:t>]</w:t>
            </w:r>
            <w:r w:rsidRPr="006C06A7">
              <w:rPr>
                <w:color w:val="FF0000"/>
                <w:lang w:val="ru-RU"/>
              </w:rPr>
              <w:t xml:space="preserve"> </w:t>
            </w:r>
            <w:r w:rsidRPr="00E661E0">
              <w:rPr>
                <w:color w:val="0070C0"/>
                <w:lang w:val="ru-RU"/>
              </w:rPr>
              <w:t xml:space="preserve">грунта вида </w:t>
            </w:r>
            <w:r w:rsidRPr="00C64514">
              <w:rPr>
                <w:color w:val="0070C0"/>
                <w:lang w:val="ru-RU"/>
              </w:rPr>
              <w:t>[</w:t>
            </w:r>
            <w:r w:rsidRPr="006C06A7">
              <w:rPr>
                <w:b/>
                <w:i/>
                <w:color w:val="FF0000"/>
                <w:lang w:val="ru-RU"/>
              </w:rPr>
              <w:t>свойство3</w:t>
            </w:r>
            <w:r w:rsidRPr="00C64514">
              <w:rPr>
                <w:b/>
                <w:i/>
                <w:color w:val="FF0000"/>
                <w:lang w:val="ru-RU"/>
              </w:rPr>
              <w:t>]</w:t>
            </w:r>
            <w:r w:rsidRPr="006C06A7">
              <w:rPr>
                <w:color w:val="FF0000"/>
                <w:lang w:val="ru-RU"/>
              </w:rPr>
              <w:t xml:space="preserve"> </w:t>
            </w:r>
            <w:r w:rsidRPr="00E661E0">
              <w:rPr>
                <w:color w:val="0070C0"/>
                <w:lang w:val="ru-RU"/>
              </w:rPr>
              <w:t xml:space="preserve">дальностью </w:t>
            </w:r>
            <w:r>
              <w:rPr>
                <w:color w:val="0070C0"/>
                <w:lang w:val="en-US"/>
              </w:rPr>
              <w:t>[</w:t>
            </w:r>
            <w:r w:rsidRPr="006C06A7">
              <w:rPr>
                <w:b/>
                <w:i/>
                <w:color w:val="FF0000"/>
                <w:lang w:val="ru-RU"/>
              </w:rPr>
              <w:t>свойство4</w:t>
            </w:r>
            <w:r w:rsidRPr="00C64514">
              <w:rPr>
                <w:b/>
                <w:i/>
                <w:color w:val="FF0000"/>
                <w:lang w:val="ru-RU"/>
              </w:rPr>
              <w:t>]</w:t>
            </w:r>
            <w:r w:rsidRPr="006C06A7">
              <w:rPr>
                <w:color w:val="FF0000"/>
                <w:lang w:val="ru-RU"/>
              </w:rPr>
              <w:t xml:space="preserve"> </w:t>
            </w:r>
            <w:r w:rsidRPr="00E661E0">
              <w:rPr>
                <w:color w:val="0070C0"/>
                <w:lang w:val="ru-RU"/>
              </w:rPr>
              <w:t>метров</w:t>
            </w:r>
            <w:r>
              <w:rPr>
                <w:lang w:val="ru-RU"/>
              </w:rPr>
              <w:t>.</w:t>
            </w:r>
          </w:p>
        </w:tc>
      </w:tr>
      <w:tr w:rsidR="009862B3" w:rsidTr="009862B3">
        <w:tc>
          <w:tcPr>
            <w:tcW w:w="3523" w:type="dxa"/>
          </w:tcPr>
          <w:p w:rsidR="009862B3" w:rsidRDefault="009862B3" w:rsidP="00CA448B">
            <w:pPr>
              <w:rPr>
                <w:lang w:val="ru-RU"/>
              </w:rPr>
            </w:pPr>
            <w:r w:rsidRPr="00CD6A4F">
              <w:rPr>
                <w:lang w:val="ru-RU"/>
              </w:rPr>
              <w:t>Идентификационный №</w:t>
            </w:r>
            <w:r>
              <w:rPr>
                <w:lang w:val="ru-RU"/>
              </w:rPr>
              <w:t xml:space="preserve"> тех карты</w:t>
            </w:r>
          </w:p>
        </w:tc>
        <w:tc>
          <w:tcPr>
            <w:tcW w:w="2554" w:type="dxa"/>
          </w:tcPr>
          <w:p w:rsidR="009862B3" w:rsidRDefault="009862B3" w:rsidP="00CA448B">
            <w:pPr>
              <w:rPr>
                <w:lang w:val="ru-RU"/>
              </w:rPr>
            </w:pPr>
            <w:r>
              <w:rPr>
                <w:lang w:val="ru-RU"/>
              </w:rPr>
              <w:t>Ссылка на справочник Технологическая карта – добавить реквизит, ссылка на справочник заполниться в другой задаче</w:t>
            </w:r>
          </w:p>
        </w:tc>
        <w:tc>
          <w:tcPr>
            <w:tcW w:w="3552" w:type="dxa"/>
          </w:tcPr>
          <w:p w:rsidR="009862B3" w:rsidRDefault="009862B3" w:rsidP="00CA448B">
            <w:pPr>
              <w:rPr>
                <w:lang w:val="ru-RU"/>
              </w:rPr>
            </w:pPr>
          </w:p>
        </w:tc>
      </w:tr>
      <w:tr w:rsidR="009862B3" w:rsidTr="009862B3">
        <w:tc>
          <w:tcPr>
            <w:tcW w:w="3523" w:type="dxa"/>
          </w:tcPr>
          <w:p w:rsidR="009862B3" w:rsidRDefault="009862B3" w:rsidP="00626DAF">
            <w:pPr>
              <w:rPr>
                <w:lang w:val="ru-RU"/>
              </w:rPr>
            </w:pPr>
            <w:r w:rsidRPr="00CD6A4F">
              <w:rPr>
                <w:lang w:val="ru-RU"/>
              </w:rPr>
              <w:t>Наименование технологической карты</w:t>
            </w:r>
          </w:p>
        </w:tc>
        <w:tc>
          <w:tcPr>
            <w:tcW w:w="2554" w:type="dxa"/>
          </w:tcPr>
          <w:p w:rsidR="009862B3" w:rsidRDefault="009862B3" w:rsidP="00626DAF">
            <w:pPr>
              <w:rPr>
                <w:lang w:val="ru-RU"/>
              </w:rPr>
            </w:pPr>
            <w:r>
              <w:rPr>
                <w:lang w:val="ru-RU"/>
              </w:rPr>
              <w:t>Выводится из наименована элемента справочника Технологическая карта,</w:t>
            </w:r>
          </w:p>
        </w:tc>
        <w:tc>
          <w:tcPr>
            <w:tcW w:w="3552" w:type="dxa"/>
          </w:tcPr>
          <w:p w:rsidR="009862B3" w:rsidRDefault="009862B3" w:rsidP="00626DAF">
            <w:pPr>
              <w:rPr>
                <w:lang w:val="ru-RU"/>
              </w:rPr>
            </w:pPr>
            <w:r>
              <w:rPr>
                <w:lang w:val="ru-RU"/>
              </w:rPr>
              <w:t xml:space="preserve">Пример: </w:t>
            </w:r>
            <w:r w:rsidRPr="00CD6A4F">
              <w:rPr>
                <w:lang w:val="ru-RU"/>
              </w:rPr>
              <w:t>ТЕХНОЛОГИЧЕСК</w:t>
            </w:r>
            <w:r>
              <w:rPr>
                <w:lang w:val="ru-RU"/>
              </w:rPr>
              <w:t>АЯ КАРТА</w:t>
            </w:r>
            <w:r w:rsidRPr="00CD6A4F">
              <w:rPr>
                <w:lang w:val="ru-RU"/>
              </w:rPr>
              <w:t xml:space="preserve"> НА УСТРОЙСТВО ВЕРХНЕГО СЛОЯ ОСНОВАНИЯ</w:t>
            </w:r>
          </w:p>
        </w:tc>
      </w:tr>
      <w:tr w:rsidR="009862B3" w:rsidTr="009862B3">
        <w:tc>
          <w:tcPr>
            <w:tcW w:w="3523" w:type="dxa"/>
          </w:tcPr>
          <w:p w:rsidR="009862B3" w:rsidRPr="00CD6A4F" w:rsidRDefault="009862B3" w:rsidP="00626DAF">
            <w:pPr>
              <w:rPr>
                <w:lang w:val="ru-RU"/>
              </w:rPr>
            </w:pPr>
            <w:r>
              <w:rPr>
                <w:lang w:val="ru-RU"/>
              </w:rPr>
              <w:t>ТЧ Виды аналогичных работ</w:t>
            </w:r>
          </w:p>
        </w:tc>
        <w:tc>
          <w:tcPr>
            <w:tcW w:w="2554" w:type="dxa"/>
          </w:tcPr>
          <w:p w:rsidR="009862B3" w:rsidRDefault="009862B3" w:rsidP="009862B3">
            <w:pPr>
              <w:rPr>
                <w:lang w:val="ru-RU"/>
              </w:rPr>
            </w:pPr>
            <w:r>
              <w:rPr>
                <w:lang w:val="ru-RU"/>
              </w:rPr>
              <w:t xml:space="preserve">Отображение элементов справочника Предварительные сборники, которые будут созданы на основании данного шаблона. </w:t>
            </w:r>
          </w:p>
          <w:p w:rsidR="009862B3" w:rsidRDefault="009862B3" w:rsidP="009862B3">
            <w:pPr>
              <w:rPr>
                <w:lang w:val="ru-RU"/>
              </w:rPr>
            </w:pPr>
            <w:r>
              <w:rPr>
                <w:lang w:val="ru-RU"/>
              </w:rPr>
              <w:t>В текущей задаче получаем только перечень наименований по шаблону.</w:t>
            </w:r>
          </w:p>
        </w:tc>
        <w:tc>
          <w:tcPr>
            <w:tcW w:w="3552" w:type="dxa"/>
          </w:tcPr>
          <w:p w:rsidR="009862B3" w:rsidRDefault="009862B3" w:rsidP="00626DAF">
            <w:pPr>
              <w:rPr>
                <w:lang w:val="ru-RU"/>
              </w:rPr>
            </w:pPr>
            <w:r>
              <w:rPr>
                <w:lang w:val="ru-RU"/>
              </w:rPr>
              <w:t>Созданные наименования, представлены ниже – это просто строка - наименование, составленная по шаблону</w:t>
            </w:r>
          </w:p>
          <w:p w:rsidR="009862B3" w:rsidRPr="00CD6A4F" w:rsidRDefault="009862B3" w:rsidP="00626DAF">
            <w:pPr>
              <w:rPr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50AE12BB" wp14:editId="02C350AE">
                  <wp:extent cx="4200525" cy="46196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461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DAF" w:rsidRPr="00626DAF" w:rsidRDefault="00626DAF" w:rsidP="00626DAF"/>
    <w:p w:rsidR="00423CCD" w:rsidRPr="00423CCD" w:rsidRDefault="00423CCD" w:rsidP="00423CCD">
      <w:pPr>
        <w:pStyle w:val="4"/>
        <w:rPr>
          <w:lang w:val="ru-RU"/>
        </w:rPr>
      </w:pPr>
      <w:bookmarkStart w:id="3" w:name="_Справочник_Предварительные_норматив"/>
      <w:bookmarkEnd w:id="3"/>
      <w:r w:rsidRPr="00423CCD">
        <w:rPr>
          <w:lang w:val="ru-RU"/>
        </w:rPr>
        <w:t xml:space="preserve">Обработка </w:t>
      </w:r>
      <w:r w:rsidRPr="00423CCD">
        <w:rPr>
          <w:b/>
          <w:lang w:val="ru-RU"/>
        </w:rPr>
        <w:t>Формирование наименований</w:t>
      </w:r>
    </w:p>
    <w:p w:rsidR="00423CCD" w:rsidRDefault="00423CCD" w:rsidP="00423CCD">
      <w:pPr>
        <w:rPr>
          <w:lang w:val="ru-RU"/>
        </w:rPr>
      </w:pPr>
      <w:r>
        <w:rPr>
          <w:lang w:val="ru-RU"/>
        </w:rPr>
        <w:t>В поле «</w:t>
      </w:r>
      <w:r w:rsidR="00960AFC">
        <w:rPr>
          <w:lang w:val="ru-RU"/>
        </w:rPr>
        <w:t>Шаблон наименования</w:t>
      </w:r>
      <w:r>
        <w:rPr>
          <w:lang w:val="ru-RU"/>
        </w:rPr>
        <w:t>» вносится наименование группы работ, например,</w:t>
      </w:r>
    </w:p>
    <w:p w:rsidR="00423CCD" w:rsidRDefault="00423CCD" w:rsidP="00423CCD">
      <w:pPr>
        <w:rPr>
          <w:lang w:val="ru-RU"/>
        </w:rPr>
      </w:pPr>
      <w:r w:rsidRPr="00796FCB">
        <w:rPr>
          <w:lang w:val="ru-RU"/>
        </w:rPr>
        <w:t xml:space="preserve">Изначально задается полное наименование с набором свойств, затем задаются перечень каждого свойства. Значения одних свойств можно ограничивать другими свойствами. Программа автоматически формирует возможные варианты, например, </w:t>
      </w:r>
    </w:p>
    <w:p w:rsidR="00423CCD" w:rsidRPr="00796FCB" w:rsidRDefault="00423CCD" w:rsidP="00423CCD">
      <w:pPr>
        <w:rPr>
          <w:b/>
          <w:lang w:val="ru-RU"/>
        </w:rPr>
      </w:pPr>
      <w:r w:rsidRPr="00796FCB">
        <w:rPr>
          <w:b/>
          <w:lang w:val="ru-RU"/>
        </w:rPr>
        <w:t xml:space="preserve">Наименование: </w:t>
      </w:r>
    </w:p>
    <w:p w:rsidR="00796DE1" w:rsidRPr="00796DE1" w:rsidRDefault="00796DE1" w:rsidP="00796DE1">
      <w:pPr>
        <w:rPr>
          <w:lang w:val="ru-RU"/>
        </w:rPr>
      </w:pPr>
      <w:r w:rsidRPr="00C64514">
        <w:rPr>
          <w:color w:val="0070C0"/>
          <w:lang w:val="ru-RU"/>
        </w:rPr>
        <w:t>Планировка площадей [</w:t>
      </w:r>
      <w:r w:rsidRPr="00C64514">
        <w:rPr>
          <w:color w:val="FF0000"/>
          <w:lang w:val="ru-RU"/>
        </w:rPr>
        <w:t>свойство1</w:t>
      </w:r>
      <w:r w:rsidRPr="00C64514">
        <w:rPr>
          <w:color w:val="0070C0"/>
          <w:lang w:val="ru-RU"/>
        </w:rPr>
        <w:t>] бульдозерами мощностью [</w:t>
      </w:r>
      <w:r w:rsidRPr="00C64514">
        <w:rPr>
          <w:color w:val="FF0000"/>
          <w:lang w:val="ru-RU"/>
        </w:rPr>
        <w:t>свойство2</w:t>
      </w:r>
      <w:r w:rsidRPr="00C64514">
        <w:rPr>
          <w:color w:val="0070C0"/>
          <w:lang w:val="ru-RU"/>
        </w:rPr>
        <w:t>] грунта вида [</w:t>
      </w:r>
      <w:r w:rsidRPr="00C64514">
        <w:rPr>
          <w:color w:val="FF0000"/>
          <w:lang w:val="ru-RU"/>
        </w:rPr>
        <w:t>свойство3</w:t>
      </w:r>
      <w:r w:rsidRPr="00C64514">
        <w:rPr>
          <w:color w:val="0070C0"/>
          <w:lang w:val="ru-RU"/>
        </w:rPr>
        <w:t>] дальностью [</w:t>
      </w:r>
      <w:r w:rsidRPr="00C64514">
        <w:rPr>
          <w:color w:val="FF0000"/>
          <w:u w:val="single"/>
          <w:lang w:val="ru-RU"/>
        </w:rPr>
        <w:t>свойство4</w:t>
      </w:r>
      <w:r w:rsidRPr="00C64514">
        <w:rPr>
          <w:color w:val="0070C0"/>
          <w:lang w:val="ru-RU"/>
        </w:rPr>
        <w:t>] метров.</w:t>
      </w:r>
    </w:p>
    <w:p w:rsidR="00423CCD" w:rsidRPr="00796FCB" w:rsidRDefault="00423CCD" w:rsidP="00423CCD">
      <w:pPr>
        <w:rPr>
          <w:b/>
          <w:i/>
          <w:lang w:val="ru-RU"/>
        </w:rPr>
      </w:pPr>
      <w:r w:rsidRPr="00796FCB">
        <w:rPr>
          <w:b/>
          <w:i/>
          <w:lang w:val="ru-RU"/>
        </w:rPr>
        <w:t>Свойство 1 наименования:</w:t>
      </w:r>
    </w:p>
    <w:p w:rsidR="00423CCD" w:rsidRPr="00796FCB" w:rsidRDefault="00423CCD" w:rsidP="00423CCD">
      <w:pPr>
        <w:rPr>
          <w:i/>
          <w:lang w:val="ru-RU"/>
        </w:rPr>
      </w:pPr>
      <w:r w:rsidRPr="00796FCB">
        <w:rPr>
          <w:i/>
          <w:lang w:val="ru-RU"/>
        </w:rPr>
        <w:t>лёгкими, тяжелыми, средними,</w:t>
      </w:r>
    </w:p>
    <w:p w:rsidR="00423CCD" w:rsidRPr="00796FCB" w:rsidRDefault="00423CCD" w:rsidP="00423CCD">
      <w:pPr>
        <w:rPr>
          <w:b/>
          <w:i/>
          <w:lang w:val="ru-RU"/>
        </w:rPr>
      </w:pPr>
      <w:r w:rsidRPr="00796FCB">
        <w:rPr>
          <w:b/>
          <w:i/>
          <w:lang w:val="ru-RU"/>
        </w:rPr>
        <w:t>Свойство 2 наименования:</w:t>
      </w:r>
    </w:p>
    <w:p w:rsidR="00423CCD" w:rsidRPr="00796FCB" w:rsidRDefault="00423CCD" w:rsidP="00423CCD">
      <w:pPr>
        <w:rPr>
          <w:i/>
          <w:lang w:val="ru-RU"/>
        </w:rPr>
      </w:pPr>
      <w:r w:rsidRPr="00796FCB">
        <w:rPr>
          <w:i/>
          <w:lang w:val="ru-RU"/>
        </w:rPr>
        <w:t>от 37 до 96 кВт, от 103 до 219 кВт, от 220 до 405 кВт</w:t>
      </w:r>
    </w:p>
    <w:p w:rsidR="00423CCD" w:rsidRPr="00796FCB" w:rsidRDefault="00423CCD" w:rsidP="00423CCD">
      <w:pPr>
        <w:rPr>
          <w:b/>
          <w:i/>
          <w:lang w:val="ru-RU"/>
        </w:rPr>
      </w:pPr>
      <w:r w:rsidRPr="00796FCB">
        <w:rPr>
          <w:b/>
          <w:i/>
          <w:lang w:val="ru-RU"/>
        </w:rPr>
        <w:t xml:space="preserve">Свойство 3 наименования: 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>Скальные грунты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>Крупнообломочные грунты: щебенистый (галечниковый) грунт; дресвяный (гравийный) грунт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>Песчаные грунты: пылеватый песок, мелкий песок, средний песок, крупный песок; гравелистый песок.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 xml:space="preserve">Суглинки и супесь: Суглинки, Супесь 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>Глинистые грунты</w:t>
      </w:r>
    </w:p>
    <w:p w:rsidR="00423CCD" w:rsidRPr="00796FCB" w:rsidRDefault="00423CCD" w:rsidP="00423CCD">
      <w:pPr>
        <w:spacing w:after="0" w:line="240" w:lineRule="auto"/>
        <w:rPr>
          <w:i/>
          <w:lang w:val="ru-RU"/>
        </w:rPr>
      </w:pPr>
      <w:r w:rsidRPr="00796FCB">
        <w:rPr>
          <w:i/>
          <w:lang w:val="ru-RU"/>
        </w:rPr>
        <w:t>Лессы и лессовидные грунты</w:t>
      </w:r>
    </w:p>
    <w:p w:rsidR="00423CCD" w:rsidRPr="00796FCB" w:rsidRDefault="00423CCD" w:rsidP="00423CCD">
      <w:pPr>
        <w:spacing w:line="240" w:lineRule="auto"/>
        <w:rPr>
          <w:i/>
          <w:lang w:val="ru-RU"/>
        </w:rPr>
      </w:pPr>
      <w:r w:rsidRPr="00796FCB">
        <w:rPr>
          <w:i/>
          <w:lang w:val="ru-RU"/>
        </w:rPr>
        <w:lastRenderedPageBreak/>
        <w:t>Торф</w:t>
      </w:r>
    </w:p>
    <w:p w:rsidR="00423CCD" w:rsidRPr="00796FCB" w:rsidRDefault="00423CCD" w:rsidP="00423CCD">
      <w:pPr>
        <w:rPr>
          <w:b/>
          <w:i/>
          <w:lang w:val="ru-RU"/>
        </w:rPr>
      </w:pPr>
      <w:r w:rsidRPr="00796FCB">
        <w:rPr>
          <w:b/>
          <w:i/>
          <w:lang w:val="ru-RU"/>
        </w:rPr>
        <w:t>Свойство 4 наименования:</w:t>
      </w:r>
    </w:p>
    <w:p w:rsidR="00423CCD" w:rsidRPr="00796FCB" w:rsidRDefault="00423CCD" w:rsidP="00423CCD">
      <w:pPr>
        <w:rPr>
          <w:i/>
          <w:lang w:val="ru-RU"/>
        </w:rPr>
      </w:pPr>
      <w:r w:rsidRPr="00796FCB">
        <w:rPr>
          <w:i/>
          <w:lang w:val="ru-RU"/>
        </w:rPr>
        <w:t>до 500, свыше 500</w:t>
      </w:r>
    </w:p>
    <w:p w:rsidR="00423CCD" w:rsidRDefault="00423CCD" w:rsidP="002072E4">
      <w:pPr>
        <w:rPr>
          <w:rFonts w:cs="Arial"/>
          <w:lang w:val="ru-RU"/>
        </w:rPr>
      </w:pPr>
      <w:r>
        <w:rPr>
          <w:rFonts w:cs="Arial"/>
          <w:lang w:val="ru-RU"/>
        </w:rPr>
        <w:t xml:space="preserve">По кнопке «Сформировать наименования работ» формируются </w:t>
      </w:r>
      <w:r w:rsidRPr="00796FCB">
        <w:rPr>
          <w:rFonts w:cs="Arial"/>
          <w:lang w:val="ru-RU"/>
        </w:rPr>
        <w:t>возможные варианты Наименовани</w:t>
      </w:r>
      <w:r>
        <w:rPr>
          <w:rFonts w:cs="Arial"/>
          <w:lang w:val="ru-RU"/>
        </w:rPr>
        <w:t>й</w:t>
      </w:r>
      <w:r w:rsidRPr="00796FCB">
        <w:rPr>
          <w:rFonts w:cs="Arial"/>
          <w:lang w:val="ru-RU"/>
        </w:rPr>
        <w:t xml:space="preserve"> работ, как </w:t>
      </w:r>
      <w:r>
        <w:rPr>
          <w:rFonts w:cs="Arial"/>
          <w:lang w:val="ru-RU"/>
        </w:rPr>
        <w:t xml:space="preserve">варианты </w:t>
      </w:r>
      <w:r w:rsidRPr="00796FCB">
        <w:rPr>
          <w:rFonts w:cs="Arial"/>
          <w:lang w:val="ru-RU"/>
        </w:rPr>
        <w:t xml:space="preserve">по определенным свойствам. </w:t>
      </w:r>
      <w:r w:rsidR="002072E4">
        <w:rPr>
          <w:rFonts w:cs="Arial"/>
          <w:lang w:val="ru-RU"/>
        </w:rPr>
        <w:t xml:space="preserve"> </w:t>
      </w:r>
    </w:p>
    <w:p w:rsidR="00423CCD" w:rsidRDefault="00423CCD" w:rsidP="00423CCD">
      <w:pPr>
        <w:rPr>
          <w:rFonts w:cs="Arial"/>
          <w:lang w:val="ru-RU"/>
        </w:rPr>
      </w:pPr>
      <w:r>
        <w:rPr>
          <w:rFonts w:cs="Arial"/>
          <w:lang w:val="ru-RU"/>
        </w:rPr>
        <w:t>На закладке «Свойство наименований» вносятся данные по з</w:t>
      </w:r>
      <w:r w:rsidR="009862B3">
        <w:rPr>
          <w:rFonts w:cs="Arial"/>
          <w:lang w:val="ru-RU"/>
        </w:rPr>
        <w:t>начениям свойств в наименовании.</w:t>
      </w:r>
    </w:p>
    <w:p w:rsidR="00423CCD" w:rsidRDefault="00423CCD" w:rsidP="00423CCD">
      <w:pPr>
        <w:rPr>
          <w:rFonts w:cs="Arial"/>
          <w:lang w:val="ru-RU"/>
        </w:rPr>
      </w:pPr>
      <w:r>
        <w:rPr>
          <w:rFonts w:cs="Arial"/>
          <w:lang w:val="ru-RU"/>
        </w:rPr>
        <w:t>Значение «Свойство наименований» выбирается из справочника «</w:t>
      </w:r>
      <w:r w:rsidRPr="00B339E0">
        <w:rPr>
          <w:rFonts w:cs="Arial"/>
          <w:lang w:val="ru-RU"/>
        </w:rPr>
        <w:t>Свойства значений</w:t>
      </w:r>
      <w:r w:rsidR="009862B3">
        <w:rPr>
          <w:rFonts w:cs="Arial"/>
          <w:lang w:val="ru-RU"/>
        </w:rPr>
        <w:t xml:space="preserve"> норм</w:t>
      </w:r>
      <w:r>
        <w:rPr>
          <w:rFonts w:cs="Arial"/>
          <w:lang w:val="ru-RU"/>
        </w:rPr>
        <w:t>. Сами значения также можно ограничивать определенным перечнем значений, т.е</w:t>
      </w:r>
      <w:r w:rsidR="009862B3">
        <w:rPr>
          <w:rFonts w:cs="Arial"/>
          <w:lang w:val="ru-RU"/>
        </w:rPr>
        <w:t>. использовать не все возможные, которые указаны в ТЧ элемента справочника «</w:t>
      </w:r>
      <w:r w:rsidR="009862B3" w:rsidRPr="00B339E0">
        <w:rPr>
          <w:rFonts w:cs="Arial"/>
          <w:lang w:val="ru-RU"/>
        </w:rPr>
        <w:t>Свойства значений</w:t>
      </w:r>
      <w:r w:rsidR="009862B3">
        <w:rPr>
          <w:rFonts w:cs="Arial"/>
          <w:lang w:val="ru-RU"/>
        </w:rPr>
        <w:t xml:space="preserve"> норм».</w:t>
      </w:r>
    </w:p>
    <w:p w:rsidR="00423CCD" w:rsidRDefault="00423CCD" w:rsidP="00423CCD">
      <w:pPr>
        <w:rPr>
          <w:rFonts w:cs="Arial"/>
          <w:lang w:val="ru-RU"/>
        </w:rPr>
      </w:pPr>
      <w:r w:rsidRPr="00796FCB">
        <w:rPr>
          <w:rFonts w:cs="Arial"/>
          <w:lang w:val="ru-RU"/>
        </w:rPr>
        <w:t>Одно свойство наименования может ограничиваться значением другого свойства. Такое ограничение может присутствовать и в расчете значений по калькуляции.</w:t>
      </w:r>
    </w:p>
    <w:p w:rsidR="00A476D2" w:rsidRDefault="00A476D2" w:rsidP="00423CCD">
      <w:pPr>
        <w:rPr>
          <w:rFonts w:cs="Arial"/>
          <w:lang w:val="ru-RU"/>
        </w:rPr>
      </w:pPr>
      <w:r>
        <w:rPr>
          <w:rFonts w:cs="Arial"/>
          <w:lang w:val="ru-RU"/>
        </w:rPr>
        <w:t>Свойства и значения для ограничения используются только те, который уже выбраны для текущего шаблона.</w:t>
      </w:r>
    </w:p>
    <w:p w:rsidR="00960AFC" w:rsidRDefault="00B7576A" w:rsidP="00423CCD">
      <w:pPr>
        <w:rPr>
          <w:rFonts w:cs="Arial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A5F202" wp14:editId="31A84247">
            <wp:extent cx="50196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CD" w:rsidRDefault="00960AFC" w:rsidP="00423CCD">
      <w:pPr>
        <w:rPr>
          <w:rFonts w:cs="Arial"/>
        </w:rPr>
      </w:pPr>
      <w:r>
        <w:rPr>
          <w:rFonts w:cs="Arial"/>
          <w:lang w:val="ru-RU"/>
        </w:rPr>
        <w:t>Пример:</w:t>
      </w:r>
      <w:r w:rsidR="00423CCD">
        <w:rPr>
          <w:noProof/>
          <w:lang w:val="ru-RU" w:eastAsia="ru-RU"/>
        </w:rPr>
        <w:drawing>
          <wp:inline distT="0" distB="0" distL="0" distR="0" wp14:anchorId="002EA8E7" wp14:editId="19125041">
            <wp:extent cx="6120765" cy="2452578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5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CCD" w:rsidRDefault="00423CCD" w:rsidP="00423CCD">
      <w:pPr>
        <w:rPr>
          <w:rFonts w:cs="Arial"/>
          <w:lang w:val="ru-RU"/>
        </w:rPr>
      </w:pPr>
      <w:r>
        <w:rPr>
          <w:rFonts w:cs="Arial"/>
          <w:lang w:val="ru-RU"/>
        </w:rPr>
        <w:t>В данном примере будут созданы следующие наименования, которые визуа</w:t>
      </w:r>
      <w:r w:rsidR="005D6105">
        <w:rPr>
          <w:rFonts w:cs="Arial"/>
          <w:lang w:val="ru-RU"/>
        </w:rPr>
        <w:t>льно будут отражены в поле АРМ (ТЧ шаблона)</w:t>
      </w:r>
    </w:p>
    <w:tbl>
      <w:tblPr>
        <w:tblW w:w="5617" w:type="pct"/>
        <w:tblInd w:w="-567" w:type="dxa"/>
        <w:tblLayout w:type="fixed"/>
        <w:tblLook w:val="04A0" w:firstRow="1" w:lastRow="0" w:firstColumn="1" w:lastColumn="0" w:noHBand="0" w:noVBand="1"/>
      </w:tblPr>
      <w:tblGrid>
        <w:gridCol w:w="360"/>
        <w:gridCol w:w="1205"/>
        <w:gridCol w:w="933"/>
        <w:gridCol w:w="1475"/>
        <w:gridCol w:w="1418"/>
        <w:gridCol w:w="1024"/>
        <w:gridCol w:w="1806"/>
        <w:gridCol w:w="998"/>
        <w:gridCol w:w="929"/>
        <w:gridCol w:w="680"/>
      </w:tblGrid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14"/>
                <w:szCs w:val="14"/>
                <w:lang w:val="ru-RU" w:eastAsia="ru-RU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>свойство1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свойство2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свойство3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>свойство4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Крупнообломочные грунты: щебенистый (галечниковый) грунт; дресвяный (гравийный) грунт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Песчаные грунты: пылеватый песок, мелкий песок, средний </w:t>
            </w: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lastRenderedPageBreak/>
              <w:t>песок, крупный песок; гравелистый песок.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lastRenderedPageBreak/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Суглинки и супесь: Суглинки, Супесь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Глинистые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Лессы и лессовидные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3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лёгкими</w:t>
            </w:r>
            <w:r w:rsidRPr="006C06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37 до 96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Торф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до 500,  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Скальные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Крупнообломочные грунты: щебенистый (галечниковый) грунт; дресвяный (гравийный) грунт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Песчаные грунты: пылеватый песок, мелкий песок, средний песок, крупный песок; гравелистый песок.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Суглинки и супесь: Суглинки, Супесь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Глинистые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Лессы и лессовидные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3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Торф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Скальные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Крупнообломочные грунты: щебенистый (галечниковый) грунт; дресвяный (гравийный) грунт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Песчаные грунты: пылеватый песок, мелкий песок, средний песок, крупный песок; гравелистый песок.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Суглинки и супесь: Суглинки, Супесь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Глинистые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19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Лессы и лессовидные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3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тяжелыми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Торф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Скальные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Крупнообломочные грунты: щебенистый (галечниковый) грунт; дресвяный (гравийный) грунт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Песчаные грунты: пылеватый песок, мелкий песок, средний песок, крупный песок; гравелистый песок.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Суглинки и супесь: Суглинки, Супесь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Глинистые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Лессы и лессовидные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3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от 103 до 219 кВт, 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Торф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Скальные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Крупнообломочные грунты: щебенистый (галечниковый) грунт; дресвяный (гравийный) грунт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4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Песчаные грунты: пылеватый песок, мелкий песок, средний песок, крупный песок; гравелистый песок.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Суглинки и супесь: Суглинки, Супесь 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Глинистые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29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Лессы и лессовидные грунты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  <w:tr w:rsidR="00423CCD" w:rsidRPr="006C06A7" w:rsidTr="00CA448B">
        <w:trPr>
          <w:trHeight w:val="300"/>
        </w:trPr>
        <w:tc>
          <w:tcPr>
            <w:tcW w:w="1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Calibri" w:eastAsia="Times New Roman" w:hAnsi="Calibri" w:cs="Calibri"/>
                <w:color w:val="000000"/>
                <w:sz w:val="14"/>
                <w:szCs w:val="14"/>
                <w:lang w:val="ru-RU" w:eastAsia="ru-RU"/>
              </w:rPr>
              <w:t>34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Планировка площадей </w:t>
            </w:r>
            <w:r w:rsidRPr="006C06A7">
              <w:rPr>
                <w:rFonts w:ascii="Arial" w:eastAsia="Times New Roman" w:hAnsi="Arial" w:cs="Arial"/>
                <w:color w:val="FF0000"/>
                <w:sz w:val="14"/>
                <w:szCs w:val="14"/>
                <w:lang w:val="ru-RU" w:eastAsia="ru-RU"/>
              </w:rPr>
              <w:t xml:space="preserve"> 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 xml:space="preserve"> средними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бульдозерами мощностью</w:t>
            </w:r>
          </w:p>
        </w:tc>
        <w:tc>
          <w:tcPr>
            <w:tcW w:w="6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от 220 до 405 кВт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 грунта вида 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Торф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 xml:space="preserve">дальностью 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  <w:lang w:val="ru-RU" w:eastAsia="ru-RU"/>
              </w:rPr>
              <w:t>свыше 500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23CCD" w:rsidRPr="006C06A7" w:rsidRDefault="00423CCD" w:rsidP="00CA44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</w:pPr>
            <w:r w:rsidRPr="006C06A7">
              <w:rPr>
                <w:rFonts w:ascii="Arial" w:eastAsia="Times New Roman" w:hAnsi="Arial" w:cs="Arial"/>
                <w:color w:val="000000"/>
                <w:sz w:val="14"/>
                <w:szCs w:val="14"/>
                <w:lang w:val="ru-RU" w:eastAsia="ru-RU"/>
              </w:rPr>
              <w:t>метров</w:t>
            </w:r>
          </w:p>
        </w:tc>
      </w:tr>
    </w:tbl>
    <w:p w:rsidR="00423CCD" w:rsidRDefault="00423CCD" w:rsidP="00423CCD">
      <w:pPr>
        <w:rPr>
          <w:rFonts w:cs="Arial"/>
        </w:rPr>
      </w:pPr>
    </w:p>
    <w:p w:rsidR="00F607D9" w:rsidRPr="008C3C93" w:rsidRDefault="00F607D9" w:rsidP="00796FCB">
      <w:pPr>
        <w:pStyle w:val="4"/>
        <w:spacing w:after="240"/>
        <w:rPr>
          <w:b/>
          <w:lang w:val="ru-RU"/>
        </w:rPr>
      </w:pPr>
      <w:bookmarkStart w:id="4" w:name="_Справочник,_регистр_сведений"/>
      <w:bookmarkEnd w:id="4"/>
      <w:r>
        <w:rPr>
          <w:lang w:val="ru-RU"/>
        </w:rPr>
        <w:t>Справочник</w:t>
      </w:r>
      <w:r w:rsidR="00413B14">
        <w:rPr>
          <w:lang w:val="ru-RU"/>
        </w:rPr>
        <w:t>, регистр сведений</w:t>
      </w:r>
      <w:r>
        <w:rPr>
          <w:lang w:val="ru-RU"/>
        </w:rPr>
        <w:t xml:space="preserve"> </w:t>
      </w:r>
      <w:r w:rsidRPr="008C3C93">
        <w:rPr>
          <w:b/>
          <w:lang w:val="ru-RU"/>
        </w:rPr>
        <w:t>Свойства значений</w:t>
      </w:r>
      <w:r w:rsidR="009862B3">
        <w:rPr>
          <w:b/>
          <w:lang w:val="ru-RU"/>
        </w:rPr>
        <w:t xml:space="preserve"> норм</w:t>
      </w:r>
    </w:p>
    <w:p w:rsidR="00F607D9" w:rsidRDefault="00F607D9" w:rsidP="00F607D9">
      <w:pPr>
        <w:rPr>
          <w:lang w:val="ru-RU"/>
        </w:rPr>
      </w:pPr>
      <w:r>
        <w:rPr>
          <w:lang w:val="ru-RU"/>
        </w:rPr>
        <w:t>Разработать справочник свойства значений, который можно привязать к элементам справочника Ресурсы.</w:t>
      </w:r>
      <w:r w:rsidR="00413B14">
        <w:rPr>
          <w:lang w:val="ru-RU"/>
        </w:rPr>
        <w:t xml:space="preserve"> </w:t>
      </w:r>
    </w:p>
    <w:p w:rsidR="001953C8" w:rsidRDefault="009862B3" w:rsidP="00F607D9">
      <w:pPr>
        <w:rPr>
          <w:lang w:val="ru-RU"/>
        </w:rPr>
      </w:pPr>
      <w:r>
        <w:rPr>
          <w:lang w:val="ru-RU"/>
        </w:rPr>
        <w:t xml:space="preserve">Справочник </w:t>
      </w:r>
      <w:r w:rsidRPr="009862B3">
        <w:rPr>
          <w:lang w:val="ru-RU"/>
        </w:rPr>
        <w:t>СВОЙСТВА ЗНАЧЕНИЙ НОРМ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501"/>
        <w:gridCol w:w="1948"/>
        <w:gridCol w:w="2834"/>
      </w:tblGrid>
      <w:tr w:rsidR="00B47F22" w:rsidRPr="00796DE1" w:rsidTr="00E407E1">
        <w:trPr>
          <w:trHeight w:val="346"/>
        </w:trPr>
        <w:tc>
          <w:tcPr>
            <w:tcW w:w="2501" w:type="dxa"/>
            <w:shd w:val="clear" w:color="auto" w:fill="D9D9D9" w:themeFill="background1" w:themeFillShade="D9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Реквизит, измерение, ресурс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Тип значения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Пример</w:t>
            </w:r>
          </w:p>
        </w:tc>
      </w:tr>
      <w:tr w:rsidR="00B47F22" w:rsidRPr="00796DE1" w:rsidTr="00E407E1">
        <w:tc>
          <w:tcPr>
            <w:tcW w:w="2501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Код</w:t>
            </w:r>
          </w:p>
        </w:tc>
        <w:tc>
          <w:tcPr>
            <w:tcW w:w="1948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Строка</w:t>
            </w:r>
          </w:p>
        </w:tc>
        <w:tc>
          <w:tcPr>
            <w:tcW w:w="2834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Присваивается системой</w:t>
            </w:r>
          </w:p>
        </w:tc>
      </w:tr>
      <w:tr w:rsidR="00B47F22" w:rsidRPr="00796DE1" w:rsidTr="00E407E1">
        <w:tc>
          <w:tcPr>
            <w:tcW w:w="2501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Наименование свойства</w:t>
            </w:r>
          </w:p>
        </w:tc>
        <w:tc>
          <w:tcPr>
            <w:tcW w:w="1948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Строка</w:t>
            </w:r>
          </w:p>
        </w:tc>
        <w:tc>
          <w:tcPr>
            <w:tcW w:w="2834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Бульдозер</w:t>
            </w:r>
          </w:p>
        </w:tc>
      </w:tr>
      <w:tr w:rsidR="00B47F22" w:rsidRPr="00796DE1" w:rsidTr="00E407E1">
        <w:tc>
          <w:tcPr>
            <w:tcW w:w="2501" w:type="dxa"/>
          </w:tcPr>
          <w:p w:rsidR="00B47F22" w:rsidRPr="00796DE1" w:rsidRDefault="00B47F22" w:rsidP="00F33E6E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ТЧ Значения свойства</w:t>
            </w:r>
          </w:p>
        </w:tc>
        <w:tc>
          <w:tcPr>
            <w:tcW w:w="1948" w:type="dxa"/>
          </w:tcPr>
          <w:p w:rsidR="00B47F22" w:rsidRPr="00796DE1" w:rsidRDefault="00B47F22" w:rsidP="00CE2F0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834" w:type="dxa"/>
          </w:tcPr>
          <w:p w:rsidR="00B47F22" w:rsidRPr="00796DE1" w:rsidRDefault="00B47F22" w:rsidP="00960AFC">
            <w:pPr>
              <w:pStyle w:val="a3"/>
              <w:spacing w:before="240"/>
              <w:rPr>
                <w:sz w:val="16"/>
                <w:szCs w:val="16"/>
                <w:lang w:val="ru-RU"/>
              </w:rPr>
            </w:pPr>
          </w:p>
        </w:tc>
      </w:tr>
      <w:tr w:rsidR="00B47F22" w:rsidRPr="00796DE1" w:rsidTr="00E407E1">
        <w:tc>
          <w:tcPr>
            <w:tcW w:w="2501" w:type="dxa"/>
          </w:tcPr>
          <w:p w:rsidR="00B47F22" w:rsidRPr="00796DE1" w:rsidRDefault="00B47F22" w:rsidP="00284224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</w:t>
            </w:r>
            <w:r w:rsidR="00DA02B9">
              <w:rPr>
                <w:sz w:val="16"/>
                <w:szCs w:val="16"/>
                <w:lang w:val="ru-RU"/>
              </w:rPr>
              <w:t>Значение</w:t>
            </w:r>
            <w:r w:rsidR="00284224">
              <w:rPr>
                <w:sz w:val="16"/>
                <w:szCs w:val="16"/>
                <w:lang w:val="ru-RU"/>
              </w:rPr>
              <w:t>С</w:t>
            </w:r>
            <w:r w:rsidR="00DA02B9">
              <w:rPr>
                <w:sz w:val="16"/>
                <w:szCs w:val="16"/>
                <w:lang w:val="ru-RU"/>
              </w:rPr>
              <w:t>войства</w:t>
            </w:r>
          </w:p>
        </w:tc>
        <w:tc>
          <w:tcPr>
            <w:tcW w:w="1948" w:type="dxa"/>
          </w:tcPr>
          <w:p w:rsidR="00B47F22" w:rsidRPr="00796DE1" w:rsidRDefault="00B47F22" w:rsidP="00CE2F05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</w:t>
            </w:r>
            <w:r w:rsidRPr="00796DE1">
              <w:rPr>
                <w:sz w:val="16"/>
                <w:szCs w:val="16"/>
                <w:lang w:val="ru-RU"/>
              </w:rPr>
              <w:t>трока</w:t>
            </w:r>
          </w:p>
        </w:tc>
        <w:tc>
          <w:tcPr>
            <w:tcW w:w="2834" w:type="dxa"/>
          </w:tcPr>
          <w:p w:rsidR="00B47F22" w:rsidRPr="00796DE1" w:rsidRDefault="00B47F22" w:rsidP="00960AFC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Легкий </w:t>
            </w:r>
          </w:p>
          <w:p w:rsidR="00B47F22" w:rsidRPr="00796DE1" w:rsidRDefault="00B47F22" w:rsidP="00960AFC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Средний </w:t>
            </w:r>
          </w:p>
          <w:p w:rsidR="00B47F22" w:rsidRPr="00796DE1" w:rsidRDefault="00B47F22" w:rsidP="00960AFC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Тяжелый</w:t>
            </w:r>
          </w:p>
          <w:p w:rsidR="00B47F22" w:rsidRPr="00796DE1" w:rsidRDefault="00B47F22" w:rsidP="00960AFC">
            <w:pPr>
              <w:pStyle w:val="a3"/>
              <w:spacing w:before="240"/>
              <w:rPr>
                <w:sz w:val="16"/>
                <w:szCs w:val="16"/>
                <w:lang w:val="ru-RU"/>
              </w:rPr>
            </w:pPr>
          </w:p>
        </w:tc>
      </w:tr>
    </w:tbl>
    <w:p w:rsidR="00796DE1" w:rsidRDefault="00796DE1" w:rsidP="00796DE1">
      <w:pPr>
        <w:rPr>
          <w:lang w:val="ru-RU"/>
        </w:rPr>
      </w:pPr>
    </w:p>
    <w:p w:rsidR="00796DE1" w:rsidRDefault="00796DE1" w:rsidP="00796DE1">
      <w:pPr>
        <w:rPr>
          <w:lang w:val="ru-RU"/>
        </w:rPr>
      </w:pPr>
      <w:r>
        <w:rPr>
          <w:lang w:val="ru-RU"/>
        </w:rPr>
        <w:t xml:space="preserve">Регистр сведений </w:t>
      </w:r>
      <w:r w:rsidRPr="009862B3">
        <w:rPr>
          <w:lang w:val="ru-RU"/>
        </w:rPr>
        <w:t>СВОЙСТВА ЗНАЧЕНИЙ НОРМ</w:t>
      </w:r>
    </w:p>
    <w:p w:rsidR="00796DE1" w:rsidRDefault="00796DE1" w:rsidP="00796DE1">
      <w:pPr>
        <w:rPr>
          <w:lang w:val="ru-RU"/>
        </w:rPr>
      </w:pPr>
      <w:r>
        <w:rPr>
          <w:lang w:val="ru-RU"/>
        </w:rPr>
        <w:t>Хранит привязку свойств к шаблону.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501"/>
        <w:gridCol w:w="1948"/>
        <w:gridCol w:w="2346"/>
        <w:gridCol w:w="2834"/>
      </w:tblGrid>
      <w:tr w:rsidR="00796DE1" w:rsidRPr="00796DE1" w:rsidTr="00796DE1">
        <w:trPr>
          <w:trHeight w:val="346"/>
        </w:trPr>
        <w:tc>
          <w:tcPr>
            <w:tcW w:w="2501" w:type="dxa"/>
            <w:shd w:val="clear" w:color="auto" w:fill="D9D9D9" w:themeFill="background1" w:themeFillShade="D9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Реквизит, измерение, ресурс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Тип значения</w:t>
            </w:r>
          </w:p>
        </w:tc>
        <w:tc>
          <w:tcPr>
            <w:tcW w:w="2346" w:type="dxa"/>
            <w:shd w:val="clear" w:color="auto" w:fill="D9D9D9" w:themeFill="background1" w:themeFillShade="D9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Ссылка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Пример</w:t>
            </w:r>
          </w:p>
        </w:tc>
      </w:tr>
      <w:tr w:rsidR="00796DE1" w:rsidRPr="00796DE1" w:rsidTr="00796DE1">
        <w:tc>
          <w:tcPr>
            <w:tcW w:w="2501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Дата</w:t>
            </w:r>
          </w:p>
        </w:tc>
        <w:tc>
          <w:tcPr>
            <w:tcW w:w="1948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834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</w:p>
        </w:tc>
      </w:tr>
      <w:tr w:rsidR="00796DE1" w:rsidRPr="00796DE1" w:rsidTr="00796DE1">
        <w:tc>
          <w:tcPr>
            <w:tcW w:w="2501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Шаблон</w:t>
            </w:r>
          </w:p>
        </w:tc>
        <w:tc>
          <w:tcPr>
            <w:tcW w:w="1948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796DE1" w:rsidRPr="00796DE1" w:rsidRDefault="00695F95" w:rsidP="00796DE1">
            <w:pPr>
              <w:rPr>
                <w:sz w:val="16"/>
                <w:szCs w:val="16"/>
                <w:lang w:val="ru-RU"/>
              </w:rPr>
            </w:pPr>
            <w:r w:rsidRPr="00695F95">
              <w:rPr>
                <w:sz w:val="16"/>
                <w:szCs w:val="16"/>
                <w:lang w:val="ru-RU"/>
              </w:rPr>
              <w:t>ВИДЫ АНАЛОГИЧНЫХ РАБОТ (ШАБЛОН НАИМЕНОВАНИЙ)</w:t>
            </w:r>
          </w:p>
        </w:tc>
        <w:tc>
          <w:tcPr>
            <w:tcW w:w="2834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color w:val="0070C0"/>
                <w:sz w:val="16"/>
                <w:szCs w:val="16"/>
                <w:lang w:val="ru-RU"/>
              </w:rPr>
              <w:t>Планировка площадей [свойство1] бульдозерами мощностью [свойство2] грунта вида [свойство3] дальностью [свойство4] метров.</w:t>
            </w:r>
          </w:p>
        </w:tc>
      </w:tr>
      <w:tr w:rsidR="00796DE1" w:rsidRPr="00796DE1" w:rsidTr="00796DE1">
        <w:tc>
          <w:tcPr>
            <w:tcW w:w="2501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Номер свойства шаблона</w:t>
            </w:r>
          </w:p>
        </w:tc>
        <w:tc>
          <w:tcPr>
            <w:tcW w:w="1948" w:type="dxa"/>
          </w:tcPr>
          <w:p w:rsid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796DE1" w:rsidRPr="00796DE1" w:rsidRDefault="00695F95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строка</w:t>
            </w:r>
          </w:p>
        </w:tc>
        <w:tc>
          <w:tcPr>
            <w:tcW w:w="2834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Свойство 1</w:t>
            </w:r>
          </w:p>
        </w:tc>
      </w:tr>
      <w:tr w:rsidR="00796DE1" w:rsidRPr="00796DE1" w:rsidTr="00796DE1">
        <w:tc>
          <w:tcPr>
            <w:tcW w:w="2501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Наименование свойства</w:t>
            </w:r>
          </w:p>
        </w:tc>
        <w:tc>
          <w:tcPr>
            <w:tcW w:w="1948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796DE1" w:rsidRPr="00796DE1" w:rsidRDefault="00C94972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Справочник </w:t>
            </w:r>
            <w:r w:rsidR="00695F95">
              <w:rPr>
                <w:sz w:val="16"/>
                <w:szCs w:val="16"/>
                <w:lang w:val="ru-RU"/>
              </w:rPr>
              <w:t>Значения свойств норм</w:t>
            </w:r>
          </w:p>
        </w:tc>
        <w:tc>
          <w:tcPr>
            <w:tcW w:w="2834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Бульдозер</w:t>
            </w:r>
          </w:p>
        </w:tc>
      </w:tr>
      <w:tr w:rsidR="00796DE1" w:rsidRPr="00796DE1" w:rsidTr="00796DE1">
        <w:tc>
          <w:tcPr>
            <w:tcW w:w="2501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Значения свойства</w:t>
            </w:r>
          </w:p>
        </w:tc>
        <w:tc>
          <w:tcPr>
            <w:tcW w:w="1948" w:type="dxa"/>
          </w:tcPr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796DE1" w:rsidRPr="00796DE1" w:rsidRDefault="001D44A9" w:rsidP="00796DE1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</w:t>
            </w:r>
            <w:r w:rsidR="00695F95">
              <w:rPr>
                <w:sz w:val="16"/>
                <w:szCs w:val="16"/>
                <w:lang w:val="ru-RU"/>
              </w:rPr>
              <w:t>трока</w:t>
            </w:r>
            <w:r>
              <w:rPr>
                <w:sz w:val="16"/>
                <w:szCs w:val="16"/>
                <w:lang w:val="ru-RU"/>
              </w:rPr>
              <w:t>, число</w:t>
            </w:r>
          </w:p>
        </w:tc>
        <w:tc>
          <w:tcPr>
            <w:tcW w:w="2834" w:type="dxa"/>
          </w:tcPr>
          <w:p w:rsidR="00796DE1" w:rsidRPr="00796DE1" w:rsidRDefault="00796DE1" w:rsidP="00796DE1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Легкий </w:t>
            </w:r>
          </w:p>
          <w:p w:rsidR="00796DE1" w:rsidRPr="00796DE1" w:rsidRDefault="00796DE1" w:rsidP="00796DE1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Средний </w:t>
            </w:r>
          </w:p>
          <w:p w:rsidR="00796DE1" w:rsidRDefault="00796DE1" w:rsidP="00796DE1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Тяжелый</w:t>
            </w:r>
          </w:p>
          <w:p w:rsidR="00796DE1" w:rsidRPr="00796DE1" w:rsidRDefault="00796DE1" w:rsidP="00796DE1">
            <w:pPr>
              <w:spacing w:before="24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Сколько строк – столько значений</w:t>
            </w:r>
          </w:p>
          <w:p w:rsidR="00796DE1" w:rsidRPr="00796DE1" w:rsidRDefault="00796DE1" w:rsidP="00796DE1">
            <w:pPr>
              <w:rPr>
                <w:sz w:val="16"/>
                <w:szCs w:val="16"/>
                <w:lang w:val="ru-RU"/>
              </w:rPr>
            </w:pPr>
          </w:p>
        </w:tc>
      </w:tr>
    </w:tbl>
    <w:p w:rsidR="00796DE1" w:rsidRDefault="00796DE1" w:rsidP="00796DE1">
      <w:pPr>
        <w:rPr>
          <w:lang w:val="ru-RU"/>
        </w:rPr>
      </w:pPr>
    </w:p>
    <w:p w:rsidR="00796DE1" w:rsidRDefault="00796DE1" w:rsidP="00796DE1">
      <w:pPr>
        <w:rPr>
          <w:lang w:val="ru-RU"/>
        </w:rPr>
      </w:pPr>
      <w:r>
        <w:rPr>
          <w:lang w:val="ru-RU"/>
        </w:rPr>
        <w:t>Регистр сведений ОГРАНИЧЕНИЯ СВОЙСТВ</w:t>
      </w:r>
      <w:r w:rsidRPr="009862B3">
        <w:rPr>
          <w:lang w:val="ru-RU"/>
        </w:rPr>
        <w:t xml:space="preserve"> ЗНАЧЕНИЙ НОРМ</w:t>
      </w:r>
    </w:p>
    <w:p w:rsidR="00F072A2" w:rsidRDefault="00F072A2" w:rsidP="00796DE1">
      <w:pPr>
        <w:rPr>
          <w:lang w:val="ru-RU"/>
        </w:rPr>
      </w:pPr>
      <w:r>
        <w:rPr>
          <w:lang w:val="ru-RU"/>
        </w:rPr>
        <w:t>Хранит ограничения значений свойств для шаблона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501"/>
        <w:gridCol w:w="1948"/>
        <w:gridCol w:w="2346"/>
        <w:gridCol w:w="2834"/>
      </w:tblGrid>
      <w:tr w:rsidR="00695F95" w:rsidRPr="00796DE1" w:rsidTr="00A47109">
        <w:trPr>
          <w:trHeight w:val="346"/>
        </w:trPr>
        <w:tc>
          <w:tcPr>
            <w:tcW w:w="2501" w:type="dxa"/>
            <w:shd w:val="clear" w:color="auto" w:fill="D9D9D9" w:themeFill="background1" w:themeFillShade="D9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Реквизит, измерение, ресурс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Тип значения</w:t>
            </w:r>
          </w:p>
        </w:tc>
        <w:tc>
          <w:tcPr>
            <w:tcW w:w="2346" w:type="dxa"/>
            <w:shd w:val="clear" w:color="auto" w:fill="D9D9D9" w:themeFill="background1" w:themeFillShade="D9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Ссылка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Пример</w:t>
            </w:r>
          </w:p>
        </w:tc>
      </w:tr>
      <w:tr w:rsidR="00695F95" w:rsidRPr="00796DE1" w:rsidTr="00A47109">
        <w:tc>
          <w:tcPr>
            <w:tcW w:w="2501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Дата</w:t>
            </w:r>
          </w:p>
        </w:tc>
        <w:tc>
          <w:tcPr>
            <w:tcW w:w="1948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834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</w:p>
        </w:tc>
      </w:tr>
      <w:tr w:rsidR="00695F95" w:rsidRPr="00796DE1" w:rsidTr="00A47109">
        <w:tc>
          <w:tcPr>
            <w:tcW w:w="2501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Шаблон</w:t>
            </w:r>
          </w:p>
        </w:tc>
        <w:tc>
          <w:tcPr>
            <w:tcW w:w="1948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695F95">
              <w:rPr>
                <w:sz w:val="16"/>
                <w:szCs w:val="16"/>
                <w:lang w:val="ru-RU"/>
              </w:rPr>
              <w:t>ВИДЫ АНАЛОГИЧНЫХ РАБОТ (ШАБЛОН НАИМЕНОВАНИЙ)</w:t>
            </w:r>
          </w:p>
        </w:tc>
        <w:tc>
          <w:tcPr>
            <w:tcW w:w="2834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color w:val="0070C0"/>
                <w:sz w:val="16"/>
                <w:szCs w:val="16"/>
                <w:lang w:val="ru-RU"/>
              </w:rPr>
              <w:t>Планировка площадей [свойство1] бульдозерами мощностью [свойство2] грунта вида [свойство3] дальностью [свойство4] метров.</w:t>
            </w:r>
          </w:p>
        </w:tc>
      </w:tr>
      <w:tr w:rsidR="00695F95" w:rsidRPr="00796DE1" w:rsidTr="00A47109">
        <w:tc>
          <w:tcPr>
            <w:tcW w:w="2501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Номер свойства шаблона</w:t>
            </w:r>
          </w:p>
        </w:tc>
        <w:tc>
          <w:tcPr>
            <w:tcW w:w="1948" w:type="dxa"/>
          </w:tcPr>
          <w:p w:rsidR="00695F95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695F95" w:rsidRPr="00796DE1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строка</w:t>
            </w:r>
          </w:p>
        </w:tc>
        <w:tc>
          <w:tcPr>
            <w:tcW w:w="2834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Свойство 1</w:t>
            </w:r>
          </w:p>
        </w:tc>
      </w:tr>
      <w:tr w:rsidR="00695F95" w:rsidRPr="00796DE1" w:rsidTr="00A47109">
        <w:tc>
          <w:tcPr>
            <w:tcW w:w="2501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Наименование свойства</w:t>
            </w:r>
          </w:p>
        </w:tc>
        <w:tc>
          <w:tcPr>
            <w:tcW w:w="1948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695F95" w:rsidRPr="00796DE1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Справочник Значения свойств норм</w:t>
            </w:r>
          </w:p>
        </w:tc>
        <w:tc>
          <w:tcPr>
            <w:tcW w:w="2834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Бульдозер</w:t>
            </w:r>
          </w:p>
        </w:tc>
      </w:tr>
      <w:tr w:rsidR="00695F95" w:rsidRPr="00796DE1" w:rsidTr="00A47109">
        <w:tc>
          <w:tcPr>
            <w:tcW w:w="2501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Значения свойства</w:t>
            </w:r>
          </w:p>
        </w:tc>
        <w:tc>
          <w:tcPr>
            <w:tcW w:w="1948" w:type="dxa"/>
          </w:tcPr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695F95" w:rsidRPr="00796DE1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Строка, число</w:t>
            </w:r>
          </w:p>
        </w:tc>
        <w:tc>
          <w:tcPr>
            <w:tcW w:w="2834" w:type="dxa"/>
          </w:tcPr>
          <w:p w:rsidR="00695F95" w:rsidRPr="00796DE1" w:rsidRDefault="00695F95" w:rsidP="00A47109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Легкий </w:t>
            </w:r>
          </w:p>
          <w:p w:rsidR="00695F95" w:rsidRPr="00796DE1" w:rsidRDefault="00695F95" w:rsidP="00A47109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 xml:space="preserve">Средний </w:t>
            </w:r>
          </w:p>
          <w:p w:rsidR="00695F95" w:rsidRDefault="00695F95" w:rsidP="00A47109">
            <w:pPr>
              <w:pStyle w:val="a3"/>
              <w:numPr>
                <w:ilvl w:val="0"/>
                <w:numId w:val="23"/>
              </w:numPr>
              <w:spacing w:before="240"/>
              <w:rPr>
                <w:sz w:val="16"/>
                <w:szCs w:val="16"/>
                <w:lang w:val="ru-RU"/>
              </w:rPr>
            </w:pPr>
            <w:r w:rsidRPr="00796DE1">
              <w:rPr>
                <w:sz w:val="16"/>
                <w:szCs w:val="16"/>
                <w:lang w:val="ru-RU"/>
              </w:rPr>
              <w:t>Тяжелый</w:t>
            </w:r>
          </w:p>
          <w:p w:rsidR="00695F95" w:rsidRPr="00796DE1" w:rsidRDefault="00695F95" w:rsidP="00A47109">
            <w:pPr>
              <w:spacing w:before="24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Сколько строк – столько значений</w:t>
            </w:r>
          </w:p>
          <w:p w:rsidR="00695F95" w:rsidRPr="00796DE1" w:rsidRDefault="00695F95" w:rsidP="00A47109">
            <w:pPr>
              <w:rPr>
                <w:sz w:val="16"/>
                <w:szCs w:val="16"/>
                <w:lang w:val="ru-RU"/>
              </w:rPr>
            </w:pPr>
          </w:p>
        </w:tc>
      </w:tr>
      <w:tr w:rsidR="00C94972" w:rsidRPr="00796DE1" w:rsidTr="00A47109">
        <w:tc>
          <w:tcPr>
            <w:tcW w:w="2501" w:type="dxa"/>
          </w:tcPr>
          <w:p w:rsidR="00C94972" w:rsidRPr="00796DE1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Ограничения по свойству</w:t>
            </w:r>
          </w:p>
        </w:tc>
        <w:tc>
          <w:tcPr>
            <w:tcW w:w="1948" w:type="dxa"/>
          </w:tcPr>
          <w:p w:rsidR="00C94972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C94972" w:rsidRPr="00796DE1" w:rsidRDefault="00C94972" w:rsidP="00A47109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Справочник Значения свойств норм</w:t>
            </w:r>
          </w:p>
        </w:tc>
        <w:tc>
          <w:tcPr>
            <w:tcW w:w="2834" w:type="dxa"/>
          </w:tcPr>
          <w:p w:rsidR="00C94972" w:rsidRPr="00C94972" w:rsidRDefault="00C94972" w:rsidP="00C94972">
            <w:pPr>
              <w:spacing w:before="240"/>
              <w:rPr>
                <w:sz w:val="16"/>
                <w:szCs w:val="16"/>
                <w:lang w:val="ru-RU"/>
              </w:rPr>
            </w:pPr>
          </w:p>
        </w:tc>
      </w:tr>
      <w:tr w:rsidR="00C94972" w:rsidRPr="00796DE1" w:rsidTr="00A47109">
        <w:tc>
          <w:tcPr>
            <w:tcW w:w="2501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lastRenderedPageBreak/>
              <w:t>Ограничения по значениям свойств</w:t>
            </w:r>
          </w:p>
        </w:tc>
        <w:tc>
          <w:tcPr>
            <w:tcW w:w="1948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измерение</w:t>
            </w:r>
          </w:p>
        </w:tc>
        <w:tc>
          <w:tcPr>
            <w:tcW w:w="2346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Строка, число</w:t>
            </w:r>
          </w:p>
        </w:tc>
        <w:tc>
          <w:tcPr>
            <w:tcW w:w="2834" w:type="dxa"/>
          </w:tcPr>
          <w:p w:rsidR="00C94972" w:rsidRPr="00C94972" w:rsidRDefault="00C94972" w:rsidP="00C94972">
            <w:pPr>
              <w:spacing w:before="240"/>
              <w:rPr>
                <w:sz w:val="16"/>
                <w:szCs w:val="16"/>
                <w:lang w:val="ru-RU"/>
              </w:rPr>
            </w:pPr>
          </w:p>
        </w:tc>
      </w:tr>
      <w:tr w:rsidR="00C94972" w:rsidRPr="00C94972" w:rsidTr="00A47109">
        <w:tc>
          <w:tcPr>
            <w:tcW w:w="2501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Вид сравнения</w:t>
            </w:r>
          </w:p>
        </w:tc>
        <w:tc>
          <w:tcPr>
            <w:tcW w:w="1948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Перечисление Виды сравнений</w:t>
            </w:r>
          </w:p>
        </w:tc>
        <w:tc>
          <w:tcPr>
            <w:tcW w:w="2346" w:type="dxa"/>
          </w:tcPr>
          <w:p w:rsidR="00C94972" w:rsidRDefault="00C94972" w:rsidP="00C94972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2834" w:type="dxa"/>
          </w:tcPr>
          <w:p w:rsidR="00C94972" w:rsidRPr="00C94972" w:rsidRDefault="00C94972" w:rsidP="00C94972">
            <w:pPr>
              <w:spacing w:before="24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Равно, не равно, больше, меньше, больше – равно, меньше – равно, в списке, не в списке</w:t>
            </w:r>
          </w:p>
        </w:tc>
      </w:tr>
    </w:tbl>
    <w:p w:rsidR="00CE2F05" w:rsidRDefault="00CE2F05" w:rsidP="008C3C93">
      <w:pPr>
        <w:spacing w:before="240"/>
        <w:rPr>
          <w:lang w:val="ru-RU"/>
        </w:rPr>
      </w:pPr>
    </w:p>
    <w:p w:rsidR="00CE2F05" w:rsidRDefault="00CE2F05" w:rsidP="008C3C93">
      <w:pPr>
        <w:spacing w:before="240"/>
        <w:rPr>
          <w:lang w:val="ru-RU"/>
        </w:rPr>
      </w:pPr>
    </w:p>
    <w:p w:rsidR="00423CCD" w:rsidRDefault="00423CCD"/>
    <w:sectPr w:rsidR="00423CCD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490" w:rsidRDefault="00534490" w:rsidP="00C53B21">
      <w:pPr>
        <w:spacing w:after="0" w:line="240" w:lineRule="auto"/>
      </w:pPr>
      <w:r>
        <w:separator/>
      </w:r>
    </w:p>
  </w:endnote>
  <w:endnote w:type="continuationSeparator" w:id="0">
    <w:p w:rsidR="00534490" w:rsidRDefault="00534490" w:rsidP="00C5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43236"/>
      <w:docPartObj>
        <w:docPartGallery w:val="Page Numbers (Bottom of Page)"/>
        <w:docPartUnique/>
      </w:docPartObj>
    </w:sdtPr>
    <w:sdtEndPr/>
    <w:sdtContent>
      <w:p w:rsidR="004F2A39" w:rsidRDefault="004F2A39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13E" w:rsidRPr="009C113E">
          <w:rPr>
            <w:noProof/>
            <w:lang w:val="ru-RU"/>
          </w:rPr>
          <w:t>1</w:t>
        </w:r>
        <w:r>
          <w:fldChar w:fldCharType="end"/>
        </w:r>
      </w:p>
    </w:sdtContent>
  </w:sdt>
  <w:p w:rsidR="004F2A39" w:rsidRDefault="004F2A3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490" w:rsidRDefault="00534490" w:rsidP="00C53B21">
      <w:pPr>
        <w:spacing w:after="0" w:line="240" w:lineRule="auto"/>
      </w:pPr>
      <w:r>
        <w:separator/>
      </w:r>
    </w:p>
  </w:footnote>
  <w:footnote w:type="continuationSeparator" w:id="0">
    <w:p w:rsidR="00534490" w:rsidRDefault="00534490" w:rsidP="00C53B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1253"/>
    <w:multiLevelType w:val="hybridMultilevel"/>
    <w:tmpl w:val="C79E90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76F1C"/>
    <w:multiLevelType w:val="hybridMultilevel"/>
    <w:tmpl w:val="B43CF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C1E44"/>
    <w:multiLevelType w:val="hybridMultilevel"/>
    <w:tmpl w:val="BAB43230"/>
    <w:lvl w:ilvl="0" w:tplc="97A2C032">
      <w:start w:val="1"/>
      <w:numFmt w:val="decimal"/>
      <w:pStyle w:val="4"/>
      <w:lvlText w:val="Задание %1."/>
      <w:lvlJc w:val="center"/>
      <w:pPr>
        <w:ind w:left="720" w:hanging="360"/>
      </w:pPr>
      <w:rPr>
        <w:rFonts w:hint="default"/>
        <w:u w:val="double" w:color="9F9F9F" w:themeColor="accent5" w:themeTint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226E4"/>
    <w:multiLevelType w:val="hybridMultilevel"/>
    <w:tmpl w:val="879E2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7674E"/>
    <w:multiLevelType w:val="multilevel"/>
    <w:tmpl w:val="1DE08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7"/>
        </w:tabs>
        <w:ind w:left="468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30"/>
        </w:tabs>
        <w:ind w:left="313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7015152"/>
    <w:multiLevelType w:val="hybridMultilevel"/>
    <w:tmpl w:val="0720D3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C0113"/>
    <w:multiLevelType w:val="hybridMultilevel"/>
    <w:tmpl w:val="C7AA7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2"/>
  </w:num>
  <w:num w:numId="7">
    <w:abstractNumId w:val="2"/>
  </w:num>
  <w:num w:numId="8">
    <w:abstractNumId w:val="6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4B"/>
    <w:rsid w:val="00030112"/>
    <w:rsid w:val="00031E4D"/>
    <w:rsid w:val="000360A3"/>
    <w:rsid w:val="00036B97"/>
    <w:rsid w:val="0003753C"/>
    <w:rsid w:val="000B0B81"/>
    <w:rsid w:val="000C4148"/>
    <w:rsid w:val="001267F8"/>
    <w:rsid w:val="001658F4"/>
    <w:rsid w:val="00165AA5"/>
    <w:rsid w:val="001953C8"/>
    <w:rsid w:val="00197647"/>
    <w:rsid w:val="001A445B"/>
    <w:rsid w:val="001A4EA9"/>
    <w:rsid w:val="001D44A9"/>
    <w:rsid w:val="001E254A"/>
    <w:rsid w:val="001F346B"/>
    <w:rsid w:val="002072E4"/>
    <w:rsid w:val="002746F8"/>
    <w:rsid w:val="0028057E"/>
    <w:rsid w:val="00284224"/>
    <w:rsid w:val="002C6506"/>
    <w:rsid w:val="002C7468"/>
    <w:rsid w:val="00342D48"/>
    <w:rsid w:val="003C53F2"/>
    <w:rsid w:val="00405000"/>
    <w:rsid w:val="00413B14"/>
    <w:rsid w:val="00423CCD"/>
    <w:rsid w:val="00425560"/>
    <w:rsid w:val="00451EA2"/>
    <w:rsid w:val="00471F83"/>
    <w:rsid w:val="004F2A39"/>
    <w:rsid w:val="005309CF"/>
    <w:rsid w:val="00534490"/>
    <w:rsid w:val="005449AF"/>
    <w:rsid w:val="00585EC3"/>
    <w:rsid w:val="005A2556"/>
    <w:rsid w:val="005D09B5"/>
    <w:rsid w:val="005D6105"/>
    <w:rsid w:val="006102DC"/>
    <w:rsid w:val="006163AD"/>
    <w:rsid w:val="00626DAF"/>
    <w:rsid w:val="0063154B"/>
    <w:rsid w:val="0064714E"/>
    <w:rsid w:val="00665B7E"/>
    <w:rsid w:val="00695F95"/>
    <w:rsid w:val="006B3314"/>
    <w:rsid w:val="006C06A7"/>
    <w:rsid w:val="006C625B"/>
    <w:rsid w:val="006F254B"/>
    <w:rsid w:val="006F3D58"/>
    <w:rsid w:val="00701C3A"/>
    <w:rsid w:val="00735520"/>
    <w:rsid w:val="00750FCB"/>
    <w:rsid w:val="0076794B"/>
    <w:rsid w:val="0077524D"/>
    <w:rsid w:val="00775F39"/>
    <w:rsid w:val="00796DE1"/>
    <w:rsid w:val="00796FCB"/>
    <w:rsid w:val="007F49AF"/>
    <w:rsid w:val="00841312"/>
    <w:rsid w:val="00847F30"/>
    <w:rsid w:val="00855C3B"/>
    <w:rsid w:val="008C3C93"/>
    <w:rsid w:val="008E4B2A"/>
    <w:rsid w:val="008E5382"/>
    <w:rsid w:val="00960AFC"/>
    <w:rsid w:val="009862B3"/>
    <w:rsid w:val="009C113E"/>
    <w:rsid w:val="009C5C05"/>
    <w:rsid w:val="009D0DB8"/>
    <w:rsid w:val="009F0755"/>
    <w:rsid w:val="009F5A2F"/>
    <w:rsid w:val="00A04140"/>
    <w:rsid w:val="00A15FDB"/>
    <w:rsid w:val="00A270D0"/>
    <w:rsid w:val="00A46D32"/>
    <w:rsid w:val="00A476D2"/>
    <w:rsid w:val="00A667A9"/>
    <w:rsid w:val="00A85EAA"/>
    <w:rsid w:val="00AB0F4B"/>
    <w:rsid w:val="00AB4BB0"/>
    <w:rsid w:val="00AE30EB"/>
    <w:rsid w:val="00AE7726"/>
    <w:rsid w:val="00B261B2"/>
    <w:rsid w:val="00B339E0"/>
    <w:rsid w:val="00B47F22"/>
    <w:rsid w:val="00B7576A"/>
    <w:rsid w:val="00B86653"/>
    <w:rsid w:val="00B86940"/>
    <w:rsid w:val="00B90735"/>
    <w:rsid w:val="00B91741"/>
    <w:rsid w:val="00BD6DF7"/>
    <w:rsid w:val="00BE3E50"/>
    <w:rsid w:val="00C14A46"/>
    <w:rsid w:val="00C53B21"/>
    <w:rsid w:val="00C56674"/>
    <w:rsid w:val="00C64514"/>
    <w:rsid w:val="00C94972"/>
    <w:rsid w:val="00CA448B"/>
    <w:rsid w:val="00CB257F"/>
    <w:rsid w:val="00CD346E"/>
    <w:rsid w:val="00CD6A4F"/>
    <w:rsid w:val="00CE2F05"/>
    <w:rsid w:val="00D233BB"/>
    <w:rsid w:val="00D755D2"/>
    <w:rsid w:val="00D94B2B"/>
    <w:rsid w:val="00DA02B9"/>
    <w:rsid w:val="00DB12F1"/>
    <w:rsid w:val="00DB4182"/>
    <w:rsid w:val="00DE39F3"/>
    <w:rsid w:val="00E379F1"/>
    <w:rsid w:val="00E407E1"/>
    <w:rsid w:val="00E57A1D"/>
    <w:rsid w:val="00E661E0"/>
    <w:rsid w:val="00EA36F5"/>
    <w:rsid w:val="00EE2611"/>
    <w:rsid w:val="00F072A2"/>
    <w:rsid w:val="00F22E0A"/>
    <w:rsid w:val="00F33E6E"/>
    <w:rsid w:val="00F50684"/>
    <w:rsid w:val="00F55F80"/>
    <w:rsid w:val="00F607D9"/>
    <w:rsid w:val="00F63FF3"/>
    <w:rsid w:val="00FC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0E03"/>
  <w15:chartTrackingRefBased/>
  <w15:docId w15:val="{4BC3B5C2-BCD8-4E39-9CA9-D1D58DC9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B21"/>
  </w:style>
  <w:style w:type="paragraph" w:styleId="1">
    <w:name w:val="heading 1"/>
    <w:basedOn w:val="a"/>
    <w:next w:val="a"/>
    <w:link w:val="10"/>
    <w:uiPriority w:val="9"/>
    <w:qFormat/>
    <w:rsid w:val="00451EA2"/>
    <w:pPr>
      <w:spacing w:before="300" w:after="40" w:line="360" w:lineRule="auto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EA2"/>
    <w:pPr>
      <w:spacing w:after="0" w:line="360" w:lineRule="auto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aliases w:val="H3"/>
    <w:basedOn w:val="a"/>
    <w:next w:val="a"/>
    <w:link w:val="30"/>
    <w:uiPriority w:val="9"/>
    <w:unhideWhenUsed/>
    <w:qFormat/>
    <w:rsid w:val="00C53B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51EA2"/>
    <w:pPr>
      <w:numPr>
        <w:numId w:val="4"/>
      </w:numPr>
      <w:spacing w:after="0" w:line="360" w:lineRule="auto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53B21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C53B21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C53B21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C53B21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9">
    <w:name w:val="heading 9"/>
    <w:basedOn w:val="a"/>
    <w:next w:val="a"/>
    <w:link w:val="90"/>
    <w:uiPriority w:val="9"/>
    <w:unhideWhenUsed/>
    <w:qFormat/>
    <w:rsid w:val="00C53B21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1EA2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1EA2"/>
    <w:rPr>
      <w:smallCaps/>
      <w:spacing w:val="5"/>
      <w:sz w:val="28"/>
      <w:szCs w:val="28"/>
    </w:rPr>
  </w:style>
  <w:style w:type="character" w:customStyle="1" w:styleId="30">
    <w:name w:val="Заголовок 3 Знак"/>
    <w:aliases w:val="H3 Знак"/>
    <w:basedOn w:val="a0"/>
    <w:link w:val="3"/>
    <w:uiPriority w:val="9"/>
    <w:rsid w:val="00C53B21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51EA2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rsid w:val="00C53B21"/>
    <w:rPr>
      <w:smallCaps/>
      <w:color w:val="393939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rsid w:val="00C53B21"/>
    <w:rPr>
      <w:smallCaps/>
      <w:color w:val="4D4D4D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C53B21"/>
    <w:rPr>
      <w:b/>
      <w:bCs/>
      <w:smallCaps/>
      <w:color w:val="4D4D4D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rsid w:val="00C53B21"/>
    <w:rPr>
      <w:b/>
      <w:bCs/>
      <w:i/>
      <w:iCs/>
      <w:smallCaps/>
      <w:color w:val="393939" w:themeColor="accent6" w:themeShade="BF"/>
    </w:rPr>
  </w:style>
  <w:style w:type="character" w:customStyle="1" w:styleId="90">
    <w:name w:val="Заголовок 9 Знак"/>
    <w:basedOn w:val="a0"/>
    <w:link w:val="9"/>
    <w:uiPriority w:val="9"/>
    <w:rsid w:val="00C53B21"/>
    <w:rPr>
      <w:b/>
      <w:bCs/>
      <w:i/>
      <w:iCs/>
      <w:smallCaps/>
      <w:color w:val="262626" w:themeColor="accent6" w:themeShade="80"/>
    </w:rPr>
  </w:style>
  <w:style w:type="paragraph" w:styleId="a3">
    <w:name w:val="List Paragraph"/>
    <w:basedOn w:val="a"/>
    <w:uiPriority w:val="34"/>
    <w:qFormat/>
    <w:rsid w:val="00C53B2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53B21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53B21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53B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C53B21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C53B21"/>
    <w:rPr>
      <w:b/>
      <w:bCs/>
      <w:color w:val="4D4D4D" w:themeColor="accent6"/>
    </w:rPr>
  </w:style>
  <w:style w:type="character" w:styleId="a9">
    <w:name w:val="Emphasis"/>
    <w:uiPriority w:val="20"/>
    <w:qFormat/>
    <w:rsid w:val="00C53B21"/>
    <w:rPr>
      <w:b/>
      <w:bCs/>
      <w:i/>
      <w:iCs/>
      <w:spacing w:val="10"/>
    </w:rPr>
  </w:style>
  <w:style w:type="paragraph" w:styleId="aa">
    <w:name w:val="No Spacing"/>
    <w:uiPriority w:val="1"/>
    <w:qFormat/>
    <w:rsid w:val="00C53B2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53B21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53B21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C53B21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C53B21"/>
    <w:rPr>
      <w:b/>
      <w:bCs/>
      <w:i/>
      <w:iCs/>
    </w:rPr>
  </w:style>
  <w:style w:type="character" w:styleId="ad">
    <w:name w:val="Subtle Emphasis"/>
    <w:uiPriority w:val="19"/>
    <w:qFormat/>
    <w:rsid w:val="00C53B21"/>
    <w:rPr>
      <w:i/>
      <w:iCs/>
    </w:rPr>
  </w:style>
  <w:style w:type="character" w:styleId="ae">
    <w:name w:val="Intense Emphasis"/>
    <w:uiPriority w:val="21"/>
    <w:qFormat/>
    <w:rsid w:val="00C53B21"/>
    <w:rPr>
      <w:b/>
      <w:bCs/>
      <w:i/>
      <w:iCs/>
      <w:color w:val="4D4D4D" w:themeColor="accent6"/>
      <w:spacing w:val="10"/>
    </w:rPr>
  </w:style>
  <w:style w:type="character" w:styleId="af">
    <w:name w:val="Subtle Reference"/>
    <w:uiPriority w:val="31"/>
    <w:qFormat/>
    <w:rsid w:val="00C53B21"/>
    <w:rPr>
      <w:b/>
      <w:bCs/>
    </w:rPr>
  </w:style>
  <w:style w:type="character" w:styleId="af0">
    <w:name w:val="Intense Reference"/>
    <w:uiPriority w:val="32"/>
    <w:qFormat/>
    <w:rsid w:val="00C53B21"/>
    <w:rPr>
      <w:b/>
      <w:bCs/>
      <w:smallCaps/>
      <w:spacing w:val="5"/>
      <w:sz w:val="22"/>
      <w:szCs w:val="22"/>
      <w:u w:val="single"/>
    </w:rPr>
  </w:style>
  <w:style w:type="character" w:styleId="af1">
    <w:name w:val="Book Title"/>
    <w:uiPriority w:val="33"/>
    <w:qFormat/>
    <w:rsid w:val="00C53B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C53B21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C53B21"/>
    <w:rPr>
      <w:b/>
      <w:bCs/>
      <w:caps/>
      <w:sz w:val="16"/>
      <w:szCs w:val="16"/>
    </w:rPr>
  </w:style>
  <w:style w:type="paragraph" w:styleId="af4">
    <w:name w:val="header"/>
    <w:basedOn w:val="a"/>
    <w:link w:val="af5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C53B21"/>
  </w:style>
  <w:style w:type="paragraph" w:styleId="af6">
    <w:name w:val="footer"/>
    <w:basedOn w:val="a"/>
    <w:link w:val="af7"/>
    <w:uiPriority w:val="99"/>
    <w:unhideWhenUsed/>
    <w:rsid w:val="00C53B2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C53B21"/>
  </w:style>
  <w:style w:type="table" w:styleId="af8">
    <w:name w:val="Table Grid"/>
    <w:basedOn w:val="a1"/>
    <w:uiPriority w:val="39"/>
    <w:rsid w:val="00CD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0"/>
    <w:uiPriority w:val="99"/>
    <w:unhideWhenUsed/>
    <w:rsid w:val="00DB4182"/>
    <w:rPr>
      <w:color w:val="5F5F5F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DB418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8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0505-AF65-4CF5-9F84-89C29F3D1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7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g.khodchenko</dc:creator>
  <cp:keywords/>
  <dc:description/>
  <cp:lastModifiedBy>Pavel</cp:lastModifiedBy>
  <cp:revision>16</cp:revision>
  <dcterms:created xsi:type="dcterms:W3CDTF">2018-11-04T16:04:00Z</dcterms:created>
  <dcterms:modified xsi:type="dcterms:W3CDTF">2018-11-14T11:01:00Z</dcterms:modified>
</cp:coreProperties>
</file>