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2DD" w:rsidRDefault="007F5DE8" w:rsidP="005452DD">
      <w:pPr>
        <w:ind w:left="540"/>
        <w:rPr>
          <w:rStyle w:val="Heading1Char"/>
          <w:rFonts w:asciiTheme="minorHAnsi" w:hAnsiTheme="minorHAnsi" w:cstheme="minorHAnsi"/>
          <w:sz w:val="24"/>
          <w:szCs w:val="24"/>
        </w:rPr>
      </w:pPr>
      <w:r>
        <w:rPr>
          <w:rStyle w:val="Heading1Char"/>
          <w:sz w:val="24"/>
          <w:szCs w:val="24"/>
        </w:rPr>
        <w:t>BELT CONVEYOR</w:t>
      </w:r>
      <w:r w:rsidR="004E65B2">
        <w:rPr>
          <w:rStyle w:val="Heading1Char"/>
          <w:sz w:val="24"/>
          <w:szCs w:val="24"/>
        </w:rPr>
        <w:t xml:space="preserve"> </w:t>
      </w:r>
      <w:r w:rsidR="004F3D11">
        <w:rPr>
          <w:rStyle w:val="Heading1Char"/>
          <w:sz w:val="24"/>
          <w:szCs w:val="24"/>
        </w:rPr>
        <w:t>:</w:t>
      </w:r>
      <w:bookmarkStart w:id="0" w:name="_GoBack"/>
      <w:bookmarkEnd w:id="0"/>
    </w:p>
    <w:p w:rsidR="004263AC" w:rsidRDefault="004263AC" w:rsidP="004263AC">
      <w:pPr>
        <w:ind w:left="540"/>
        <w:rPr>
          <w:sz w:val="28"/>
          <w:szCs w:val="28"/>
        </w:rPr>
      </w:pPr>
      <w:r>
        <w:rPr>
          <w:b/>
          <w:bCs/>
          <w:sz w:val="28"/>
          <w:szCs w:val="28"/>
        </w:rPr>
        <w:t>Product Overview:</w:t>
      </w:r>
    </w:p>
    <w:p w:rsidR="004263AC" w:rsidRDefault="004263AC" w:rsidP="004263AC">
      <w:pPr>
        <w:ind w:left="540"/>
        <w:rPr>
          <w:bCs/>
          <w:sz w:val="24"/>
          <w:szCs w:val="24"/>
        </w:rPr>
      </w:pPr>
      <w:r w:rsidRPr="003A69D0">
        <w:rPr>
          <w:bCs/>
          <w:sz w:val="24"/>
          <w:szCs w:val="24"/>
        </w:rPr>
        <w:t>Belt Conveyors are versatile material handling systems designed for the continuous transportation of bulk materials and packaged goods across short and long distances. Engineered with durable belts, robust structures, and efficient drive systems, these conveyors ensure smooth, safe, and energy-efficient movement of materials in industrial operations.</w:t>
      </w:r>
    </w:p>
    <w:p w:rsidR="004263AC" w:rsidRDefault="004263AC" w:rsidP="004263AC">
      <w:pPr>
        <w:ind w:left="540"/>
        <w:rPr>
          <w:bCs/>
          <w:sz w:val="24"/>
          <w:szCs w:val="24"/>
        </w:rPr>
      </w:pPr>
      <w:r>
        <w:rPr>
          <w:b/>
          <w:bCs/>
          <w:sz w:val="24"/>
          <w:szCs w:val="24"/>
        </w:rPr>
        <w:t>Ideal For:</w:t>
      </w:r>
      <w:r>
        <w:rPr>
          <w:bCs/>
          <w:sz w:val="24"/>
          <w:szCs w:val="24"/>
        </w:rPr>
        <w:t xml:space="preserve"> </w:t>
      </w:r>
    </w:p>
    <w:p w:rsidR="00AD20BA" w:rsidRPr="003D3A4F" w:rsidRDefault="00AD20BA" w:rsidP="00AD20BA">
      <w:pPr>
        <w:pStyle w:val="ListParagraph"/>
        <w:numPr>
          <w:ilvl w:val="0"/>
          <w:numId w:val="12"/>
        </w:numPr>
        <w:spacing w:before="100" w:beforeAutospacing="1" w:after="100" w:afterAutospacing="1" w:line="240" w:lineRule="auto"/>
        <w:rPr>
          <w:rFonts w:eastAsia="Times New Roman" w:cstheme="minorHAnsi"/>
          <w:sz w:val="24"/>
          <w:szCs w:val="24"/>
        </w:rPr>
      </w:pPr>
      <w:r w:rsidRPr="003D3A4F">
        <w:rPr>
          <w:rFonts w:eastAsia="Times New Roman" w:cstheme="minorHAnsi"/>
          <w:sz w:val="24"/>
          <w:szCs w:val="24"/>
        </w:rPr>
        <w:t xml:space="preserve">Chemical &amp; Fertilizer Plants </w:t>
      </w:r>
    </w:p>
    <w:p w:rsidR="004263AC" w:rsidRPr="003D3A4F" w:rsidRDefault="004263AC" w:rsidP="004263AC">
      <w:pPr>
        <w:pStyle w:val="ListParagraph"/>
        <w:numPr>
          <w:ilvl w:val="0"/>
          <w:numId w:val="12"/>
        </w:numPr>
        <w:rPr>
          <w:rFonts w:cstheme="minorHAnsi"/>
          <w:bCs/>
          <w:sz w:val="24"/>
          <w:szCs w:val="24"/>
        </w:rPr>
      </w:pPr>
      <w:r w:rsidRPr="003D3A4F">
        <w:rPr>
          <w:rFonts w:cstheme="minorHAnsi"/>
          <w:sz w:val="24"/>
          <w:szCs w:val="24"/>
        </w:rPr>
        <w:t>Power &amp; Fuel Handling Plants</w:t>
      </w:r>
    </w:p>
    <w:p w:rsidR="004263AC" w:rsidRPr="003D3A4F" w:rsidRDefault="004263AC" w:rsidP="004263AC">
      <w:pPr>
        <w:pStyle w:val="ListParagraph"/>
        <w:numPr>
          <w:ilvl w:val="0"/>
          <w:numId w:val="12"/>
        </w:numPr>
        <w:rPr>
          <w:rFonts w:cstheme="minorHAnsi"/>
          <w:bCs/>
          <w:sz w:val="24"/>
          <w:szCs w:val="24"/>
        </w:rPr>
      </w:pPr>
      <w:r w:rsidRPr="003D3A4F">
        <w:rPr>
          <w:rFonts w:cstheme="minorHAnsi"/>
          <w:bCs/>
          <w:sz w:val="24"/>
          <w:szCs w:val="24"/>
        </w:rPr>
        <w:t>Warehouses &amp; Logistics Centers</w:t>
      </w:r>
    </w:p>
    <w:p w:rsidR="004263AC" w:rsidRPr="003D3A4F" w:rsidRDefault="004263AC" w:rsidP="004263AC">
      <w:pPr>
        <w:pStyle w:val="ListParagraph"/>
        <w:numPr>
          <w:ilvl w:val="0"/>
          <w:numId w:val="12"/>
        </w:numPr>
        <w:rPr>
          <w:rFonts w:cstheme="minorHAnsi"/>
          <w:bCs/>
          <w:sz w:val="24"/>
          <w:szCs w:val="24"/>
        </w:rPr>
      </w:pPr>
      <w:r w:rsidRPr="003D3A4F">
        <w:rPr>
          <w:rFonts w:cstheme="minorHAnsi"/>
          <w:bCs/>
          <w:sz w:val="24"/>
          <w:szCs w:val="24"/>
        </w:rPr>
        <w:t>Food Processing Industries</w:t>
      </w:r>
    </w:p>
    <w:p w:rsidR="004263AC" w:rsidRPr="003D3A4F" w:rsidRDefault="004263AC" w:rsidP="004263AC">
      <w:pPr>
        <w:pStyle w:val="ListParagraph"/>
        <w:numPr>
          <w:ilvl w:val="0"/>
          <w:numId w:val="12"/>
        </w:numPr>
        <w:spacing w:before="100" w:beforeAutospacing="1" w:after="100" w:afterAutospacing="1" w:line="240" w:lineRule="auto"/>
        <w:rPr>
          <w:rFonts w:eastAsia="Times New Roman" w:cstheme="minorHAnsi"/>
          <w:sz w:val="24"/>
          <w:szCs w:val="24"/>
        </w:rPr>
      </w:pPr>
      <w:r w:rsidRPr="003D3A4F">
        <w:rPr>
          <w:rFonts w:cstheme="minorHAnsi"/>
          <w:bCs/>
          <w:sz w:val="24"/>
          <w:szCs w:val="24"/>
        </w:rPr>
        <w:t>Packaging &amp; Manufacturing Units</w:t>
      </w:r>
    </w:p>
    <w:p w:rsidR="004263AC" w:rsidRPr="003D3A4F" w:rsidRDefault="004263AC" w:rsidP="004263AC">
      <w:pPr>
        <w:pStyle w:val="ListParagraph"/>
        <w:numPr>
          <w:ilvl w:val="0"/>
          <w:numId w:val="12"/>
        </w:numPr>
        <w:spacing w:before="100" w:beforeAutospacing="1" w:after="100" w:afterAutospacing="1" w:line="240" w:lineRule="auto"/>
        <w:rPr>
          <w:rFonts w:eastAsia="Times New Roman" w:cstheme="minorHAnsi"/>
          <w:sz w:val="24"/>
          <w:szCs w:val="24"/>
        </w:rPr>
      </w:pPr>
      <w:r w:rsidRPr="003D3A4F">
        <w:rPr>
          <w:rFonts w:eastAsia="Times New Roman" w:cstheme="minorHAnsi"/>
          <w:sz w:val="24"/>
          <w:szCs w:val="24"/>
        </w:rPr>
        <w:t>Ports &amp; Bulk Material Handling</w:t>
      </w:r>
    </w:p>
    <w:p w:rsidR="004263AC" w:rsidRDefault="004263AC" w:rsidP="004263AC">
      <w:pPr>
        <w:rPr>
          <w:rFonts w:cstheme="minorHAnsi"/>
          <w:sz w:val="24"/>
          <w:szCs w:val="24"/>
        </w:rPr>
      </w:pPr>
      <w:r>
        <w:rPr>
          <w:b/>
          <w:bCs/>
          <w:sz w:val="28"/>
          <w:szCs w:val="28"/>
        </w:rPr>
        <w:t xml:space="preserve">        Key </w:t>
      </w:r>
      <w:r>
        <w:rPr>
          <w:rFonts w:cstheme="minorHAnsi"/>
          <w:b/>
          <w:sz w:val="24"/>
          <w:szCs w:val="24"/>
        </w:rPr>
        <w:t>Features:</w:t>
      </w:r>
    </w:p>
    <w:p w:rsidR="004263AC" w:rsidRDefault="004263AC" w:rsidP="004263AC">
      <w:pPr>
        <w:pStyle w:val="ListParagraph"/>
        <w:numPr>
          <w:ilvl w:val="0"/>
          <w:numId w:val="12"/>
        </w:numPr>
        <w:rPr>
          <w:rFonts w:cstheme="minorHAnsi"/>
          <w:sz w:val="24"/>
          <w:szCs w:val="24"/>
        </w:rPr>
      </w:pPr>
      <w:r w:rsidRPr="005E3DF8">
        <w:rPr>
          <w:rFonts w:cstheme="minorHAnsi"/>
          <w:sz w:val="24"/>
          <w:szCs w:val="24"/>
        </w:rPr>
        <w:t>Continuous and high-capacity material handling</w:t>
      </w:r>
    </w:p>
    <w:p w:rsidR="004263AC" w:rsidRDefault="004263AC" w:rsidP="004263AC">
      <w:pPr>
        <w:pStyle w:val="ListParagraph"/>
        <w:numPr>
          <w:ilvl w:val="0"/>
          <w:numId w:val="12"/>
        </w:numPr>
        <w:rPr>
          <w:rFonts w:cstheme="minorHAnsi"/>
          <w:sz w:val="24"/>
          <w:szCs w:val="24"/>
        </w:rPr>
      </w:pPr>
      <w:r w:rsidRPr="005E3DF8">
        <w:rPr>
          <w:rFonts w:cstheme="minorHAnsi"/>
          <w:sz w:val="24"/>
          <w:szCs w:val="24"/>
        </w:rPr>
        <w:t xml:space="preserve">Smooth and reliable operation with minimal downtime </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Suitable for horizontal and inclined conveying</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Energy-efficient drive systems with VFD options</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Heavy-duty construction for rugged applications</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Low maintenance and long operational life</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Available in customized lengths, widths, and capacities</w:t>
      </w:r>
    </w:p>
    <w:p w:rsidR="004263AC" w:rsidRDefault="004263AC" w:rsidP="004263AC">
      <w:pPr>
        <w:pStyle w:val="ListParagraph"/>
        <w:numPr>
          <w:ilvl w:val="0"/>
          <w:numId w:val="12"/>
        </w:numPr>
        <w:rPr>
          <w:rFonts w:cstheme="minorHAnsi"/>
          <w:sz w:val="24"/>
          <w:szCs w:val="24"/>
        </w:rPr>
      </w:pPr>
      <w:r w:rsidRPr="00A305CD">
        <w:rPr>
          <w:rFonts w:cstheme="minorHAnsi"/>
          <w:sz w:val="24"/>
          <w:szCs w:val="24"/>
        </w:rPr>
        <w:t>Compatible with automation and process integration</w:t>
      </w:r>
    </w:p>
    <w:p w:rsidR="00D33778" w:rsidRDefault="00D33778" w:rsidP="00D33778">
      <w:pPr>
        <w:ind w:left="540"/>
        <w:rPr>
          <w:rFonts w:asciiTheme="majorHAnsi" w:eastAsiaTheme="majorEastAsia" w:hAnsiTheme="majorHAnsi" w:cstheme="majorBidi"/>
          <w:sz w:val="24"/>
          <w:szCs w:val="24"/>
        </w:rPr>
      </w:pPr>
      <w:r>
        <w:rPr>
          <w:rStyle w:val="Heading1Char"/>
          <w:sz w:val="24"/>
          <w:szCs w:val="24"/>
        </w:rPr>
        <w:t>Technical Specifications:</w:t>
      </w:r>
    </w:p>
    <w:p w:rsidR="00D33778" w:rsidRPr="00DD0F35" w:rsidRDefault="00D33778" w:rsidP="00D33778">
      <w:pPr>
        <w:pStyle w:val="ListParagraph"/>
        <w:numPr>
          <w:ilvl w:val="0"/>
          <w:numId w:val="14"/>
        </w:numPr>
        <w:spacing w:after="0" w:line="240" w:lineRule="auto"/>
        <w:ind w:left="720"/>
        <w:rPr>
          <w:rFonts w:eastAsia="Times New Roman"/>
          <w:sz w:val="24"/>
          <w:szCs w:val="24"/>
        </w:rPr>
      </w:pPr>
      <w:r w:rsidRPr="00DD0F35">
        <w:rPr>
          <w:rFonts w:eastAsia="Times New Roman"/>
          <w:b/>
          <w:sz w:val="24"/>
          <w:szCs w:val="24"/>
        </w:rPr>
        <w:t>Capacity Range:</w:t>
      </w:r>
      <w:r>
        <w:rPr>
          <w:rFonts w:eastAsia="Times New Roman"/>
          <w:sz w:val="24"/>
          <w:szCs w:val="24"/>
        </w:rPr>
        <w:t xml:space="preserve"> 5 TPH to 3</w:t>
      </w:r>
      <w:r w:rsidRPr="00DD0F35">
        <w:rPr>
          <w:rFonts w:eastAsia="Times New Roman"/>
          <w:sz w:val="24"/>
          <w:szCs w:val="24"/>
        </w:rPr>
        <w:t>00 TPH. Power, Cement, Steel, Mines, Ports</w:t>
      </w:r>
    </w:p>
    <w:p w:rsidR="00D33778" w:rsidRPr="00DD0F35" w:rsidRDefault="00D33778" w:rsidP="00D33778">
      <w:pPr>
        <w:pStyle w:val="ListParagraph"/>
        <w:numPr>
          <w:ilvl w:val="0"/>
          <w:numId w:val="14"/>
        </w:numPr>
        <w:spacing w:after="0" w:line="240" w:lineRule="auto"/>
        <w:ind w:left="720"/>
        <w:rPr>
          <w:rFonts w:eastAsia="Times New Roman"/>
          <w:sz w:val="24"/>
          <w:szCs w:val="24"/>
        </w:rPr>
      </w:pPr>
      <w:r w:rsidRPr="00DD0F35">
        <w:rPr>
          <w:rFonts w:eastAsia="Times New Roman"/>
          <w:b/>
          <w:sz w:val="24"/>
          <w:szCs w:val="24"/>
        </w:rPr>
        <w:t>Type of Application:</w:t>
      </w:r>
      <w:r w:rsidRPr="00DD0F35">
        <w:rPr>
          <w:rFonts w:eastAsia="Times New Roman"/>
          <w:sz w:val="24"/>
          <w:szCs w:val="24"/>
        </w:rPr>
        <w:t xml:space="preserve"> Horizontal/Inclined conveying of Coal, Ore, Aggregates</w:t>
      </w:r>
    </w:p>
    <w:p w:rsidR="00D33778" w:rsidRPr="00DD0F35" w:rsidRDefault="00D33778" w:rsidP="00D33778">
      <w:pPr>
        <w:pStyle w:val="ListParagraph"/>
        <w:numPr>
          <w:ilvl w:val="0"/>
          <w:numId w:val="14"/>
        </w:numPr>
        <w:spacing w:after="0" w:line="240" w:lineRule="auto"/>
        <w:ind w:left="720"/>
        <w:rPr>
          <w:rFonts w:eastAsia="Times New Roman"/>
          <w:sz w:val="24"/>
          <w:szCs w:val="24"/>
        </w:rPr>
      </w:pPr>
      <w:r w:rsidRPr="00DD0F35">
        <w:rPr>
          <w:rFonts w:eastAsia="Times New Roman"/>
          <w:b/>
          <w:sz w:val="24"/>
          <w:szCs w:val="24"/>
        </w:rPr>
        <w:t>Temp:</w:t>
      </w:r>
      <w:r>
        <w:rPr>
          <w:rFonts w:eastAsia="Times New Roman"/>
          <w:sz w:val="24"/>
          <w:szCs w:val="24"/>
        </w:rPr>
        <w:t xml:space="preserve"> Ambient to 150°C. Up to 12</w:t>
      </w:r>
      <w:r w:rsidRPr="00DD0F35">
        <w:rPr>
          <w:rFonts w:eastAsia="Times New Roman"/>
          <w:sz w:val="24"/>
          <w:szCs w:val="24"/>
        </w:rPr>
        <w:t>0°C with HR belts</w:t>
      </w:r>
    </w:p>
    <w:p w:rsidR="00D33778" w:rsidRPr="00DD0F35" w:rsidRDefault="00D33778" w:rsidP="00D33778">
      <w:pPr>
        <w:pStyle w:val="ListParagraph"/>
        <w:numPr>
          <w:ilvl w:val="0"/>
          <w:numId w:val="14"/>
        </w:numPr>
        <w:spacing w:after="0" w:line="240" w:lineRule="auto"/>
        <w:ind w:left="720"/>
        <w:rPr>
          <w:rFonts w:eastAsia="Times New Roman"/>
          <w:sz w:val="24"/>
          <w:szCs w:val="24"/>
        </w:rPr>
      </w:pPr>
      <w:r w:rsidRPr="00DD0F35">
        <w:rPr>
          <w:rFonts w:eastAsia="Times New Roman"/>
          <w:sz w:val="24"/>
          <w:szCs w:val="24"/>
        </w:rPr>
        <w:t xml:space="preserve"> </w:t>
      </w:r>
      <w:r w:rsidRPr="00DD0F35">
        <w:rPr>
          <w:rFonts w:eastAsia="Times New Roman"/>
          <w:b/>
          <w:sz w:val="24"/>
          <w:szCs w:val="24"/>
        </w:rPr>
        <w:t>Types of Conveyor:</w:t>
      </w:r>
      <w:r w:rsidRPr="00DD0F35">
        <w:rPr>
          <w:rFonts w:eastAsia="Times New Roman"/>
          <w:sz w:val="24"/>
          <w:szCs w:val="24"/>
        </w:rPr>
        <w:t xml:space="preserve"> Flat / Troughed / Pipe / Cleated / Portable / Telescopic</w:t>
      </w:r>
    </w:p>
    <w:p w:rsidR="00D33778" w:rsidRDefault="00D33778" w:rsidP="00D33778">
      <w:pPr>
        <w:pStyle w:val="ListParagraph"/>
        <w:numPr>
          <w:ilvl w:val="0"/>
          <w:numId w:val="14"/>
        </w:numPr>
        <w:spacing w:after="0" w:line="240" w:lineRule="auto"/>
        <w:ind w:left="720"/>
        <w:rPr>
          <w:rFonts w:eastAsia="Times New Roman"/>
          <w:sz w:val="24"/>
          <w:szCs w:val="24"/>
        </w:rPr>
      </w:pPr>
      <w:r w:rsidRPr="00DD0F35">
        <w:rPr>
          <w:rFonts w:eastAsia="Times New Roman"/>
          <w:sz w:val="24"/>
          <w:szCs w:val="24"/>
        </w:rPr>
        <w:t xml:space="preserve"> </w:t>
      </w:r>
      <w:r w:rsidRPr="00DD0F35">
        <w:rPr>
          <w:rFonts w:eastAsia="Times New Roman"/>
          <w:b/>
          <w:sz w:val="24"/>
          <w:szCs w:val="24"/>
        </w:rPr>
        <w:t>Types of Belt:</w:t>
      </w:r>
      <w:r w:rsidRPr="00DD0F35">
        <w:rPr>
          <w:rFonts w:eastAsia="Times New Roman"/>
          <w:sz w:val="24"/>
          <w:szCs w:val="24"/>
        </w:rPr>
        <w:t xml:space="preserve"> EP Nylon / Steel Cord / Heat Resistant / Oil Resistant / FR Grade</w:t>
      </w: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Default="003B4576" w:rsidP="003B4576">
      <w:pPr>
        <w:spacing w:after="0" w:line="240" w:lineRule="auto"/>
        <w:rPr>
          <w:rFonts w:eastAsia="Times New Roman"/>
          <w:sz w:val="24"/>
          <w:szCs w:val="24"/>
        </w:rPr>
      </w:pPr>
    </w:p>
    <w:p w:rsidR="003B4576" w:rsidRPr="003B4576" w:rsidRDefault="003B4576" w:rsidP="003B4576">
      <w:pPr>
        <w:spacing w:after="0" w:line="240" w:lineRule="auto"/>
        <w:rPr>
          <w:rFonts w:eastAsia="Times New Roman"/>
          <w:sz w:val="24"/>
          <w:szCs w:val="24"/>
        </w:rPr>
      </w:pPr>
      <w:r w:rsidRPr="003B4576">
        <w:rPr>
          <w:rFonts w:eastAsia="Times New Roman"/>
          <w:noProof/>
          <w:sz w:val="24"/>
          <w:szCs w:val="24"/>
        </w:rPr>
        <w:lastRenderedPageBreak/>
        <w:drawing>
          <wp:inline distT="0" distB="0" distL="0" distR="0">
            <wp:extent cx="6858000" cy="5143500"/>
            <wp:effectExtent l="0" t="0" r="0" b="0"/>
            <wp:docPr id="1" name="Picture 1" descr="\\geaspl\WEBSITE\WebSite_Content_Final\3. Material Handling Systems\1. Fuel Handling Systems\Equipment\1. BELT CONVEY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aspl\WEBSITE\WebSite_Content_Final\3. Material Handling Systems\1. Fuel Handling Systems\Equipment\1. BELT CONVEYOR.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5143500"/>
                    </a:xfrm>
                    <a:prstGeom prst="rect">
                      <a:avLst/>
                    </a:prstGeom>
                    <a:noFill/>
                    <a:ln>
                      <a:noFill/>
                    </a:ln>
                  </pic:spPr>
                </pic:pic>
              </a:graphicData>
            </a:graphic>
          </wp:inline>
        </w:drawing>
      </w:r>
    </w:p>
    <w:p w:rsidR="00D33778" w:rsidRPr="00514424" w:rsidRDefault="00D33778" w:rsidP="00D33778">
      <w:pPr>
        <w:pStyle w:val="ListParagraph"/>
        <w:spacing w:after="0" w:line="240" w:lineRule="auto"/>
        <w:rPr>
          <w:rFonts w:eastAsia="Times New Roman" w:cstheme="minorHAnsi"/>
          <w:sz w:val="24"/>
          <w:szCs w:val="24"/>
        </w:rPr>
      </w:pPr>
    </w:p>
    <w:p w:rsidR="004263AC" w:rsidRPr="00DD0F35" w:rsidRDefault="004263AC" w:rsidP="004263AC">
      <w:pPr>
        <w:pStyle w:val="ListParagraph"/>
        <w:spacing w:after="0" w:line="240" w:lineRule="auto"/>
        <w:rPr>
          <w:rFonts w:eastAsia="Times New Roman" w:cstheme="minorHAnsi"/>
          <w:sz w:val="24"/>
          <w:szCs w:val="24"/>
        </w:rPr>
      </w:pPr>
    </w:p>
    <w:sectPr w:rsidR="004263AC" w:rsidRPr="00DD0F35" w:rsidSect="001021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6719CB"/>
    <w:multiLevelType w:val="hybridMultilevel"/>
    <w:tmpl w:val="59300BBE"/>
    <w:lvl w:ilvl="0" w:tplc="04090009">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nsid w:val="185C4900"/>
    <w:multiLevelType w:val="hybridMultilevel"/>
    <w:tmpl w:val="7EF605D2"/>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19051634"/>
    <w:multiLevelType w:val="hybridMultilevel"/>
    <w:tmpl w:val="20F00BEC"/>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
    <w:nsid w:val="19365586"/>
    <w:multiLevelType w:val="hybridMultilevel"/>
    <w:tmpl w:val="9A461210"/>
    <w:lvl w:ilvl="0" w:tplc="0409000D">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nsid w:val="19574EDC"/>
    <w:multiLevelType w:val="hybridMultilevel"/>
    <w:tmpl w:val="497A4458"/>
    <w:lvl w:ilvl="0" w:tplc="7422BA9E">
      <w:start w:val="1"/>
      <w:numFmt w:val="bullet"/>
      <w:lvlText w:val="•"/>
      <w:lvlJc w:val="left"/>
      <w:pPr>
        <w:tabs>
          <w:tab w:val="num" w:pos="720"/>
        </w:tabs>
        <w:ind w:left="720" w:hanging="360"/>
      </w:pPr>
      <w:rPr>
        <w:rFonts w:ascii="Arial" w:hAnsi="Arial" w:hint="default"/>
      </w:rPr>
    </w:lvl>
    <w:lvl w:ilvl="1" w:tplc="D2BC28CE" w:tentative="1">
      <w:start w:val="1"/>
      <w:numFmt w:val="bullet"/>
      <w:lvlText w:val="•"/>
      <w:lvlJc w:val="left"/>
      <w:pPr>
        <w:tabs>
          <w:tab w:val="num" w:pos="1440"/>
        </w:tabs>
        <w:ind w:left="1440" w:hanging="360"/>
      </w:pPr>
      <w:rPr>
        <w:rFonts w:ascii="Arial" w:hAnsi="Arial" w:hint="default"/>
      </w:rPr>
    </w:lvl>
    <w:lvl w:ilvl="2" w:tplc="EC6C6A3E" w:tentative="1">
      <w:start w:val="1"/>
      <w:numFmt w:val="bullet"/>
      <w:lvlText w:val="•"/>
      <w:lvlJc w:val="left"/>
      <w:pPr>
        <w:tabs>
          <w:tab w:val="num" w:pos="2160"/>
        </w:tabs>
        <w:ind w:left="2160" w:hanging="360"/>
      </w:pPr>
      <w:rPr>
        <w:rFonts w:ascii="Arial" w:hAnsi="Arial" w:hint="default"/>
      </w:rPr>
    </w:lvl>
    <w:lvl w:ilvl="3" w:tplc="380CAAE2" w:tentative="1">
      <w:start w:val="1"/>
      <w:numFmt w:val="bullet"/>
      <w:lvlText w:val="•"/>
      <w:lvlJc w:val="left"/>
      <w:pPr>
        <w:tabs>
          <w:tab w:val="num" w:pos="2880"/>
        </w:tabs>
        <w:ind w:left="2880" w:hanging="360"/>
      </w:pPr>
      <w:rPr>
        <w:rFonts w:ascii="Arial" w:hAnsi="Arial" w:hint="default"/>
      </w:rPr>
    </w:lvl>
    <w:lvl w:ilvl="4" w:tplc="1EE81696" w:tentative="1">
      <w:start w:val="1"/>
      <w:numFmt w:val="bullet"/>
      <w:lvlText w:val="•"/>
      <w:lvlJc w:val="left"/>
      <w:pPr>
        <w:tabs>
          <w:tab w:val="num" w:pos="3600"/>
        </w:tabs>
        <w:ind w:left="3600" w:hanging="360"/>
      </w:pPr>
      <w:rPr>
        <w:rFonts w:ascii="Arial" w:hAnsi="Arial" w:hint="default"/>
      </w:rPr>
    </w:lvl>
    <w:lvl w:ilvl="5" w:tplc="D7546396" w:tentative="1">
      <w:start w:val="1"/>
      <w:numFmt w:val="bullet"/>
      <w:lvlText w:val="•"/>
      <w:lvlJc w:val="left"/>
      <w:pPr>
        <w:tabs>
          <w:tab w:val="num" w:pos="4320"/>
        </w:tabs>
        <w:ind w:left="4320" w:hanging="360"/>
      </w:pPr>
      <w:rPr>
        <w:rFonts w:ascii="Arial" w:hAnsi="Arial" w:hint="default"/>
      </w:rPr>
    </w:lvl>
    <w:lvl w:ilvl="6" w:tplc="CCC2C8F8" w:tentative="1">
      <w:start w:val="1"/>
      <w:numFmt w:val="bullet"/>
      <w:lvlText w:val="•"/>
      <w:lvlJc w:val="left"/>
      <w:pPr>
        <w:tabs>
          <w:tab w:val="num" w:pos="5040"/>
        </w:tabs>
        <w:ind w:left="5040" w:hanging="360"/>
      </w:pPr>
      <w:rPr>
        <w:rFonts w:ascii="Arial" w:hAnsi="Arial" w:hint="default"/>
      </w:rPr>
    </w:lvl>
    <w:lvl w:ilvl="7" w:tplc="6B864D58" w:tentative="1">
      <w:start w:val="1"/>
      <w:numFmt w:val="bullet"/>
      <w:lvlText w:val="•"/>
      <w:lvlJc w:val="left"/>
      <w:pPr>
        <w:tabs>
          <w:tab w:val="num" w:pos="5760"/>
        </w:tabs>
        <w:ind w:left="5760" w:hanging="360"/>
      </w:pPr>
      <w:rPr>
        <w:rFonts w:ascii="Arial" w:hAnsi="Arial" w:hint="default"/>
      </w:rPr>
    </w:lvl>
    <w:lvl w:ilvl="8" w:tplc="993E84BE" w:tentative="1">
      <w:start w:val="1"/>
      <w:numFmt w:val="bullet"/>
      <w:lvlText w:val="•"/>
      <w:lvlJc w:val="left"/>
      <w:pPr>
        <w:tabs>
          <w:tab w:val="num" w:pos="6480"/>
        </w:tabs>
        <w:ind w:left="6480" w:hanging="360"/>
      </w:pPr>
      <w:rPr>
        <w:rFonts w:ascii="Arial" w:hAnsi="Arial" w:hint="default"/>
      </w:rPr>
    </w:lvl>
  </w:abstractNum>
  <w:abstractNum w:abstractNumId="5">
    <w:nsid w:val="1E212011"/>
    <w:multiLevelType w:val="hybridMultilevel"/>
    <w:tmpl w:val="C0E48EA4"/>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nsid w:val="1F9311F3"/>
    <w:multiLevelType w:val="hybridMultilevel"/>
    <w:tmpl w:val="A53C8C4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5385738"/>
    <w:multiLevelType w:val="hybridMultilevel"/>
    <w:tmpl w:val="B136ED0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nsid w:val="4220793C"/>
    <w:multiLevelType w:val="hybridMultilevel"/>
    <w:tmpl w:val="97E8044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9">
    <w:nsid w:val="5C7A109C"/>
    <w:multiLevelType w:val="hybridMultilevel"/>
    <w:tmpl w:val="D32E087E"/>
    <w:lvl w:ilvl="0" w:tplc="0E46ECC2">
      <w:start w:val="1"/>
      <w:numFmt w:val="bullet"/>
      <w:lvlText w:val="•"/>
      <w:lvlJc w:val="left"/>
      <w:pPr>
        <w:tabs>
          <w:tab w:val="num" w:pos="720"/>
        </w:tabs>
        <w:ind w:left="720" w:hanging="360"/>
      </w:pPr>
      <w:rPr>
        <w:rFonts w:ascii="Arial" w:hAnsi="Arial" w:hint="default"/>
      </w:rPr>
    </w:lvl>
    <w:lvl w:ilvl="1" w:tplc="85EAF36E" w:tentative="1">
      <w:start w:val="1"/>
      <w:numFmt w:val="bullet"/>
      <w:lvlText w:val="•"/>
      <w:lvlJc w:val="left"/>
      <w:pPr>
        <w:tabs>
          <w:tab w:val="num" w:pos="1440"/>
        </w:tabs>
        <w:ind w:left="1440" w:hanging="360"/>
      </w:pPr>
      <w:rPr>
        <w:rFonts w:ascii="Arial" w:hAnsi="Arial" w:hint="default"/>
      </w:rPr>
    </w:lvl>
    <w:lvl w:ilvl="2" w:tplc="5F384FBC" w:tentative="1">
      <w:start w:val="1"/>
      <w:numFmt w:val="bullet"/>
      <w:lvlText w:val="•"/>
      <w:lvlJc w:val="left"/>
      <w:pPr>
        <w:tabs>
          <w:tab w:val="num" w:pos="2160"/>
        </w:tabs>
        <w:ind w:left="2160" w:hanging="360"/>
      </w:pPr>
      <w:rPr>
        <w:rFonts w:ascii="Arial" w:hAnsi="Arial" w:hint="default"/>
      </w:rPr>
    </w:lvl>
    <w:lvl w:ilvl="3" w:tplc="3B2C65D6" w:tentative="1">
      <w:start w:val="1"/>
      <w:numFmt w:val="bullet"/>
      <w:lvlText w:val="•"/>
      <w:lvlJc w:val="left"/>
      <w:pPr>
        <w:tabs>
          <w:tab w:val="num" w:pos="2880"/>
        </w:tabs>
        <w:ind w:left="2880" w:hanging="360"/>
      </w:pPr>
      <w:rPr>
        <w:rFonts w:ascii="Arial" w:hAnsi="Arial" w:hint="default"/>
      </w:rPr>
    </w:lvl>
    <w:lvl w:ilvl="4" w:tplc="4FD2908A" w:tentative="1">
      <w:start w:val="1"/>
      <w:numFmt w:val="bullet"/>
      <w:lvlText w:val="•"/>
      <w:lvlJc w:val="left"/>
      <w:pPr>
        <w:tabs>
          <w:tab w:val="num" w:pos="3600"/>
        </w:tabs>
        <w:ind w:left="3600" w:hanging="360"/>
      </w:pPr>
      <w:rPr>
        <w:rFonts w:ascii="Arial" w:hAnsi="Arial" w:hint="default"/>
      </w:rPr>
    </w:lvl>
    <w:lvl w:ilvl="5" w:tplc="A14445E0" w:tentative="1">
      <w:start w:val="1"/>
      <w:numFmt w:val="bullet"/>
      <w:lvlText w:val="•"/>
      <w:lvlJc w:val="left"/>
      <w:pPr>
        <w:tabs>
          <w:tab w:val="num" w:pos="4320"/>
        </w:tabs>
        <w:ind w:left="4320" w:hanging="360"/>
      </w:pPr>
      <w:rPr>
        <w:rFonts w:ascii="Arial" w:hAnsi="Arial" w:hint="default"/>
      </w:rPr>
    </w:lvl>
    <w:lvl w:ilvl="6" w:tplc="01FC7DC2" w:tentative="1">
      <w:start w:val="1"/>
      <w:numFmt w:val="bullet"/>
      <w:lvlText w:val="•"/>
      <w:lvlJc w:val="left"/>
      <w:pPr>
        <w:tabs>
          <w:tab w:val="num" w:pos="5040"/>
        </w:tabs>
        <w:ind w:left="5040" w:hanging="360"/>
      </w:pPr>
      <w:rPr>
        <w:rFonts w:ascii="Arial" w:hAnsi="Arial" w:hint="default"/>
      </w:rPr>
    </w:lvl>
    <w:lvl w:ilvl="7" w:tplc="1C961F92" w:tentative="1">
      <w:start w:val="1"/>
      <w:numFmt w:val="bullet"/>
      <w:lvlText w:val="•"/>
      <w:lvlJc w:val="left"/>
      <w:pPr>
        <w:tabs>
          <w:tab w:val="num" w:pos="5760"/>
        </w:tabs>
        <w:ind w:left="5760" w:hanging="360"/>
      </w:pPr>
      <w:rPr>
        <w:rFonts w:ascii="Arial" w:hAnsi="Arial" w:hint="default"/>
      </w:rPr>
    </w:lvl>
    <w:lvl w:ilvl="8" w:tplc="98E62842" w:tentative="1">
      <w:start w:val="1"/>
      <w:numFmt w:val="bullet"/>
      <w:lvlText w:val="•"/>
      <w:lvlJc w:val="left"/>
      <w:pPr>
        <w:tabs>
          <w:tab w:val="num" w:pos="6480"/>
        </w:tabs>
        <w:ind w:left="6480" w:hanging="360"/>
      </w:pPr>
      <w:rPr>
        <w:rFonts w:ascii="Arial" w:hAnsi="Arial" w:hint="default"/>
      </w:rPr>
    </w:lvl>
  </w:abstractNum>
  <w:abstractNum w:abstractNumId="10">
    <w:nsid w:val="5D100A62"/>
    <w:multiLevelType w:val="hybridMultilevel"/>
    <w:tmpl w:val="FA74F85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35E6632"/>
    <w:multiLevelType w:val="hybridMultilevel"/>
    <w:tmpl w:val="9CBEA458"/>
    <w:lvl w:ilvl="0" w:tplc="4D96E956">
      <w:start w:val="1"/>
      <w:numFmt w:val="bullet"/>
      <w:lvlText w:val="o"/>
      <w:lvlJc w:val="left"/>
      <w:pPr>
        <w:tabs>
          <w:tab w:val="num" w:pos="720"/>
        </w:tabs>
        <w:ind w:left="720" w:hanging="360"/>
      </w:pPr>
      <w:rPr>
        <w:rFonts w:ascii="Courier New" w:hAnsi="Courier New" w:hint="default"/>
      </w:rPr>
    </w:lvl>
    <w:lvl w:ilvl="1" w:tplc="3468D156">
      <w:start w:val="1"/>
      <w:numFmt w:val="bullet"/>
      <w:lvlText w:val="o"/>
      <w:lvlJc w:val="left"/>
      <w:pPr>
        <w:tabs>
          <w:tab w:val="num" w:pos="1440"/>
        </w:tabs>
        <w:ind w:left="1440" w:hanging="360"/>
      </w:pPr>
      <w:rPr>
        <w:rFonts w:ascii="Courier New" w:hAnsi="Courier New" w:hint="default"/>
      </w:rPr>
    </w:lvl>
    <w:lvl w:ilvl="2" w:tplc="82927FA8" w:tentative="1">
      <w:start w:val="1"/>
      <w:numFmt w:val="bullet"/>
      <w:lvlText w:val="o"/>
      <w:lvlJc w:val="left"/>
      <w:pPr>
        <w:tabs>
          <w:tab w:val="num" w:pos="2160"/>
        </w:tabs>
        <w:ind w:left="2160" w:hanging="360"/>
      </w:pPr>
      <w:rPr>
        <w:rFonts w:ascii="Courier New" w:hAnsi="Courier New" w:hint="default"/>
      </w:rPr>
    </w:lvl>
    <w:lvl w:ilvl="3" w:tplc="B7387028" w:tentative="1">
      <w:start w:val="1"/>
      <w:numFmt w:val="bullet"/>
      <w:lvlText w:val="o"/>
      <w:lvlJc w:val="left"/>
      <w:pPr>
        <w:tabs>
          <w:tab w:val="num" w:pos="2880"/>
        </w:tabs>
        <w:ind w:left="2880" w:hanging="360"/>
      </w:pPr>
      <w:rPr>
        <w:rFonts w:ascii="Courier New" w:hAnsi="Courier New" w:hint="default"/>
      </w:rPr>
    </w:lvl>
    <w:lvl w:ilvl="4" w:tplc="32C8718E" w:tentative="1">
      <w:start w:val="1"/>
      <w:numFmt w:val="bullet"/>
      <w:lvlText w:val="o"/>
      <w:lvlJc w:val="left"/>
      <w:pPr>
        <w:tabs>
          <w:tab w:val="num" w:pos="3600"/>
        </w:tabs>
        <w:ind w:left="3600" w:hanging="360"/>
      </w:pPr>
      <w:rPr>
        <w:rFonts w:ascii="Courier New" w:hAnsi="Courier New" w:hint="default"/>
      </w:rPr>
    </w:lvl>
    <w:lvl w:ilvl="5" w:tplc="B4CA3460" w:tentative="1">
      <w:start w:val="1"/>
      <w:numFmt w:val="bullet"/>
      <w:lvlText w:val="o"/>
      <w:lvlJc w:val="left"/>
      <w:pPr>
        <w:tabs>
          <w:tab w:val="num" w:pos="4320"/>
        </w:tabs>
        <w:ind w:left="4320" w:hanging="360"/>
      </w:pPr>
      <w:rPr>
        <w:rFonts w:ascii="Courier New" w:hAnsi="Courier New" w:hint="default"/>
      </w:rPr>
    </w:lvl>
    <w:lvl w:ilvl="6" w:tplc="B1DCDB88" w:tentative="1">
      <w:start w:val="1"/>
      <w:numFmt w:val="bullet"/>
      <w:lvlText w:val="o"/>
      <w:lvlJc w:val="left"/>
      <w:pPr>
        <w:tabs>
          <w:tab w:val="num" w:pos="5040"/>
        </w:tabs>
        <w:ind w:left="5040" w:hanging="360"/>
      </w:pPr>
      <w:rPr>
        <w:rFonts w:ascii="Courier New" w:hAnsi="Courier New" w:hint="default"/>
      </w:rPr>
    </w:lvl>
    <w:lvl w:ilvl="7" w:tplc="8A94F09C" w:tentative="1">
      <w:start w:val="1"/>
      <w:numFmt w:val="bullet"/>
      <w:lvlText w:val="o"/>
      <w:lvlJc w:val="left"/>
      <w:pPr>
        <w:tabs>
          <w:tab w:val="num" w:pos="5760"/>
        </w:tabs>
        <w:ind w:left="5760" w:hanging="360"/>
      </w:pPr>
      <w:rPr>
        <w:rFonts w:ascii="Courier New" w:hAnsi="Courier New" w:hint="default"/>
      </w:rPr>
    </w:lvl>
    <w:lvl w:ilvl="8" w:tplc="51D27848" w:tentative="1">
      <w:start w:val="1"/>
      <w:numFmt w:val="bullet"/>
      <w:lvlText w:val="o"/>
      <w:lvlJc w:val="left"/>
      <w:pPr>
        <w:tabs>
          <w:tab w:val="num" w:pos="6480"/>
        </w:tabs>
        <w:ind w:left="6480" w:hanging="360"/>
      </w:pPr>
      <w:rPr>
        <w:rFonts w:ascii="Courier New" w:hAnsi="Courier New" w:hint="default"/>
      </w:rPr>
    </w:lvl>
  </w:abstractNum>
  <w:abstractNum w:abstractNumId="12">
    <w:nsid w:val="64EC6DD3"/>
    <w:multiLevelType w:val="hybridMultilevel"/>
    <w:tmpl w:val="1A50C3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6FA2348"/>
    <w:multiLevelType w:val="multilevel"/>
    <w:tmpl w:val="57BA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500F1F"/>
    <w:multiLevelType w:val="hybridMultilevel"/>
    <w:tmpl w:val="AA74CC8C"/>
    <w:lvl w:ilvl="0" w:tplc="0409000D">
      <w:start w:val="1"/>
      <w:numFmt w:val="bullet"/>
      <w:lvlText w:val=""/>
      <w:lvlJc w:val="left"/>
      <w:pPr>
        <w:ind w:left="1575"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4"/>
  </w:num>
  <w:num w:numId="2">
    <w:abstractNumId w:val="11"/>
  </w:num>
  <w:num w:numId="3">
    <w:abstractNumId w:val="9"/>
  </w:num>
  <w:num w:numId="4">
    <w:abstractNumId w:val="12"/>
  </w:num>
  <w:num w:numId="5">
    <w:abstractNumId w:val="7"/>
  </w:num>
  <w:num w:numId="6">
    <w:abstractNumId w:val="13"/>
  </w:num>
  <w:num w:numId="7">
    <w:abstractNumId w:val="1"/>
  </w:num>
  <w:num w:numId="8">
    <w:abstractNumId w:val="8"/>
  </w:num>
  <w:num w:numId="9">
    <w:abstractNumId w:val="3"/>
  </w:num>
  <w:num w:numId="10">
    <w:abstractNumId w:val="6"/>
  </w:num>
  <w:num w:numId="11">
    <w:abstractNumId w:val="10"/>
  </w:num>
  <w:num w:numId="12">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2"/>
  </w:compat>
  <w:rsids>
    <w:rsidRoot w:val="007F5DBF"/>
    <w:rsid w:val="00022796"/>
    <w:rsid w:val="00051467"/>
    <w:rsid w:val="000559EC"/>
    <w:rsid w:val="00061C8D"/>
    <w:rsid w:val="0007012B"/>
    <w:rsid w:val="00072589"/>
    <w:rsid w:val="00095897"/>
    <w:rsid w:val="000A666E"/>
    <w:rsid w:val="000C7E12"/>
    <w:rsid w:val="000E5BA3"/>
    <w:rsid w:val="00102123"/>
    <w:rsid w:val="00125C61"/>
    <w:rsid w:val="00165544"/>
    <w:rsid w:val="001752B7"/>
    <w:rsid w:val="00180EA3"/>
    <w:rsid w:val="001A0017"/>
    <w:rsid w:val="001B46ED"/>
    <w:rsid w:val="001E09FF"/>
    <w:rsid w:val="00212FB8"/>
    <w:rsid w:val="00224E61"/>
    <w:rsid w:val="00292CBE"/>
    <w:rsid w:val="00322565"/>
    <w:rsid w:val="003406C7"/>
    <w:rsid w:val="00342C25"/>
    <w:rsid w:val="003554A8"/>
    <w:rsid w:val="003A1712"/>
    <w:rsid w:val="003A69D0"/>
    <w:rsid w:val="003B41AC"/>
    <w:rsid w:val="003B4576"/>
    <w:rsid w:val="003D3A4F"/>
    <w:rsid w:val="003E0249"/>
    <w:rsid w:val="0042504D"/>
    <w:rsid w:val="004263AC"/>
    <w:rsid w:val="0043150D"/>
    <w:rsid w:val="00484767"/>
    <w:rsid w:val="004A5FF4"/>
    <w:rsid w:val="004B5FE6"/>
    <w:rsid w:val="004C4550"/>
    <w:rsid w:val="004D23F0"/>
    <w:rsid w:val="004E65B2"/>
    <w:rsid w:val="004F3D11"/>
    <w:rsid w:val="00514424"/>
    <w:rsid w:val="00543CD9"/>
    <w:rsid w:val="005452DD"/>
    <w:rsid w:val="0055469B"/>
    <w:rsid w:val="00556FA3"/>
    <w:rsid w:val="00584A06"/>
    <w:rsid w:val="005A147F"/>
    <w:rsid w:val="005B1A5E"/>
    <w:rsid w:val="005B2BA8"/>
    <w:rsid w:val="005E3DF8"/>
    <w:rsid w:val="00611E7B"/>
    <w:rsid w:val="00622E93"/>
    <w:rsid w:val="00625211"/>
    <w:rsid w:val="006441D9"/>
    <w:rsid w:val="0066258A"/>
    <w:rsid w:val="0066261F"/>
    <w:rsid w:val="0066372E"/>
    <w:rsid w:val="006A023E"/>
    <w:rsid w:val="006A3098"/>
    <w:rsid w:val="006C41E1"/>
    <w:rsid w:val="006C4FD7"/>
    <w:rsid w:val="006E01C0"/>
    <w:rsid w:val="006F7EB7"/>
    <w:rsid w:val="007076E9"/>
    <w:rsid w:val="00710257"/>
    <w:rsid w:val="00723565"/>
    <w:rsid w:val="00773B64"/>
    <w:rsid w:val="0079527C"/>
    <w:rsid w:val="007A424A"/>
    <w:rsid w:val="007C578E"/>
    <w:rsid w:val="007E5FA8"/>
    <w:rsid w:val="007F5DBF"/>
    <w:rsid w:val="007F5DE8"/>
    <w:rsid w:val="00817416"/>
    <w:rsid w:val="008203A1"/>
    <w:rsid w:val="008667DF"/>
    <w:rsid w:val="00871D96"/>
    <w:rsid w:val="008D2110"/>
    <w:rsid w:val="008F3C0D"/>
    <w:rsid w:val="009246EA"/>
    <w:rsid w:val="009247C1"/>
    <w:rsid w:val="0093405D"/>
    <w:rsid w:val="009843CB"/>
    <w:rsid w:val="0099365E"/>
    <w:rsid w:val="009A63E8"/>
    <w:rsid w:val="009D6DC6"/>
    <w:rsid w:val="009E1FDA"/>
    <w:rsid w:val="00A00911"/>
    <w:rsid w:val="00A02616"/>
    <w:rsid w:val="00A21A31"/>
    <w:rsid w:val="00A26C0A"/>
    <w:rsid w:val="00A305CD"/>
    <w:rsid w:val="00A55857"/>
    <w:rsid w:val="00A71C0E"/>
    <w:rsid w:val="00AB5450"/>
    <w:rsid w:val="00AD20BA"/>
    <w:rsid w:val="00AE37CC"/>
    <w:rsid w:val="00B01210"/>
    <w:rsid w:val="00B02F19"/>
    <w:rsid w:val="00B22C98"/>
    <w:rsid w:val="00B31A4C"/>
    <w:rsid w:val="00B4316B"/>
    <w:rsid w:val="00B57E0D"/>
    <w:rsid w:val="00B66C6C"/>
    <w:rsid w:val="00B95B39"/>
    <w:rsid w:val="00BA40B4"/>
    <w:rsid w:val="00C930EB"/>
    <w:rsid w:val="00CE5AC9"/>
    <w:rsid w:val="00D013E3"/>
    <w:rsid w:val="00D02E16"/>
    <w:rsid w:val="00D254DA"/>
    <w:rsid w:val="00D301D4"/>
    <w:rsid w:val="00D33778"/>
    <w:rsid w:val="00D477BA"/>
    <w:rsid w:val="00D54B3A"/>
    <w:rsid w:val="00D57E98"/>
    <w:rsid w:val="00D74BC3"/>
    <w:rsid w:val="00DD0F35"/>
    <w:rsid w:val="00DF44BA"/>
    <w:rsid w:val="00E42AED"/>
    <w:rsid w:val="00E51A70"/>
    <w:rsid w:val="00E541D3"/>
    <w:rsid w:val="00E8649C"/>
    <w:rsid w:val="00E92DE9"/>
    <w:rsid w:val="00EB5841"/>
    <w:rsid w:val="00EF4FEB"/>
    <w:rsid w:val="00F00E87"/>
    <w:rsid w:val="00F03B38"/>
    <w:rsid w:val="00F14AFE"/>
    <w:rsid w:val="00F20775"/>
    <w:rsid w:val="00F42CED"/>
    <w:rsid w:val="00F7278C"/>
    <w:rsid w:val="00F72BCA"/>
    <w:rsid w:val="00F74758"/>
    <w:rsid w:val="00FB1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FCA3BB-9C28-44E9-BEC3-2B93E1068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DD"/>
    <w:pPr>
      <w:spacing w:line="256" w:lineRule="auto"/>
    </w:pPr>
  </w:style>
  <w:style w:type="paragraph" w:styleId="Heading1">
    <w:name w:val="heading 1"/>
    <w:basedOn w:val="Normal"/>
    <w:next w:val="Normal"/>
    <w:link w:val="Heading1Char"/>
    <w:uiPriority w:val="9"/>
    <w:qFormat/>
    <w:rsid w:val="004A5FF4"/>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5452DD"/>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2123"/>
    <w:pPr>
      <w:ind w:left="720"/>
      <w:contextualSpacing/>
    </w:pPr>
  </w:style>
  <w:style w:type="character" w:customStyle="1" w:styleId="t286pc">
    <w:name w:val="t286pc"/>
    <w:basedOn w:val="DefaultParagraphFont"/>
    <w:rsid w:val="00A02616"/>
  </w:style>
  <w:style w:type="character" w:styleId="Strong">
    <w:name w:val="Strong"/>
    <w:basedOn w:val="DefaultParagraphFont"/>
    <w:uiPriority w:val="22"/>
    <w:qFormat/>
    <w:rsid w:val="00A02616"/>
    <w:rPr>
      <w:b/>
      <w:bCs/>
    </w:rPr>
  </w:style>
  <w:style w:type="character" w:styleId="Hyperlink">
    <w:name w:val="Hyperlink"/>
    <w:basedOn w:val="DefaultParagraphFont"/>
    <w:uiPriority w:val="99"/>
    <w:semiHidden/>
    <w:unhideWhenUsed/>
    <w:rsid w:val="00A02616"/>
    <w:rPr>
      <w:color w:val="0000FF"/>
      <w:u w:val="single"/>
    </w:rPr>
  </w:style>
  <w:style w:type="character" w:customStyle="1" w:styleId="Heading1Char">
    <w:name w:val="Heading 1 Char"/>
    <w:basedOn w:val="DefaultParagraphFont"/>
    <w:link w:val="Heading1"/>
    <w:uiPriority w:val="9"/>
    <w:rsid w:val="004A5FF4"/>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semiHidden/>
    <w:rsid w:val="005452DD"/>
    <w:rPr>
      <w:rFonts w:asciiTheme="majorHAnsi" w:eastAsiaTheme="majorEastAsia" w:hAnsiTheme="majorHAnsi" w:cstheme="majorBidi"/>
      <w:b/>
      <w:bCs/>
      <w:color w:val="5B9BD5" w:themeColor="accent1"/>
      <w:sz w:val="26"/>
      <w:szCs w:val="26"/>
    </w:rPr>
  </w:style>
  <w:style w:type="paragraph" w:styleId="Title">
    <w:name w:val="Title"/>
    <w:basedOn w:val="Normal"/>
    <w:next w:val="Normal"/>
    <w:link w:val="TitleChar"/>
    <w:uiPriority w:val="10"/>
    <w:qFormat/>
    <w:rsid w:val="00EF4FE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EF4FEB"/>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8431280">
      <w:bodyDiv w:val="1"/>
      <w:marLeft w:val="0"/>
      <w:marRight w:val="0"/>
      <w:marTop w:val="0"/>
      <w:marBottom w:val="0"/>
      <w:divBdr>
        <w:top w:val="none" w:sz="0" w:space="0" w:color="auto"/>
        <w:left w:val="none" w:sz="0" w:space="0" w:color="auto"/>
        <w:bottom w:val="none" w:sz="0" w:space="0" w:color="auto"/>
        <w:right w:val="none" w:sz="0" w:space="0" w:color="auto"/>
      </w:divBdr>
      <w:divsChild>
        <w:div w:id="1661232495">
          <w:marLeft w:val="0"/>
          <w:marRight w:val="0"/>
          <w:marTop w:val="360"/>
          <w:marBottom w:val="180"/>
          <w:divBdr>
            <w:top w:val="none" w:sz="0" w:space="0" w:color="auto"/>
            <w:left w:val="none" w:sz="0" w:space="0" w:color="auto"/>
            <w:bottom w:val="none" w:sz="0" w:space="0" w:color="auto"/>
            <w:right w:val="none" w:sz="0" w:space="0" w:color="auto"/>
          </w:divBdr>
        </w:div>
      </w:divsChild>
    </w:div>
    <w:div w:id="444421892">
      <w:bodyDiv w:val="1"/>
      <w:marLeft w:val="0"/>
      <w:marRight w:val="0"/>
      <w:marTop w:val="0"/>
      <w:marBottom w:val="0"/>
      <w:divBdr>
        <w:top w:val="none" w:sz="0" w:space="0" w:color="auto"/>
        <w:left w:val="none" w:sz="0" w:space="0" w:color="auto"/>
        <w:bottom w:val="none" w:sz="0" w:space="0" w:color="auto"/>
        <w:right w:val="none" w:sz="0" w:space="0" w:color="auto"/>
      </w:divBdr>
      <w:divsChild>
        <w:div w:id="2059931645">
          <w:marLeft w:val="0"/>
          <w:marRight w:val="0"/>
          <w:marTop w:val="58"/>
          <w:marBottom w:val="0"/>
          <w:divBdr>
            <w:top w:val="none" w:sz="0" w:space="0" w:color="auto"/>
            <w:left w:val="none" w:sz="0" w:space="0" w:color="auto"/>
            <w:bottom w:val="none" w:sz="0" w:space="0" w:color="auto"/>
            <w:right w:val="none" w:sz="0" w:space="0" w:color="auto"/>
          </w:divBdr>
        </w:div>
        <w:div w:id="604845189">
          <w:marLeft w:val="360"/>
          <w:marRight w:val="0"/>
          <w:marTop w:val="48"/>
          <w:marBottom w:val="0"/>
          <w:divBdr>
            <w:top w:val="none" w:sz="0" w:space="0" w:color="auto"/>
            <w:left w:val="none" w:sz="0" w:space="0" w:color="auto"/>
            <w:bottom w:val="none" w:sz="0" w:space="0" w:color="auto"/>
            <w:right w:val="none" w:sz="0" w:space="0" w:color="auto"/>
          </w:divBdr>
        </w:div>
        <w:div w:id="854685277">
          <w:marLeft w:val="360"/>
          <w:marRight w:val="0"/>
          <w:marTop w:val="48"/>
          <w:marBottom w:val="0"/>
          <w:divBdr>
            <w:top w:val="none" w:sz="0" w:space="0" w:color="auto"/>
            <w:left w:val="none" w:sz="0" w:space="0" w:color="auto"/>
            <w:bottom w:val="none" w:sz="0" w:space="0" w:color="auto"/>
            <w:right w:val="none" w:sz="0" w:space="0" w:color="auto"/>
          </w:divBdr>
        </w:div>
        <w:div w:id="853110280">
          <w:marLeft w:val="360"/>
          <w:marRight w:val="0"/>
          <w:marTop w:val="48"/>
          <w:marBottom w:val="0"/>
          <w:divBdr>
            <w:top w:val="none" w:sz="0" w:space="0" w:color="auto"/>
            <w:left w:val="none" w:sz="0" w:space="0" w:color="auto"/>
            <w:bottom w:val="none" w:sz="0" w:space="0" w:color="auto"/>
            <w:right w:val="none" w:sz="0" w:space="0" w:color="auto"/>
          </w:divBdr>
        </w:div>
        <w:div w:id="2030066341">
          <w:marLeft w:val="360"/>
          <w:marRight w:val="0"/>
          <w:marTop w:val="48"/>
          <w:marBottom w:val="0"/>
          <w:divBdr>
            <w:top w:val="none" w:sz="0" w:space="0" w:color="auto"/>
            <w:left w:val="none" w:sz="0" w:space="0" w:color="auto"/>
            <w:bottom w:val="none" w:sz="0" w:space="0" w:color="auto"/>
            <w:right w:val="none" w:sz="0" w:space="0" w:color="auto"/>
          </w:divBdr>
        </w:div>
      </w:divsChild>
    </w:div>
    <w:div w:id="504832572">
      <w:bodyDiv w:val="1"/>
      <w:marLeft w:val="0"/>
      <w:marRight w:val="0"/>
      <w:marTop w:val="0"/>
      <w:marBottom w:val="0"/>
      <w:divBdr>
        <w:top w:val="none" w:sz="0" w:space="0" w:color="auto"/>
        <w:left w:val="none" w:sz="0" w:space="0" w:color="auto"/>
        <w:bottom w:val="none" w:sz="0" w:space="0" w:color="auto"/>
        <w:right w:val="none" w:sz="0" w:space="0" w:color="auto"/>
      </w:divBdr>
    </w:div>
    <w:div w:id="807820473">
      <w:bodyDiv w:val="1"/>
      <w:marLeft w:val="0"/>
      <w:marRight w:val="0"/>
      <w:marTop w:val="0"/>
      <w:marBottom w:val="0"/>
      <w:divBdr>
        <w:top w:val="none" w:sz="0" w:space="0" w:color="auto"/>
        <w:left w:val="none" w:sz="0" w:space="0" w:color="auto"/>
        <w:bottom w:val="none" w:sz="0" w:space="0" w:color="auto"/>
        <w:right w:val="none" w:sz="0" w:space="0" w:color="auto"/>
      </w:divBdr>
    </w:div>
    <w:div w:id="1697120926">
      <w:bodyDiv w:val="1"/>
      <w:marLeft w:val="0"/>
      <w:marRight w:val="0"/>
      <w:marTop w:val="0"/>
      <w:marBottom w:val="0"/>
      <w:divBdr>
        <w:top w:val="none" w:sz="0" w:space="0" w:color="auto"/>
        <w:left w:val="none" w:sz="0" w:space="0" w:color="auto"/>
        <w:bottom w:val="none" w:sz="0" w:space="0" w:color="auto"/>
        <w:right w:val="none" w:sz="0" w:space="0" w:color="auto"/>
      </w:divBdr>
    </w:div>
    <w:div w:id="1795101456">
      <w:bodyDiv w:val="1"/>
      <w:marLeft w:val="0"/>
      <w:marRight w:val="0"/>
      <w:marTop w:val="0"/>
      <w:marBottom w:val="0"/>
      <w:divBdr>
        <w:top w:val="none" w:sz="0" w:space="0" w:color="auto"/>
        <w:left w:val="none" w:sz="0" w:space="0" w:color="auto"/>
        <w:bottom w:val="none" w:sz="0" w:space="0" w:color="auto"/>
        <w:right w:val="none" w:sz="0" w:space="0" w:color="auto"/>
      </w:divBdr>
    </w:div>
    <w:div w:id="1795948717">
      <w:bodyDiv w:val="1"/>
      <w:marLeft w:val="0"/>
      <w:marRight w:val="0"/>
      <w:marTop w:val="0"/>
      <w:marBottom w:val="0"/>
      <w:divBdr>
        <w:top w:val="none" w:sz="0" w:space="0" w:color="auto"/>
        <w:left w:val="none" w:sz="0" w:space="0" w:color="auto"/>
        <w:bottom w:val="none" w:sz="0" w:space="0" w:color="auto"/>
        <w:right w:val="none" w:sz="0" w:space="0" w:color="auto"/>
      </w:divBdr>
    </w:div>
    <w:div w:id="1809936766">
      <w:bodyDiv w:val="1"/>
      <w:marLeft w:val="0"/>
      <w:marRight w:val="0"/>
      <w:marTop w:val="0"/>
      <w:marBottom w:val="0"/>
      <w:divBdr>
        <w:top w:val="none" w:sz="0" w:space="0" w:color="auto"/>
        <w:left w:val="none" w:sz="0" w:space="0" w:color="auto"/>
        <w:bottom w:val="none" w:sz="0" w:space="0" w:color="auto"/>
        <w:right w:val="none" w:sz="0" w:space="0" w:color="auto"/>
      </w:divBdr>
      <w:divsChild>
        <w:div w:id="1918128059">
          <w:marLeft w:val="0"/>
          <w:marRight w:val="0"/>
          <w:marTop w:val="48"/>
          <w:marBottom w:val="0"/>
          <w:divBdr>
            <w:top w:val="none" w:sz="0" w:space="0" w:color="auto"/>
            <w:left w:val="none" w:sz="0" w:space="0" w:color="auto"/>
            <w:bottom w:val="none" w:sz="0" w:space="0" w:color="auto"/>
            <w:right w:val="none" w:sz="0" w:space="0" w:color="auto"/>
          </w:divBdr>
        </w:div>
        <w:div w:id="1119573214">
          <w:marLeft w:val="0"/>
          <w:marRight w:val="0"/>
          <w:marTop w:val="48"/>
          <w:marBottom w:val="0"/>
          <w:divBdr>
            <w:top w:val="none" w:sz="0" w:space="0" w:color="auto"/>
            <w:left w:val="none" w:sz="0" w:space="0" w:color="auto"/>
            <w:bottom w:val="none" w:sz="0" w:space="0" w:color="auto"/>
            <w:right w:val="none" w:sz="0" w:space="0" w:color="auto"/>
          </w:divBdr>
        </w:div>
        <w:div w:id="2088844371">
          <w:marLeft w:val="0"/>
          <w:marRight w:val="0"/>
          <w:marTop w:val="48"/>
          <w:marBottom w:val="0"/>
          <w:divBdr>
            <w:top w:val="none" w:sz="0" w:space="0" w:color="auto"/>
            <w:left w:val="none" w:sz="0" w:space="0" w:color="auto"/>
            <w:bottom w:val="none" w:sz="0" w:space="0" w:color="auto"/>
            <w:right w:val="none" w:sz="0" w:space="0" w:color="auto"/>
          </w:divBdr>
        </w:div>
        <w:div w:id="864363118">
          <w:marLeft w:val="0"/>
          <w:marRight w:val="0"/>
          <w:marTop w:val="48"/>
          <w:marBottom w:val="0"/>
          <w:divBdr>
            <w:top w:val="none" w:sz="0" w:space="0" w:color="auto"/>
            <w:left w:val="none" w:sz="0" w:space="0" w:color="auto"/>
            <w:bottom w:val="none" w:sz="0" w:space="0" w:color="auto"/>
            <w:right w:val="none" w:sz="0" w:space="0" w:color="auto"/>
          </w:divBdr>
        </w:div>
        <w:div w:id="433012813">
          <w:marLeft w:val="0"/>
          <w:marRight w:val="0"/>
          <w:marTop w:val="48"/>
          <w:marBottom w:val="0"/>
          <w:divBdr>
            <w:top w:val="none" w:sz="0" w:space="0" w:color="auto"/>
            <w:left w:val="none" w:sz="0" w:space="0" w:color="auto"/>
            <w:bottom w:val="none" w:sz="0" w:space="0" w:color="auto"/>
            <w:right w:val="none" w:sz="0" w:space="0" w:color="auto"/>
          </w:divBdr>
        </w:div>
        <w:div w:id="256669526">
          <w:marLeft w:val="0"/>
          <w:marRight w:val="0"/>
          <w:marTop w:val="48"/>
          <w:marBottom w:val="0"/>
          <w:divBdr>
            <w:top w:val="none" w:sz="0" w:space="0" w:color="auto"/>
            <w:left w:val="none" w:sz="0" w:space="0" w:color="auto"/>
            <w:bottom w:val="none" w:sz="0" w:space="0" w:color="auto"/>
            <w:right w:val="none" w:sz="0" w:space="0" w:color="auto"/>
          </w:divBdr>
        </w:div>
        <w:div w:id="1835413640">
          <w:marLeft w:val="0"/>
          <w:marRight w:val="0"/>
          <w:marTop w:val="4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Thiru</dc:creator>
  <cp:lastModifiedBy>Thiru</cp:lastModifiedBy>
  <cp:revision>49</cp:revision>
  <dcterms:created xsi:type="dcterms:W3CDTF">2026-05-20T07:19:00Z</dcterms:created>
  <dcterms:modified xsi:type="dcterms:W3CDTF">2026-07-04T11:37:00Z</dcterms:modified>
</cp:coreProperties>
</file>