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467" w:rsidRPr="00315412" w:rsidRDefault="00051467" w:rsidP="0044295C">
      <w:pPr>
        <w:spacing w:line="254" w:lineRule="auto"/>
        <w:ind w:left="540"/>
        <w:rPr>
          <w:rStyle w:val="Heading1Char"/>
          <w:sz w:val="24"/>
          <w:szCs w:val="24"/>
        </w:rPr>
      </w:pPr>
      <w:r w:rsidRPr="00315412">
        <w:rPr>
          <w:rStyle w:val="Heading1Char"/>
          <w:rFonts w:asciiTheme="minorHAnsi" w:hAnsiTheme="minorHAnsi" w:cstheme="minorHAnsi"/>
          <w:sz w:val="24"/>
          <w:szCs w:val="24"/>
        </w:rPr>
        <w:t>TREEMA CYCLONE SEPARATOR</w:t>
      </w:r>
      <w:r w:rsidRPr="00315412">
        <w:rPr>
          <w:rStyle w:val="Heading1Char"/>
          <w:bCs w:val="0"/>
          <w:sz w:val="24"/>
          <w:szCs w:val="24"/>
        </w:rPr>
        <w:t>-</w:t>
      </w:r>
      <w:r w:rsidRPr="00315412">
        <w:rPr>
          <w:rStyle w:val="Heading1Char"/>
          <w:sz w:val="24"/>
          <w:szCs w:val="24"/>
        </w:rPr>
        <w:t xml:space="preserve"> </w:t>
      </w:r>
      <w:r w:rsidRPr="00315412">
        <w:rPr>
          <w:rStyle w:val="Heading1Char"/>
          <w:rFonts w:asciiTheme="minorHAnsi" w:hAnsiTheme="minorHAnsi" w:cstheme="minorHAnsi"/>
          <w:sz w:val="24"/>
          <w:szCs w:val="24"/>
        </w:rPr>
        <w:t>High-Efficiency Multi-Cyclone Dust Collection System</w:t>
      </w:r>
    </w:p>
    <w:p w:rsidR="00AD72D6" w:rsidRPr="001B7BCF" w:rsidRDefault="00AD72D6" w:rsidP="00AD72D6">
      <w:pPr>
        <w:spacing w:line="254" w:lineRule="auto"/>
        <w:rPr>
          <w:b/>
          <w:color w:val="00468C"/>
          <w:sz w:val="28"/>
          <w:szCs w:val="28"/>
        </w:rPr>
      </w:pPr>
      <w:r>
        <w:rPr>
          <w:b/>
          <w:color w:val="00468C"/>
          <w:sz w:val="28"/>
          <w:szCs w:val="28"/>
        </w:rPr>
        <w:t xml:space="preserve">        </w:t>
      </w:r>
      <w:r w:rsidRPr="001B7BCF">
        <w:rPr>
          <w:b/>
          <w:color w:val="00468C"/>
          <w:sz w:val="28"/>
          <w:szCs w:val="28"/>
        </w:rPr>
        <w:t xml:space="preserve">Product </w:t>
      </w:r>
      <w:r w:rsidRPr="001B7BCF">
        <w:rPr>
          <w:rFonts w:cstheme="minorHAnsi"/>
          <w:b/>
          <w:color w:val="00468C"/>
          <w:sz w:val="28"/>
          <w:szCs w:val="28"/>
        </w:rPr>
        <w:t>Overview</w:t>
      </w:r>
      <w:r w:rsidRPr="001B7BCF">
        <w:rPr>
          <w:b/>
          <w:color w:val="00468C"/>
          <w:sz w:val="28"/>
          <w:szCs w:val="28"/>
        </w:rPr>
        <w:t>:</w:t>
      </w:r>
    </w:p>
    <w:p w:rsidR="00AD72D6" w:rsidRDefault="00AD72D6" w:rsidP="00AD72D6">
      <w:pPr>
        <w:spacing w:line="254" w:lineRule="auto"/>
        <w:ind w:left="540"/>
        <w:rPr>
          <w:bCs/>
          <w:sz w:val="24"/>
          <w:szCs w:val="24"/>
        </w:rPr>
      </w:pPr>
      <w:r w:rsidRPr="005001F9">
        <w:rPr>
          <w:bCs/>
          <w:sz w:val="24"/>
          <w:szCs w:val="24"/>
        </w:rPr>
        <w:t xml:space="preserve">Treema Cyclone Separator is a high-efficiency, multi-stage centrifugal dust collector designed to remove 95-99% of coarse and fine particulate matter from industrial exhaust gas streams. Using twin or   quad cyclones in series, it achieves higher separation efficiency than conventional single cyclones without filters or water. </w:t>
      </w:r>
    </w:p>
    <w:p w:rsidR="00AD72D6" w:rsidRDefault="00AD72D6" w:rsidP="0044295C">
      <w:pPr>
        <w:spacing w:line="254" w:lineRule="auto"/>
        <w:ind w:left="540"/>
        <w:rPr>
          <w:b/>
          <w:color w:val="00468C"/>
          <w:sz w:val="28"/>
          <w:szCs w:val="28"/>
        </w:rPr>
      </w:pPr>
    </w:p>
    <w:p w:rsidR="00D94613" w:rsidRPr="00E85DEA" w:rsidRDefault="00D94613" w:rsidP="00D94613">
      <w:pPr>
        <w:ind w:left="540"/>
        <w:rPr>
          <w:b/>
          <w:color w:val="00468C"/>
          <w:sz w:val="28"/>
          <w:szCs w:val="28"/>
        </w:rPr>
      </w:pPr>
      <w:r w:rsidRPr="00E85DEA">
        <w:rPr>
          <w:b/>
          <w:color w:val="00468C"/>
          <w:sz w:val="28"/>
          <w:szCs w:val="28"/>
        </w:rPr>
        <w:t xml:space="preserve">Ideal For: 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Cement &amp; Mineral Processing Plants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Pharmaceutical Industries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Food Processing Units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Steel &amp; Foundry Industries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Chemical &amp; Fertilizer Plants</w:t>
      </w:r>
    </w:p>
    <w:p w:rsidR="00D94613" w:rsidRDefault="00D94613" w:rsidP="00D94613">
      <w:pPr>
        <w:pStyle w:val="ListParagraph"/>
        <w:numPr>
          <w:ilvl w:val="0"/>
          <w:numId w:val="8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Woodworking &amp; Packaging Industries</w:t>
      </w:r>
    </w:p>
    <w:p w:rsidR="00E85DEA" w:rsidRPr="00E85DEA" w:rsidRDefault="00E85DEA" w:rsidP="00E85DEA">
      <w:pPr>
        <w:ind w:left="540"/>
        <w:rPr>
          <w:b/>
          <w:color w:val="00468C"/>
          <w:sz w:val="28"/>
          <w:szCs w:val="28"/>
        </w:rPr>
      </w:pPr>
      <w:r w:rsidRPr="00E85DEA">
        <w:rPr>
          <w:b/>
          <w:color w:val="00468C"/>
          <w:sz w:val="28"/>
          <w:szCs w:val="28"/>
        </w:rPr>
        <w:t>Key Features: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 xml:space="preserve">Multi-Cyclone Design: </w:t>
      </w:r>
      <w:r w:rsidRPr="00E85DEA">
        <w:rPr>
          <w:bCs/>
          <w:sz w:val="24"/>
          <w:szCs w:val="24"/>
        </w:rPr>
        <w:t xml:space="preserve">Two or more high-efficiency </w:t>
      </w:r>
      <w:proofErr w:type="spellStart"/>
      <w:r w:rsidRPr="00E85DEA">
        <w:rPr>
          <w:bCs/>
          <w:sz w:val="24"/>
          <w:szCs w:val="24"/>
        </w:rPr>
        <w:t>Tre</w:t>
      </w:r>
      <w:r w:rsidR="00A421FD">
        <w:rPr>
          <w:bCs/>
          <w:sz w:val="24"/>
          <w:szCs w:val="24"/>
        </w:rPr>
        <w:t>e</w:t>
      </w:r>
      <w:r w:rsidRPr="00E85DEA">
        <w:rPr>
          <w:bCs/>
          <w:sz w:val="24"/>
          <w:szCs w:val="24"/>
        </w:rPr>
        <w:t>ma</w:t>
      </w:r>
      <w:proofErr w:type="spellEnd"/>
      <w:r w:rsidRPr="00E85DEA">
        <w:rPr>
          <w:bCs/>
          <w:sz w:val="24"/>
          <w:szCs w:val="24"/>
        </w:rPr>
        <w:t xml:space="preserve"> cyclones in series for cumulative 99% efficiency on fine dust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>No Filter Media:</w:t>
      </w:r>
      <w:r w:rsidRPr="00E85DEA">
        <w:rPr>
          <w:bCs/>
          <w:sz w:val="24"/>
          <w:szCs w:val="24"/>
        </w:rPr>
        <w:t xml:space="preserve"> Zero consumables. No bags, cartridges, or cloth to replace.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>Constant Airflow:</w:t>
      </w:r>
      <w:r w:rsidRPr="00E85DEA">
        <w:rPr>
          <w:bCs/>
          <w:sz w:val="24"/>
          <w:szCs w:val="24"/>
        </w:rPr>
        <w:t xml:space="preserve"> Performance doesn’t degrade due to clogging like bag filters.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>Low Maintenance:</w:t>
      </w:r>
      <w:r w:rsidRPr="00E85DEA">
        <w:rPr>
          <w:bCs/>
          <w:sz w:val="24"/>
          <w:szCs w:val="24"/>
        </w:rPr>
        <w:t xml:space="preserve"> No moving parts inside cyclone body. Only periodic hopper emptying needed.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 xml:space="preserve">Compact Footprint: </w:t>
      </w:r>
      <w:r w:rsidRPr="00E85DEA">
        <w:rPr>
          <w:bCs/>
          <w:sz w:val="24"/>
          <w:szCs w:val="24"/>
        </w:rPr>
        <w:t xml:space="preserve">Higher efficiency in smaller space </w:t>
      </w:r>
      <w:proofErr w:type="spellStart"/>
      <w:r w:rsidRPr="00E85DEA">
        <w:rPr>
          <w:bCs/>
          <w:sz w:val="24"/>
          <w:szCs w:val="24"/>
        </w:rPr>
        <w:t>vs</w:t>
      </w:r>
      <w:proofErr w:type="spellEnd"/>
      <w:r w:rsidRPr="00E85DEA">
        <w:rPr>
          <w:bCs/>
          <w:sz w:val="24"/>
          <w:szCs w:val="24"/>
        </w:rPr>
        <w:t xml:space="preserve"> conventional cyclones.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 xml:space="preserve">Customizable: </w:t>
      </w:r>
      <w:r w:rsidRPr="00E85DEA">
        <w:rPr>
          <w:bCs/>
          <w:sz w:val="24"/>
          <w:szCs w:val="24"/>
        </w:rPr>
        <w:t>Designed per your gas flow, dust load, temperature, and space.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>Dry Collection:</w:t>
      </w:r>
      <w:r w:rsidRPr="00E85DEA">
        <w:rPr>
          <w:bCs/>
          <w:sz w:val="24"/>
          <w:szCs w:val="24"/>
        </w:rPr>
        <w:t xml:space="preserve"> No water, no sludge disposal. Collected dust can be recycled/reused.</w:t>
      </w:r>
    </w:p>
    <w:p w:rsidR="00E85DEA" w:rsidRPr="00E85DEA" w:rsidRDefault="00E85DEA" w:rsidP="00E85DEA">
      <w:pPr>
        <w:numPr>
          <w:ilvl w:val="0"/>
          <w:numId w:val="7"/>
        </w:numPr>
        <w:spacing w:line="254" w:lineRule="auto"/>
        <w:rPr>
          <w:bCs/>
          <w:sz w:val="24"/>
          <w:szCs w:val="24"/>
        </w:rPr>
      </w:pPr>
      <w:r w:rsidRPr="00E85DEA">
        <w:rPr>
          <w:b/>
          <w:bCs/>
          <w:sz w:val="24"/>
          <w:szCs w:val="24"/>
        </w:rPr>
        <w:t>High Temperature Ready:</w:t>
      </w:r>
      <w:r w:rsidRPr="00E85DEA">
        <w:rPr>
          <w:bCs/>
          <w:sz w:val="24"/>
          <w:szCs w:val="24"/>
        </w:rPr>
        <w:t xml:space="preserve"> Suitable for boiler flue gas and hot process exhaust.</w:t>
      </w:r>
    </w:p>
    <w:p w:rsidR="00E73856" w:rsidRPr="00542EB2" w:rsidRDefault="00E73856" w:rsidP="00E73856">
      <w:pPr>
        <w:spacing w:line="254" w:lineRule="auto"/>
        <w:ind w:left="540"/>
        <w:rPr>
          <w:b/>
          <w:color w:val="00468C"/>
          <w:sz w:val="28"/>
          <w:szCs w:val="28"/>
        </w:rPr>
      </w:pPr>
      <w:r w:rsidRPr="00542EB2">
        <w:rPr>
          <w:b/>
          <w:color w:val="00468C"/>
          <w:sz w:val="28"/>
          <w:szCs w:val="28"/>
        </w:rPr>
        <w:t>Technical Specifications:</w:t>
      </w:r>
    </w:p>
    <w:p w:rsidR="00E73856" w:rsidRPr="0044295C" w:rsidRDefault="00E73856" w:rsidP="00E73856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542EB2">
        <w:rPr>
          <w:b/>
          <w:bCs/>
          <w:sz w:val="24"/>
          <w:szCs w:val="24"/>
        </w:rPr>
        <w:t>Capacity Range:</w:t>
      </w:r>
      <w:r w:rsidRPr="0044295C">
        <w:rPr>
          <w:bCs/>
          <w:sz w:val="24"/>
          <w:szCs w:val="24"/>
        </w:rPr>
        <w:t xml:space="preserve"> 500 CMH to 3,00,000 CMH </w:t>
      </w:r>
    </w:p>
    <w:p w:rsidR="00E73856" w:rsidRPr="00752C35" w:rsidRDefault="00E73856" w:rsidP="00E73856">
      <w:pPr>
        <w:pStyle w:val="ListParagraph"/>
        <w:numPr>
          <w:ilvl w:val="0"/>
          <w:numId w:val="5"/>
        </w:numPr>
        <w:spacing w:line="254" w:lineRule="auto"/>
        <w:rPr>
          <w:bCs/>
          <w:strike/>
          <w:sz w:val="24"/>
          <w:szCs w:val="24"/>
        </w:rPr>
      </w:pPr>
      <w:r w:rsidRPr="00542EB2">
        <w:rPr>
          <w:b/>
          <w:bCs/>
          <w:sz w:val="24"/>
          <w:szCs w:val="24"/>
        </w:rPr>
        <w:t>Type of Fuel:</w:t>
      </w:r>
      <w:r w:rsidRPr="0044295C">
        <w:rPr>
          <w:bCs/>
          <w:sz w:val="24"/>
          <w:szCs w:val="24"/>
        </w:rPr>
        <w:t xml:space="preserve"> Coal, Biomass, Wood, Pet Coke</w:t>
      </w:r>
    </w:p>
    <w:p w:rsidR="00E73856" w:rsidRPr="0044295C" w:rsidRDefault="00E73856" w:rsidP="00E73856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542EB2">
        <w:rPr>
          <w:b/>
          <w:bCs/>
          <w:sz w:val="24"/>
          <w:szCs w:val="24"/>
        </w:rPr>
        <w:t>Temp:</w:t>
      </w:r>
      <w:r w:rsidRPr="0044295C">
        <w:rPr>
          <w:bCs/>
          <w:sz w:val="24"/>
          <w:szCs w:val="24"/>
        </w:rPr>
        <w:t xml:space="preserve"> Up to </w:t>
      </w:r>
      <w:r>
        <w:rPr>
          <w:bCs/>
          <w:sz w:val="24"/>
          <w:szCs w:val="24"/>
        </w:rPr>
        <w:t>3</w:t>
      </w:r>
      <w:r w:rsidRPr="0044295C">
        <w:rPr>
          <w:bCs/>
          <w:sz w:val="24"/>
          <w:szCs w:val="24"/>
        </w:rPr>
        <w:t xml:space="preserve">00°C depending on application </w:t>
      </w:r>
    </w:p>
    <w:p w:rsidR="00E73856" w:rsidRPr="0044295C" w:rsidRDefault="00E73856" w:rsidP="00E73856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542EB2">
        <w:rPr>
          <w:b/>
          <w:bCs/>
          <w:sz w:val="24"/>
          <w:szCs w:val="24"/>
        </w:rPr>
        <w:t xml:space="preserve">Types of Cleaning: </w:t>
      </w:r>
      <w:r w:rsidRPr="0044295C">
        <w:rPr>
          <w:bCs/>
          <w:sz w:val="24"/>
          <w:szCs w:val="24"/>
        </w:rPr>
        <w:t xml:space="preserve">Centrifugal Separation (No moving parts) </w:t>
      </w:r>
    </w:p>
    <w:p w:rsidR="00E73856" w:rsidRPr="00045DB8" w:rsidRDefault="00E73856" w:rsidP="00E73856">
      <w:pPr>
        <w:pStyle w:val="ListParagraph"/>
        <w:numPr>
          <w:ilvl w:val="0"/>
          <w:numId w:val="5"/>
        </w:numPr>
        <w:spacing w:line="254" w:lineRule="auto"/>
        <w:rPr>
          <w:b/>
        </w:rPr>
      </w:pPr>
      <w:r w:rsidRPr="00542EB2">
        <w:rPr>
          <w:b/>
          <w:bCs/>
          <w:sz w:val="24"/>
          <w:szCs w:val="24"/>
        </w:rPr>
        <w:t xml:space="preserve">MOC: </w:t>
      </w:r>
      <w:r>
        <w:rPr>
          <w:bCs/>
          <w:sz w:val="24"/>
          <w:szCs w:val="24"/>
        </w:rPr>
        <w:t>Carbon Steel (</w:t>
      </w:r>
      <w:r w:rsidRPr="0044295C">
        <w:rPr>
          <w:bCs/>
          <w:sz w:val="24"/>
          <w:szCs w:val="24"/>
        </w:rPr>
        <w:t xml:space="preserve"> IS2062) / SS304 / SS316</w:t>
      </w:r>
    </w:p>
    <w:p w:rsidR="00045DB8" w:rsidRDefault="00045DB8" w:rsidP="00045DB8">
      <w:pPr>
        <w:spacing w:line="254" w:lineRule="auto"/>
        <w:rPr>
          <w:b/>
        </w:rPr>
      </w:pPr>
    </w:p>
    <w:p w:rsidR="00045DB8" w:rsidRDefault="00045DB8" w:rsidP="00045DB8">
      <w:pPr>
        <w:spacing w:line="254" w:lineRule="auto"/>
        <w:rPr>
          <w:b/>
        </w:rPr>
      </w:pPr>
    </w:p>
    <w:p w:rsidR="00045DB8" w:rsidRDefault="00045DB8" w:rsidP="00045DB8">
      <w:pPr>
        <w:spacing w:line="254" w:lineRule="auto"/>
        <w:rPr>
          <w:b/>
        </w:rPr>
      </w:pPr>
    </w:p>
    <w:p w:rsidR="00045DB8" w:rsidRDefault="00045DB8" w:rsidP="00045DB8">
      <w:pPr>
        <w:spacing w:line="254" w:lineRule="auto"/>
        <w:rPr>
          <w:b/>
        </w:rPr>
      </w:pPr>
    </w:p>
    <w:p w:rsidR="00045DB8" w:rsidRDefault="00045DB8" w:rsidP="00045DB8">
      <w:pPr>
        <w:spacing w:line="254" w:lineRule="auto"/>
        <w:rPr>
          <w:b/>
        </w:rPr>
      </w:pPr>
    </w:p>
    <w:p w:rsidR="00045DB8" w:rsidRPr="00045DB8" w:rsidRDefault="00045DB8" w:rsidP="00045DB8">
      <w:pPr>
        <w:spacing w:line="254" w:lineRule="auto"/>
        <w:rPr>
          <w:b/>
        </w:rPr>
      </w:pPr>
      <w:r w:rsidRPr="00045DB8">
        <w:rPr>
          <w:b/>
          <w:noProof/>
        </w:rPr>
        <w:lastRenderedPageBreak/>
        <w:drawing>
          <wp:inline distT="0" distB="0" distL="0" distR="0">
            <wp:extent cx="6858000" cy="5143500"/>
            <wp:effectExtent l="0" t="0" r="0" b="0"/>
            <wp:docPr id="1" name="Picture 1" descr="\\geaspl\WEBSITE\Air Systems\a05. Treema Cyclone Separ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5. Treema Cyclone Separato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4613" w:rsidRPr="005001F9" w:rsidRDefault="00D94613" w:rsidP="005001F9">
      <w:pPr>
        <w:spacing w:line="254" w:lineRule="auto"/>
        <w:ind w:left="540"/>
        <w:rPr>
          <w:bCs/>
          <w:sz w:val="24"/>
          <w:szCs w:val="24"/>
        </w:rPr>
      </w:pPr>
    </w:p>
    <w:p w:rsidR="00B94DEF" w:rsidRPr="0044295C" w:rsidRDefault="00B94DEF" w:rsidP="0044295C">
      <w:pPr>
        <w:pStyle w:val="ListParagraph"/>
        <w:rPr>
          <w:rStyle w:val="Heading1Char"/>
          <w:rFonts w:asciiTheme="minorHAnsi" w:hAnsiTheme="minorHAnsi" w:cstheme="minorHAnsi"/>
          <w:sz w:val="24"/>
          <w:szCs w:val="24"/>
        </w:rPr>
      </w:pPr>
    </w:p>
    <w:sectPr w:rsidR="00B94DEF" w:rsidRPr="0044295C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154C3"/>
    <w:multiLevelType w:val="hybridMultilevel"/>
    <w:tmpl w:val="1CB256C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0971A3A"/>
    <w:multiLevelType w:val="hybridMultilevel"/>
    <w:tmpl w:val="0BE2219A"/>
    <w:lvl w:ilvl="0" w:tplc="7572F1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5385738"/>
    <w:multiLevelType w:val="hybridMultilevel"/>
    <w:tmpl w:val="91A62AC6"/>
    <w:lvl w:ilvl="0" w:tplc="75663122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42F57219"/>
    <w:multiLevelType w:val="hybridMultilevel"/>
    <w:tmpl w:val="F58CB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2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1565D"/>
    <w:rsid w:val="00045DB8"/>
    <w:rsid w:val="00051467"/>
    <w:rsid w:val="000559EC"/>
    <w:rsid w:val="00061C8D"/>
    <w:rsid w:val="0007012B"/>
    <w:rsid w:val="00072589"/>
    <w:rsid w:val="00095897"/>
    <w:rsid w:val="00102123"/>
    <w:rsid w:val="001037D3"/>
    <w:rsid w:val="00125C61"/>
    <w:rsid w:val="00165544"/>
    <w:rsid w:val="001752B7"/>
    <w:rsid w:val="00180EA3"/>
    <w:rsid w:val="001A0017"/>
    <w:rsid w:val="001B7BCF"/>
    <w:rsid w:val="00212FB8"/>
    <w:rsid w:val="00292CBE"/>
    <w:rsid w:val="002B21B5"/>
    <w:rsid w:val="00315412"/>
    <w:rsid w:val="003554A8"/>
    <w:rsid w:val="0043150D"/>
    <w:rsid w:val="00434152"/>
    <w:rsid w:val="0044295C"/>
    <w:rsid w:val="00461759"/>
    <w:rsid w:val="004A5FF4"/>
    <w:rsid w:val="005001F9"/>
    <w:rsid w:val="00505247"/>
    <w:rsid w:val="00542EB2"/>
    <w:rsid w:val="00543CD9"/>
    <w:rsid w:val="00554334"/>
    <w:rsid w:val="0055469B"/>
    <w:rsid w:val="00584A06"/>
    <w:rsid w:val="005A147F"/>
    <w:rsid w:val="005B2BA8"/>
    <w:rsid w:val="00625211"/>
    <w:rsid w:val="006441D9"/>
    <w:rsid w:val="0066258A"/>
    <w:rsid w:val="0066372E"/>
    <w:rsid w:val="00691E02"/>
    <w:rsid w:val="006F7EB7"/>
    <w:rsid w:val="007076E9"/>
    <w:rsid w:val="00727608"/>
    <w:rsid w:val="00752C35"/>
    <w:rsid w:val="0079527C"/>
    <w:rsid w:val="007F5DBF"/>
    <w:rsid w:val="008640FB"/>
    <w:rsid w:val="00871D96"/>
    <w:rsid w:val="008F3C0D"/>
    <w:rsid w:val="009246EA"/>
    <w:rsid w:val="009247C1"/>
    <w:rsid w:val="0099365E"/>
    <w:rsid w:val="009A63E8"/>
    <w:rsid w:val="009D6DC6"/>
    <w:rsid w:val="009E1FDA"/>
    <w:rsid w:val="00A02616"/>
    <w:rsid w:val="00A21A31"/>
    <w:rsid w:val="00A26C0A"/>
    <w:rsid w:val="00A421FD"/>
    <w:rsid w:val="00A55857"/>
    <w:rsid w:val="00A71C0E"/>
    <w:rsid w:val="00A906EC"/>
    <w:rsid w:val="00AB5450"/>
    <w:rsid w:val="00AD72D6"/>
    <w:rsid w:val="00AE37CC"/>
    <w:rsid w:val="00B02F19"/>
    <w:rsid w:val="00B31A4C"/>
    <w:rsid w:val="00B57E0D"/>
    <w:rsid w:val="00B66C6C"/>
    <w:rsid w:val="00B94DEF"/>
    <w:rsid w:val="00BA40B4"/>
    <w:rsid w:val="00CC2528"/>
    <w:rsid w:val="00D013E3"/>
    <w:rsid w:val="00D02E16"/>
    <w:rsid w:val="00D05C26"/>
    <w:rsid w:val="00D301D4"/>
    <w:rsid w:val="00D57E98"/>
    <w:rsid w:val="00D74BC3"/>
    <w:rsid w:val="00D841EB"/>
    <w:rsid w:val="00D8449C"/>
    <w:rsid w:val="00D94613"/>
    <w:rsid w:val="00DF44BA"/>
    <w:rsid w:val="00E541D3"/>
    <w:rsid w:val="00E73856"/>
    <w:rsid w:val="00E85DEA"/>
    <w:rsid w:val="00E8649C"/>
    <w:rsid w:val="00F03B38"/>
    <w:rsid w:val="00F14AFE"/>
    <w:rsid w:val="00F20775"/>
    <w:rsid w:val="00F57152"/>
    <w:rsid w:val="00F7278C"/>
    <w:rsid w:val="00F72BCA"/>
    <w:rsid w:val="00F74758"/>
    <w:rsid w:val="00F939AC"/>
    <w:rsid w:val="00FB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7B3129-68CE-4155-8254-D5A0CCF3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45</cp:revision>
  <dcterms:created xsi:type="dcterms:W3CDTF">2026-05-20T05:57:00Z</dcterms:created>
  <dcterms:modified xsi:type="dcterms:W3CDTF">2026-07-04T08:21:00Z</dcterms:modified>
</cp:coreProperties>
</file>