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49E2" w:rsidRDefault="003D6BB4" w:rsidP="00A94758">
      <w:pPr>
        <w:pStyle w:val="Heading1"/>
        <w:rPr>
          <w:rStyle w:val="t286pc"/>
        </w:rPr>
      </w:pPr>
      <w:r>
        <w:t xml:space="preserve">        </w:t>
      </w:r>
      <w:r w:rsidR="00ED3A11">
        <w:t xml:space="preserve"> </w:t>
      </w:r>
      <w:r w:rsidR="00423369" w:rsidRPr="002F49E2">
        <w:rPr>
          <w:rStyle w:val="t286pc"/>
        </w:rPr>
        <w:t>IFM (Insert Filter Module)</w:t>
      </w:r>
      <w:r w:rsidR="00A94758" w:rsidRPr="002F49E2">
        <w:rPr>
          <w:rStyle w:val="t286pc"/>
        </w:rPr>
        <w:t xml:space="preserve">: </w:t>
      </w:r>
      <w:bookmarkStart w:id="0" w:name="_GoBack"/>
      <w:bookmarkEnd w:id="0"/>
    </w:p>
    <w:p w:rsidR="002F49E2" w:rsidRPr="007658ED" w:rsidRDefault="002F49E2" w:rsidP="007658ED">
      <w:pPr>
        <w:pStyle w:val="Heading1"/>
        <w:ind w:firstLine="540"/>
        <w:rPr>
          <w:rFonts w:asciiTheme="minorHAnsi" w:hAnsiTheme="minorHAnsi" w:cstheme="minorHAnsi"/>
          <w:sz w:val="24"/>
          <w:szCs w:val="24"/>
        </w:rPr>
      </w:pPr>
      <w:r w:rsidRPr="007658ED">
        <w:rPr>
          <w:rFonts w:asciiTheme="minorHAnsi" w:hAnsiTheme="minorHAnsi" w:cstheme="minorHAnsi"/>
          <w:sz w:val="24"/>
          <w:szCs w:val="24"/>
        </w:rPr>
        <w:t>Product Overview:</w:t>
      </w:r>
    </w:p>
    <w:p w:rsidR="002F49E2" w:rsidRPr="0036340D" w:rsidRDefault="002F49E2" w:rsidP="002F49E2">
      <w:pPr>
        <w:ind w:left="540"/>
        <w:rPr>
          <w:bCs/>
          <w:sz w:val="24"/>
          <w:szCs w:val="24"/>
        </w:rPr>
      </w:pPr>
      <w:r w:rsidRPr="0036340D">
        <w:rPr>
          <w:bCs/>
          <w:sz w:val="24"/>
          <w:szCs w:val="24"/>
        </w:rPr>
        <w:t>Insert Filter Module (IFM) is a compact dust collection system designed to control airborne dust generated during material transfer, storage, and processing operations. It is installed directly on silos, bins, hoppers, conveyors, or enclosed process equipment to capture dust at the source. The unit ensures effective filtration, cleaner working conditions, reduced emissions, and compliance with environmental standards. Commonly used in cement, power, mining, chemical, and bulk material handling industries.</w:t>
      </w:r>
    </w:p>
    <w:p w:rsidR="002F49E2" w:rsidRPr="007658ED" w:rsidRDefault="002F49E2" w:rsidP="007658ED">
      <w:pPr>
        <w:pStyle w:val="Heading1"/>
        <w:ind w:firstLine="540"/>
        <w:rPr>
          <w:rFonts w:asciiTheme="minorHAnsi" w:hAnsiTheme="minorHAnsi" w:cstheme="minorHAnsi"/>
          <w:sz w:val="24"/>
          <w:szCs w:val="24"/>
        </w:rPr>
      </w:pPr>
      <w:r w:rsidRPr="007658ED">
        <w:rPr>
          <w:rFonts w:asciiTheme="minorHAnsi" w:hAnsiTheme="minorHAnsi" w:cstheme="minorHAnsi"/>
          <w:sz w:val="24"/>
          <w:szCs w:val="24"/>
        </w:rPr>
        <w:t>Ideal For:</w:t>
      </w:r>
    </w:p>
    <w:p w:rsidR="002F49E2" w:rsidRPr="00AA7D40" w:rsidRDefault="002F49E2" w:rsidP="007658ED">
      <w:pPr>
        <w:pStyle w:val="ListParagraph"/>
        <w:numPr>
          <w:ilvl w:val="0"/>
          <w:numId w:val="13"/>
        </w:numPr>
        <w:rPr>
          <w:bCs/>
          <w:sz w:val="24"/>
          <w:szCs w:val="24"/>
        </w:rPr>
      </w:pPr>
      <w:r>
        <w:t>Dust extraction at transfer points, hoppers, silos, and enclosed material handling systems</w:t>
      </w:r>
    </w:p>
    <w:p w:rsidR="002F49E2" w:rsidRPr="00274BFE" w:rsidRDefault="002F49E2" w:rsidP="007658ED">
      <w:pPr>
        <w:pStyle w:val="ListParagraph"/>
        <w:numPr>
          <w:ilvl w:val="0"/>
          <w:numId w:val="13"/>
        </w:numPr>
        <w:rPr>
          <w:bCs/>
          <w:sz w:val="24"/>
          <w:szCs w:val="24"/>
        </w:rPr>
      </w:pPr>
      <w:r>
        <w:t>Industries handling powdery materials like cement, fly ash, coal dust, minerals, and chemicals</w:t>
      </w:r>
    </w:p>
    <w:p w:rsidR="002F49E2" w:rsidRPr="00AA7D40" w:rsidRDefault="002F49E2" w:rsidP="007658ED">
      <w:pPr>
        <w:pStyle w:val="ListParagraph"/>
        <w:numPr>
          <w:ilvl w:val="0"/>
          <w:numId w:val="13"/>
        </w:numPr>
        <w:rPr>
          <w:bCs/>
          <w:sz w:val="24"/>
          <w:szCs w:val="24"/>
        </w:rPr>
      </w:pPr>
      <w:r>
        <w:t>Maintaining clean air and reducing particulate emissions in plant areas</w:t>
      </w:r>
    </w:p>
    <w:p w:rsidR="002F49E2" w:rsidRPr="007658ED" w:rsidRDefault="002F49E2" w:rsidP="007658ED">
      <w:pPr>
        <w:pStyle w:val="Heading1"/>
        <w:ind w:firstLine="540"/>
        <w:rPr>
          <w:rFonts w:asciiTheme="minorHAnsi" w:hAnsiTheme="minorHAnsi" w:cstheme="minorHAnsi"/>
          <w:sz w:val="24"/>
          <w:szCs w:val="24"/>
        </w:rPr>
      </w:pPr>
      <w:r w:rsidRPr="007658ED">
        <w:rPr>
          <w:rFonts w:asciiTheme="minorHAnsi" w:hAnsiTheme="minorHAnsi" w:cstheme="minorHAnsi"/>
          <w:sz w:val="24"/>
          <w:szCs w:val="24"/>
        </w:rPr>
        <w:t>Key Features:</w:t>
      </w:r>
    </w:p>
    <w:p w:rsidR="002F49E2" w:rsidRDefault="002F49E2" w:rsidP="002F49E2">
      <w:pPr>
        <w:pStyle w:val="ListParagraph"/>
        <w:numPr>
          <w:ilvl w:val="0"/>
          <w:numId w:val="7"/>
        </w:numPr>
      </w:pPr>
      <w:r>
        <w:t>Compact design for easy integration into existing systems</w:t>
      </w:r>
      <w:r w:rsidRPr="00DD7E3B">
        <w:t>.</w:t>
      </w:r>
    </w:p>
    <w:p w:rsidR="002F49E2" w:rsidRDefault="002F49E2" w:rsidP="002F49E2">
      <w:pPr>
        <w:pStyle w:val="ListParagraph"/>
        <w:numPr>
          <w:ilvl w:val="0"/>
          <w:numId w:val="7"/>
        </w:numPr>
      </w:pPr>
      <w:r>
        <w:t>High-efficiency filter cartridges/bags for fine dust collection</w:t>
      </w:r>
    </w:p>
    <w:p w:rsidR="002F49E2" w:rsidRDefault="002F49E2" w:rsidP="002F49E2">
      <w:pPr>
        <w:pStyle w:val="ListParagraph"/>
        <w:numPr>
          <w:ilvl w:val="0"/>
          <w:numId w:val="7"/>
        </w:numPr>
      </w:pPr>
      <w:r>
        <w:t>Continuous dust removal with pulse jet cleaning mechanism</w:t>
      </w:r>
    </w:p>
    <w:p w:rsidR="002F49E2" w:rsidRDefault="002F49E2" w:rsidP="002F49E2">
      <w:pPr>
        <w:pStyle w:val="ListParagraph"/>
        <w:numPr>
          <w:ilvl w:val="0"/>
          <w:numId w:val="7"/>
        </w:numPr>
      </w:pPr>
      <w:r>
        <w:t>Low maintenance and easy filter replacement</w:t>
      </w:r>
    </w:p>
    <w:p w:rsidR="002F49E2" w:rsidRDefault="002F49E2" w:rsidP="002F49E2">
      <w:pPr>
        <w:pStyle w:val="ListParagraph"/>
        <w:numPr>
          <w:ilvl w:val="0"/>
          <w:numId w:val="7"/>
        </w:numPr>
      </w:pPr>
      <w:r>
        <w:t>Heavy-duty steel construction with corrosion-resistant finish</w:t>
      </w:r>
    </w:p>
    <w:p w:rsidR="002F49E2" w:rsidRDefault="002F49E2" w:rsidP="002F49E2">
      <w:pPr>
        <w:pStyle w:val="ListParagraph"/>
        <w:numPr>
          <w:ilvl w:val="0"/>
          <w:numId w:val="7"/>
        </w:numPr>
      </w:pPr>
      <w:r>
        <w:t>Suitable for indoor and outdoor industrial applications</w:t>
      </w:r>
    </w:p>
    <w:p w:rsidR="009021C2" w:rsidRDefault="009021C2" w:rsidP="009021C2">
      <w:pPr>
        <w:pStyle w:val="Heading1"/>
        <w:rPr>
          <w:rFonts w:asciiTheme="minorHAnsi" w:hAnsiTheme="minorHAnsi" w:cstheme="minorHAnsi"/>
          <w:sz w:val="24"/>
          <w:szCs w:val="24"/>
        </w:rPr>
      </w:pPr>
      <w:r>
        <w:t xml:space="preserve">           </w:t>
      </w:r>
      <w:r w:rsidRPr="00A94758">
        <w:rPr>
          <w:rFonts w:asciiTheme="minorHAnsi" w:hAnsiTheme="minorHAnsi" w:cstheme="minorHAnsi"/>
          <w:sz w:val="24"/>
          <w:szCs w:val="24"/>
        </w:rPr>
        <w:t>Technical Specifications:</w:t>
      </w:r>
    </w:p>
    <w:p w:rsidR="009021C2" w:rsidRPr="00E65F56" w:rsidRDefault="009021C2" w:rsidP="009021C2">
      <w:pPr>
        <w:pStyle w:val="ListParagraph"/>
        <w:numPr>
          <w:ilvl w:val="0"/>
          <w:numId w:val="11"/>
        </w:numPr>
        <w:rPr>
          <w:rFonts w:eastAsia="Times New Roman" w:cstheme="minorHAnsi"/>
          <w:sz w:val="24"/>
          <w:szCs w:val="24"/>
        </w:rPr>
      </w:pPr>
      <w:r w:rsidRPr="00E65F56">
        <w:rPr>
          <w:rFonts w:eastAsia="Times New Roman" w:cstheme="minorHAnsi"/>
          <w:b/>
          <w:bCs/>
          <w:sz w:val="24"/>
          <w:szCs w:val="24"/>
        </w:rPr>
        <w:t>Capacity Range:</w:t>
      </w:r>
      <w:r>
        <w:rPr>
          <w:rFonts w:eastAsia="Times New Roman" w:cstheme="minorHAnsi"/>
          <w:sz w:val="24"/>
          <w:szCs w:val="24"/>
        </w:rPr>
        <w:t xml:space="preserve"> 500 CMH to </w:t>
      </w:r>
      <w:r w:rsidRPr="00E65F56">
        <w:rPr>
          <w:rFonts w:eastAsia="Times New Roman" w:cstheme="minorHAnsi"/>
          <w:sz w:val="24"/>
          <w:szCs w:val="24"/>
        </w:rPr>
        <w:t>5</w:t>
      </w:r>
      <w:r>
        <w:rPr>
          <w:rFonts w:eastAsia="Times New Roman" w:cstheme="minorHAnsi"/>
          <w:sz w:val="24"/>
          <w:szCs w:val="24"/>
        </w:rPr>
        <w:t>,</w:t>
      </w:r>
      <w:r w:rsidRPr="00E65F56">
        <w:rPr>
          <w:rFonts w:eastAsia="Times New Roman" w:cstheme="minorHAnsi"/>
          <w:sz w:val="24"/>
          <w:szCs w:val="24"/>
        </w:rPr>
        <w:t xml:space="preserve">000 CMH </w:t>
      </w:r>
    </w:p>
    <w:p w:rsidR="009021C2" w:rsidRPr="00F907C4" w:rsidRDefault="009021C2" w:rsidP="009021C2">
      <w:pPr>
        <w:pStyle w:val="ListParagraph"/>
        <w:numPr>
          <w:ilvl w:val="0"/>
          <w:numId w:val="11"/>
        </w:numPr>
        <w:spacing w:after="0" w:line="240" w:lineRule="auto"/>
        <w:rPr>
          <w:rFonts w:eastAsia="Times New Roman" w:cstheme="minorHAnsi"/>
          <w:sz w:val="24"/>
          <w:szCs w:val="24"/>
        </w:rPr>
      </w:pPr>
      <w:r w:rsidRPr="00F907C4">
        <w:rPr>
          <w:rFonts w:eastAsia="Times New Roman" w:cstheme="minorHAnsi"/>
          <w:b/>
          <w:bCs/>
          <w:sz w:val="24"/>
          <w:szCs w:val="24"/>
        </w:rPr>
        <w:t>Type of Application:</w:t>
      </w:r>
      <w:r w:rsidRPr="00F907C4">
        <w:rPr>
          <w:rFonts w:eastAsia="Times New Roman" w:cstheme="minorHAnsi"/>
          <w:sz w:val="24"/>
          <w:szCs w:val="24"/>
        </w:rPr>
        <w:t xml:space="preserve"> Modular Dust Collection / Fume Extraction / Process Filtration Systems </w:t>
      </w:r>
    </w:p>
    <w:p w:rsidR="009021C2" w:rsidRPr="00F907C4" w:rsidRDefault="009021C2" w:rsidP="009021C2">
      <w:pPr>
        <w:pStyle w:val="ListParagraph"/>
        <w:numPr>
          <w:ilvl w:val="0"/>
          <w:numId w:val="11"/>
        </w:numPr>
        <w:spacing w:after="0" w:line="240" w:lineRule="auto"/>
        <w:rPr>
          <w:rFonts w:eastAsia="Times New Roman" w:cstheme="minorHAnsi"/>
          <w:sz w:val="24"/>
          <w:szCs w:val="24"/>
        </w:rPr>
      </w:pPr>
      <w:r w:rsidRPr="00F907C4">
        <w:rPr>
          <w:rFonts w:eastAsia="Times New Roman" w:cstheme="minorHAnsi"/>
          <w:b/>
          <w:bCs/>
          <w:sz w:val="24"/>
          <w:szCs w:val="24"/>
        </w:rPr>
        <w:t>Temp:</w:t>
      </w:r>
      <w:r w:rsidRPr="00F907C4">
        <w:rPr>
          <w:rFonts w:eastAsia="Times New Roman" w:cstheme="minorHAnsi"/>
          <w:sz w:val="24"/>
          <w:szCs w:val="24"/>
        </w:rPr>
        <w:t xml:space="preserve"> Up to 150°C with suitable filter media </w:t>
      </w:r>
    </w:p>
    <w:p w:rsidR="009021C2" w:rsidRPr="00F907C4" w:rsidRDefault="009021C2" w:rsidP="009021C2">
      <w:pPr>
        <w:pStyle w:val="ListParagraph"/>
        <w:numPr>
          <w:ilvl w:val="0"/>
          <w:numId w:val="11"/>
        </w:numPr>
        <w:spacing w:after="0" w:line="240" w:lineRule="auto"/>
        <w:rPr>
          <w:rFonts w:eastAsia="Times New Roman" w:cstheme="minorHAnsi"/>
          <w:sz w:val="24"/>
          <w:szCs w:val="24"/>
        </w:rPr>
      </w:pPr>
      <w:r w:rsidRPr="00F907C4">
        <w:rPr>
          <w:rFonts w:eastAsia="Times New Roman" w:cstheme="minorHAnsi"/>
          <w:b/>
          <w:bCs/>
          <w:sz w:val="24"/>
          <w:szCs w:val="24"/>
        </w:rPr>
        <w:t>Types of Filter Media:</w:t>
      </w:r>
      <w:r w:rsidRPr="00F907C4">
        <w:rPr>
          <w:rFonts w:eastAsia="Times New Roman" w:cstheme="minorHAnsi"/>
          <w:sz w:val="24"/>
          <w:szCs w:val="24"/>
        </w:rPr>
        <w:t xml:space="preserve"> Polyester / PTFE Coated / Nomex / Cartridge Filters </w:t>
      </w:r>
    </w:p>
    <w:p w:rsidR="009021C2" w:rsidRPr="00F907C4" w:rsidRDefault="009021C2" w:rsidP="009021C2">
      <w:pPr>
        <w:pStyle w:val="ListParagraph"/>
        <w:numPr>
          <w:ilvl w:val="0"/>
          <w:numId w:val="11"/>
        </w:numPr>
        <w:spacing w:after="0" w:line="240" w:lineRule="auto"/>
        <w:rPr>
          <w:rFonts w:eastAsia="Times New Roman" w:cstheme="minorHAnsi"/>
          <w:sz w:val="24"/>
          <w:szCs w:val="24"/>
        </w:rPr>
      </w:pPr>
      <w:r w:rsidRPr="00F907C4">
        <w:rPr>
          <w:rFonts w:eastAsia="Times New Roman" w:cstheme="minorHAnsi"/>
          <w:b/>
          <w:bCs/>
          <w:sz w:val="24"/>
          <w:szCs w:val="24"/>
        </w:rPr>
        <w:t>Types of Cleaning:</w:t>
      </w:r>
      <w:r w:rsidRPr="00F907C4">
        <w:rPr>
          <w:rFonts w:eastAsia="Times New Roman" w:cstheme="minorHAnsi"/>
          <w:sz w:val="24"/>
          <w:szCs w:val="24"/>
        </w:rPr>
        <w:t xml:space="preserve"> Pulse Jet Automatic Cleaning System </w:t>
      </w:r>
    </w:p>
    <w:p w:rsidR="009021C2" w:rsidRPr="00E023C3" w:rsidRDefault="009021C2" w:rsidP="009021C2">
      <w:pPr>
        <w:pStyle w:val="ListParagraph"/>
        <w:numPr>
          <w:ilvl w:val="0"/>
          <w:numId w:val="11"/>
        </w:numPr>
        <w:rPr>
          <w:rFonts w:cstheme="minorHAnsi"/>
        </w:rPr>
      </w:pPr>
      <w:r w:rsidRPr="00F907C4">
        <w:rPr>
          <w:rFonts w:eastAsia="Times New Roman" w:cstheme="minorHAnsi"/>
          <w:b/>
          <w:bCs/>
          <w:sz w:val="24"/>
          <w:szCs w:val="24"/>
        </w:rPr>
        <w:t>MOC:</w:t>
      </w:r>
      <w:r>
        <w:rPr>
          <w:rFonts w:eastAsia="Times New Roman" w:cstheme="minorHAnsi"/>
          <w:sz w:val="24"/>
          <w:szCs w:val="24"/>
        </w:rPr>
        <w:t xml:space="preserve"> Carbon Steel (</w:t>
      </w:r>
      <w:r w:rsidRPr="00F907C4">
        <w:rPr>
          <w:rFonts w:eastAsia="Times New Roman" w:cstheme="minorHAnsi"/>
          <w:sz w:val="24"/>
          <w:szCs w:val="24"/>
        </w:rPr>
        <w:t xml:space="preserve"> IS2062) / SS304 / SS316</w:t>
      </w:r>
    </w:p>
    <w:p w:rsidR="00E023C3" w:rsidRDefault="00E023C3" w:rsidP="00E023C3">
      <w:pPr>
        <w:rPr>
          <w:rFonts w:cstheme="minorHAnsi"/>
        </w:rPr>
      </w:pPr>
    </w:p>
    <w:p w:rsidR="00E023C3" w:rsidRDefault="00E023C3" w:rsidP="00E023C3">
      <w:pPr>
        <w:rPr>
          <w:rFonts w:cstheme="minorHAnsi"/>
        </w:rPr>
      </w:pPr>
    </w:p>
    <w:p w:rsidR="00E023C3" w:rsidRDefault="00E023C3" w:rsidP="00E023C3">
      <w:pPr>
        <w:rPr>
          <w:rFonts w:cstheme="minorHAnsi"/>
        </w:rPr>
      </w:pPr>
    </w:p>
    <w:p w:rsidR="00E023C3" w:rsidRDefault="00E023C3" w:rsidP="00E023C3">
      <w:pPr>
        <w:rPr>
          <w:rFonts w:cstheme="minorHAnsi"/>
        </w:rPr>
      </w:pPr>
    </w:p>
    <w:p w:rsidR="00E023C3" w:rsidRDefault="00E023C3" w:rsidP="00E023C3">
      <w:pPr>
        <w:rPr>
          <w:rFonts w:cstheme="minorHAnsi"/>
        </w:rPr>
      </w:pPr>
    </w:p>
    <w:p w:rsidR="00E023C3" w:rsidRDefault="00E023C3" w:rsidP="00E023C3">
      <w:pPr>
        <w:rPr>
          <w:rFonts w:cstheme="minorHAnsi"/>
        </w:rPr>
      </w:pPr>
    </w:p>
    <w:p w:rsidR="00E023C3" w:rsidRDefault="00E023C3" w:rsidP="00E023C3">
      <w:pPr>
        <w:rPr>
          <w:rFonts w:cstheme="minorHAnsi"/>
        </w:rPr>
      </w:pPr>
    </w:p>
    <w:p w:rsidR="00E023C3" w:rsidRDefault="00E023C3" w:rsidP="00E023C3">
      <w:pPr>
        <w:rPr>
          <w:rFonts w:cstheme="minorHAnsi"/>
        </w:rPr>
      </w:pPr>
    </w:p>
    <w:p w:rsidR="00E023C3" w:rsidRDefault="00E023C3" w:rsidP="00E023C3">
      <w:pPr>
        <w:rPr>
          <w:rFonts w:cstheme="minorHAnsi"/>
        </w:rPr>
      </w:pPr>
    </w:p>
    <w:p w:rsidR="00E023C3" w:rsidRPr="00E023C3" w:rsidRDefault="00E023C3" w:rsidP="00E023C3">
      <w:pPr>
        <w:rPr>
          <w:rFonts w:cstheme="minorHAnsi"/>
        </w:rPr>
      </w:pPr>
      <w:r w:rsidRPr="00E023C3">
        <w:rPr>
          <w:rFonts w:cstheme="minorHAnsi"/>
          <w:noProof/>
        </w:rPr>
        <w:lastRenderedPageBreak/>
        <w:drawing>
          <wp:inline distT="0" distB="0" distL="0" distR="0">
            <wp:extent cx="6858000" cy="3908961"/>
            <wp:effectExtent l="0" t="0" r="0" b="0"/>
            <wp:docPr id="1" name="Picture 1" descr="\\geaspl\WEBSITE\Air Systems\d07. IFM (Insert Filter Modu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aspl\WEBSITE\Air Systems\d07. IFM (Insert Filter Module).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858000" cy="3908961"/>
                    </a:xfrm>
                    <a:prstGeom prst="rect">
                      <a:avLst/>
                    </a:prstGeom>
                    <a:noFill/>
                    <a:ln>
                      <a:noFill/>
                    </a:ln>
                  </pic:spPr>
                </pic:pic>
              </a:graphicData>
            </a:graphic>
          </wp:inline>
        </w:drawing>
      </w:r>
    </w:p>
    <w:p w:rsidR="00A94758" w:rsidRPr="00F907C4" w:rsidRDefault="00A94758" w:rsidP="00F907C4">
      <w:pPr>
        <w:ind w:firstLine="240"/>
        <w:rPr>
          <w:rFonts w:cstheme="minorHAnsi"/>
        </w:rPr>
      </w:pPr>
    </w:p>
    <w:p w:rsidR="00A94758" w:rsidRPr="00F907C4" w:rsidRDefault="00A94758" w:rsidP="00F907C4">
      <w:pPr>
        <w:pStyle w:val="Heading1"/>
        <w:ind w:firstLine="240"/>
        <w:rPr>
          <w:rFonts w:asciiTheme="minorHAnsi" w:hAnsiTheme="minorHAnsi" w:cstheme="minorHAnsi"/>
        </w:rPr>
      </w:pPr>
    </w:p>
    <w:sectPr w:rsidR="00A94758" w:rsidRPr="00F907C4" w:rsidSect="0010212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5C4900"/>
    <w:multiLevelType w:val="hybridMultilevel"/>
    <w:tmpl w:val="7EF605D2"/>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nsid w:val="19574EDC"/>
    <w:multiLevelType w:val="hybridMultilevel"/>
    <w:tmpl w:val="497A4458"/>
    <w:lvl w:ilvl="0" w:tplc="7422BA9E">
      <w:start w:val="1"/>
      <w:numFmt w:val="bullet"/>
      <w:lvlText w:val="•"/>
      <w:lvlJc w:val="left"/>
      <w:pPr>
        <w:tabs>
          <w:tab w:val="num" w:pos="720"/>
        </w:tabs>
        <w:ind w:left="720" w:hanging="360"/>
      </w:pPr>
      <w:rPr>
        <w:rFonts w:ascii="Arial" w:hAnsi="Arial" w:hint="default"/>
      </w:rPr>
    </w:lvl>
    <w:lvl w:ilvl="1" w:tplc="D2BC28CE" w:tentative="1">
      <w:start w:val="1"/>
      <w:numFmt w:val="bullet"/>
      <w:lvlText w:val="•"/>
      <w:lvlJc w:val="left"/>
      <w:pPr>
        <w:tabs>
          <w:tab w:val="num" w:pos="1440"/>
        </w:tabs>
        <w:ind w:left="1440" w:hanging="360"/>
      </w:pPr>
      <w:rPr>
        <w:rFonts w:ascii="Arial" w:hAnsi="Arial" w:hint="default"/>
      </w:rPr>
    </w:lvl>
    <w:lvl w:ilvl="2" w:tplc="EC6C6A3E" w:tentative="1">
      <w:start w:val="1"/>
      <w:numFmt w:val="bullet"/>
      <w:lvlText w:val="•"/>
      <w:lvlJc w:val="left"/>
      <w:pPr>
        <w:tabs>
          <w:tab w:val="num" w:pos="2160"/>
        </w:tabs>
        <w:ind w:left="2160" w:hanging="360"/>
      </w:pPr>
      <w:rPr>
        <w:rFonts w:ascii="Arial" w:hAnsi="Arial" w:hint="default"/>
      </w:rPr>
    </w:lvl>
    <w:lvl w:ilvl="3" w:tplc="380CAAE2" w:tentative="1">
      <w:start w:val="1"/>
      <w:numFmt w:val="bullet"/>
      <w:lvlText w:val="•"/>
      <w:lvlJc w:val="left"/>
      <w:pPr>
        <w:tabs>
          <w:tab w:val="num" w:pos="2880"/>
        </w:tabs>
        <w:ind w:left="2880" w:hanging="360"/>
      </w:pPr>
      <w:rPr>
        <w:rFonts w:ascii="Arial" w:hAnsi="Arial" w:hint="default"/>
      </w:rPr>
    </w:lvl>
    <w:lvl w:ilvl="4" w:tplc="1EE81696" w:tentative="1">
      <w:start w:val="1"/>
      <w:numFmt w:val="bullet"/>
      <w:lvlText w:val="•"/>
      <w:lvlJc w:val="left"/>
      <w:pPr>
        <w:tabs>
          <w:tab w:val="num" w:pos="3600"/>
        </w:tabs>
        <w:ind w:left="3600" w:hanging="360"/>
      </w:pPr>
      <w:rPr>
        <w:rFonts w:ascii="Arial" w:hAnsi="Arial" w:hint="default"/>
      </w:rPr>
    </w:lvl>
    <w:lvl w:ilvl="5" w:tplc="D7546396" w:tentative="1">
      <w:start w:val="1"/>
      <w:numFmt w:val="bullet"/>
      <w:lvlText w:val="•"/>
      <w:lvlJc w:val="left"/>
      <w:pPr>
        <w:tabs>
          <w:tab w:val="num" w:pos="4320"/>
        </w:tabs>
        <w:ind w:left="4320" w:hanging="360"/>
      </w:pPr>
      <w:rPr>
        <w:rFonts w:ascii="Arial" w:hAnsi="Arial" w:hint="default"/>
      </w:rPr>
    </w:lvl>
    <w:lvl w:ilvl="6" w:tplc="CCC2C8F8" w:tentative="1">
      <w:start w:val="1"/>
      <w:numFmt w:val="bullet"/>
      <w:lvlText w:val="•"/>
      <w:lvlJc w:val="left"/>
      <w:pPr>
        <w:tabs>
          <w:tab w:val="num" w:pos="5040"/>
        </w:tabs>
        <w:ind w:left="5040" w:hanging="360"/>
      </w:pPr>
      <w:rPr>
        <w:rFonts w:ascii="Arial" w:hAnsi="Arial" w:hint="default"/>
      </w:rPr>
    </w:lvl>
    <w:lvl w:ilvl="7" w:tplc="6B864D58" w:tentative="1">
      <w:start w:val="1"/>
      <w:numFmt w:val="bullet"/>
      <w:lvlText w:val="•"/>
      <w:lvlJc w:val="left"/>
      <w:pPr>
        <w:tabs>
          <w:tab w:val="num" w:pos="5760"/>
        </w:tabs>
        <w:ind w:left="5760" w:hanging="360"/>
      </w:pPr>
      <w:rPr>
        <w:rFonts w:ascii="Arial" w:hAnsi="Arial" w:hint="default"/>
      </w:rPr>
    </w:lvl>
    <w:lvl w:ilvl="8" w:tplc="993E84BE" w:tentative="1">
      <w:start w:val="1"/>
      <w:numFmt w:val="bullet"/>
      <w:lvlText w:val="•"/>
      <w:lvlJc w:val="left"/>
      <w:pPr>
        <w:tabs>
          <w:tab w:val="num" w:pos="6480"/>
        </w:tabs>
        <w:ind w:left="6480" w:hanging="360"/>
      </w:pPr>
      <w:rPr>
        <w:rFonts w:ascii="Arial" w:hAnsi="Arial" w:hint="default"/>
      </w:rPr>
    </w:lvl>
  </w:abstractNum>
  <w:abstractNum w:abstractNumId="2">
    <w:nsid w:val="1CF64F1A"/>
    <w:multiLevelType w:val="hybridMultilevel"/>
    <w:tmpl w:val="A52E764C"/>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nsid w:val="33EF164E"/>
    <w:multiLevelType w:val="hybridMultilevel"/>
    <w:tmpl w:val="E21E1F96"/>
    <w:lvl w:ilvl="0" w:tplc="0409000D">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nsid w:val="35385738"/>
    <w:multiLevelType w:val="hybridMultilevel"/>
    <w:tmpl w:val="B136ED0C"/>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nsid w:val="4E4167DB"/>
    <w:multiLevelType w:val="hybridMultilevel"/>
    <w:tmpl w:val="F4CE05A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nsid w:val="4FA83616"/>
    <w:multiLevelType w:val="hybridMultilevel"/>
    <w:tmpl w:val="4B36D7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79B2338"/>
    <w:multiLevelType w:val="hybridMultilevel"/>
    <w:tmpl w:val="C3E4B052"/>
    <w:lvl w:ilvl="0" w:tplc="04090001">
      <w:start w:val="1"/>
      <w:numFmt w:val="bullet"/>
      <w:lvlText w:val=""/>
      <w:lvlJc w:val="left"/>
      <w:pPr>
        <w:ind w:left="2505" w:hanging="360"/>
      </w:pPr>
      <w:rPr>
        <w:rFonts w:ascii="Symbol" w:hAnsi="Symbol" w:hint="default"/>
      </w:rPr>
    </w:lvl>
    <w:lvl w:ilvl="1" w:tplc="04090003" w:tentative="1">
      <w:start w:val="1"/>
      <w:numFmt w:val="bullet"/>
      <w:lvlText w:val="o"/>
      <w:lvlJc w:val="left"/>
      <w:pPr>
        <w:ind w:left="3225" w:hanging="360"/>
      </w:pPr>
      <w:rPr>
        <w:rFonts w:ascii="Courier New" w:hAnsi="Courier New" w:cs="Courier New" w:hint="default"/>
      </w:rPr>
    </w:lvl>
    <w:lvl w:ilvl="2" w:tplc="04090005" w:tentative="1">
      <w:start w:val="1"/>
      <w:numFmt w:val="bullet"/>
      <w:lvlText w:val=""/>
      <w:lvlJc w:val="left"/>
      <w:pPr>
        <w:ind w:left="3945" w:hanging="360"/>
      </w:pPr>
      <w:rPr>
        <w:rFonts w:ascii="Wingdings" w:hAnsi="Wingdings" w:hint="default"/>
      </w:rPr>
    </w:lvl>
    <w:lvl w:ilvl="3" w:tplc="04090001" w:tentative="1">
      <w:start w:val="1"/>
      <w:numFmt w:val="bullet"/>
      <w:lvlText w:val=""/>
      <w:lvlJc w:val="left"/>
      <w:pPr>
        <w:ind w:left="4665" w:hanging="360"/>
      </w:pPr>
      <w:rPr>
        <w:rFonts w:ascii="Symbol" w:hAnsi="Symbol" w:hint="default"/>
      </w:rPr>
    </w:lvl>
    <w:lvl w:ilvl="4" w:tplc="04090003" w:tentative="1">
      <w:start w:val="1"/>
      <w:numFmt w:val="bullet"/>
      <w:lvlText w:val="o"/>
      <w:lvlJc w:val="left"/>
      <w:pPr>
        <w:ind w:left="5385" w:hanging="360"/>
      </w:pPr>
      <w:rPr>
        <w:rFonts w:ascii="Courier New" w:hAnsi="Courier New" w:cs="Courier New" w:hint="default"/>
      </w:rPr>
    </w:lvl>
    <w:lvl w:ilvl="5" w:tplc="04090005" w:tentative="1">
      <w:start w:val="1"/>
      <w:numFmt w:val="bullet"/>
      <w:lvlText w:val=""/>
      <w:lvlJc w:val="left"/>
      <w:pPr>
        <w:ind w:left="6105" w:hanging="360"/>
      </w:pPr>
      <w:rPr>
        <w:rFonts w:ascii="Wingdings" w:hAnsi="Wingdings" w:hint="default"/>
      </w:rPr>
    </w:lvl>
    <w:lvl w:ilvl="6" w:tplc="04090001" w:tentative="1">
      <w:start w:val="1"/>
      <w:numFmt w:val="bullet"/>
      <w:lvlText w:val=""/>
      <w:lvlJc w:val="left"/>
      <w:pPr>
        <w:ind w:left="6825" w:hanging="360"/>
      </w:pPr>
      <w:rPr>
        <w:rFonts w:ascii="Symbol" w:hAnsi="Symbol" w:hint="default"/>
      </w:rPr>
    </w:lvl>
    <w:lvl w:ilvl="7" w:tplc="04090003" w:tentative="1">
      <w:start w:val="1"/>
      <w:numFmt w:val="bullet"/>
      <w:lvlText w:val="o"/>
      <w:lvlJc w:val="left"/>
      <w:pPr>
        <w:ind w:left="7545" w:hanging="360"/>
      </w:pPr>
      <w:rPr>
        <w:rFonts w:ascii="Courier New" w:hAnsi="Courier New" w:cs="Courier New" w:hint="default"/>
      </w:rPr>
    </w:lvl>
    <w:lvl w:ilvl="8" w:tplc="04090005" w:tentative="1">
      <w:start w:val="1"/>
      <w:numFmt w:val="bullet"/>
      <w:lvlText w:val=""/>
      <w:lvlJc w:val="left"/>
      <w:pPr>
        <w:ind w:left="8265" w:hanging="360"/>
      </w:pPr>
      <w:rPr>
        <w:rFonts w:ascii="Wingdings" w:hAnsi="Wingdings" w:hint="default"/>
      </w:rPr>
    </w:lvl>
  </w:abstractNum>
  <w:abstractNum w:abstractNumId="8">
    <w:nsid w:val="5C7A109C"/>
    <w:multiLevelType w:val="hybridMultilevel"/>
    <w:tmpl w:val="D32E087E"/>
    <w:lvl w:ilvl="0" w:tplc="0E46ECC2">
      <w:start w:val="1"/>
      <w:numFmt w:val="bullet"/>
      <w:lvlText w:val="•"/>
      <w:lvlJc w:val="left"/>
      <w:pPr>
        <w:tabs>
          <w:tab w:val="num" w:pos="720"/>
        </w:tabs>
        <w:ind w:left="720" w:hanging="360"/>
      </w:pPr>
      <w:rPr>
        <w:rFonts w:ascii="Arial" w:hAnsi="Arial" w:hint="default"/>
      </w:rPr>
    </w:lvl>
    <w:lvl w:ilvl="1" w:tplc="85EAF36E" w:tentative="1">
      <w:start w:val="1"/>
      <w:numFmt w:val="bullet"/>
      <w:lvlText w:val="•"/>
      <w:lvlJc w:val="left"/>
      <w:pPr>
        <w:tabs>
          <w:tab w:val="num" w:pos="1440"/>
        </w:tabs>
        <w:ind w:left="1440" w:hanging="360"/>
      </w:pPr>
      <w:rPr>
        <w:rFonts w:ascii="Arial" w:hAnsi="Arial" w:hint="default"/>
      </w:rPr>
    </w:lvl>
    <w:lvl w:ilvl="2" w:tplc="5F384FBC" w:tentative="1">
      <w:start w:val="1"/>
      <w:numFmt w:val="bullet"/>
      <w:lvlText w:val="•"/>
      <w:lvlJc w:val="left"/>
      <w:pPr>
        <w:tabs>
          <w:tab w:val="num" w:pos="2160"/>
        </w:tabs>
        <w:ind w:left="2160" w:hanging="360"/>
      </w:pPr>
      <w:rPr>
        <w:rFonts w:ascii="Arial" w:hAnsi="Arial" w:hint="default"/>
      </w:rPr>
    </w:lvl>
    <w:lvl w:ilvl="3" w:tplc="3B2C65D6" w:tentative="1">
      <w:start w:val="1"/>
      <w:numFmt w:val="bullet"/>
      <w:lvlText w:val="•"/>
      <w:lvlJc w:val="left"/>
      <w:pPr>
        <w:tabs>
          <w:tab w:val="num" w:pos="2880"/>
        </w:tabs>
        <w:ind w:left="2880" w:hanging="360"/>
      </w:pPr>
      <w:rPr>
        <w:rFonts w:ascii="Arial" w:hAnsi="Arial" w:hint="default"/>
      </w:rPr>
    </w:lvl>
    <w:lvl w:ilvl="4" w:tplc="4FD2908A" w:tentative="1">
      <w:start w:val="1"/>
      <w:numFmt w:val="bullet"/>
      <w:lvlText w:val="•"/>
      <w:lvlJc w:val="left"/>
      <w:pPr>
        <w:tabs>
          <w:tab w:val="num" w:pos="3600"/>
        </w:tabs>
        <w:ind w:left="3600" w:hanging="360"/>
      </w:pPr>
      <w:rPr>
        <w:rFonts w:ascii="Arial" w:hAnsi="Arial" w:hint="default"/>
      </w:rPr>
    </w:lvl>
    <w:lvl w:ilvl="5" w:tplc="A14445E0" w:tentative="1">
      <w:start w:val="1"/>
      <w:numFmt w:val="bullet"/>
      <w:lvlText w:val="•"/>
      <w:lvlJc w:val="left"/>
      <w:pPr>
        <w:tabs>
          <w:tab w:val="num" w:pos="4320"/>
        </w:tabs>
        <w:ind w:left="4320" w:hanging="360"/>
      </w:pPr>
      <w:rPr>
        <w:rFonts w:ascii="Arial" w:hAnsi="Arial" w:hint="default"/>
      </w:rPr>
    </w:lvl>
    <w:lvl w:ilvl="6" w:tplc="01FC7DC2" w:tentative="1">
      <w:start w:val="1"/>
      <w:numFmt w:val="bullet"/>
      <w:lvlText w:val="•"/>
      <w:lvlJc w:val="left"/>
      <w:pPr>
        <w:tabs>
          <w:tab w:val="num" w:pos="5040"/>
        </w:tabs>
        <w:ind w:left="5040" w:hanging="360"/>
      </w:pPr>
      <w:rPr>
        <w:rFonts w:ascii="Arial" w:hAnsi="Arial" w:hint="default"/>
      </w:rPr>
    </w:lvl>
    <w:lvl w:ilvl="7" w:tplc="1C961F92" w:tentative="1">
      <w:start w:val="1"/>
      <w:numFmt w:val="bullet"/>
      <w:lvlText w:val="•"/>
      <w:lvlJc w:val="left"/>
      <w:pPr>
        <w:tabs>
          <w:tab w:val="num" w:pos="5760"/>
        </w:tabs>
        <w:ind w:left="5760" w:hanging="360"/>
      </w:pPr>
      <w:rPr>
        <w:rFonts w:ascii="Arial" w:hAnsi="Arial" w:hint="default"/>
      </w:rPr>
    </w:lvl>
    <w:lvl w:ilvl="8" w:tplc="98E62842" w:tentative="1">
      <w:start w:val="1"/>
      <w:numFmt w:val="bullet"/>
      <w:lvlText w:val="•"/>
      <w:lvlJc w:val="left"/>
      <w:pPr>
        <w:tabs>
          <w:tab w:val="num" w:pos="6480"/>
        </w:tabs>
        <w:ind w:left="6480" w:hanging="360"/>
      </w:pPr>
      <w:rPr>
        <w:rFonts w:ascii="Arial" w:hAnsi="Arial" w:hint="default"/>
      </w:rPr>
    </w:lvl>
  </w:abstractNum>
  <w:abstractNum w:abstractNumId="9">
    <w:nsid w:val="5EA474C7"/>
    <w:multiLevelType w:val="hybridMultilevel"/>
    <w:tmpl w:val="AF028564"/>
    <w:lvl w:ilvl="0" w:tplc="F13876DE">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635E6632"/>
    <w:multiLevelType w:val="hybridMultilevel"/>
    <w:tmpl w:val="9CBEA458"/>
    <w:lvl w:ilvl="0" w:tplc="4D96E956">
      <w:start w:val="1"/>
      <w:numFmt w:val="bullet"/>
      <w:lvlText w:val="o"/>
      <w:lvlJc w:val="left"/>
      <w:pPr>
        <w:tabs>
          <w:tab w:val="num" w:pos="720"/>
        </w:tabs>
        <w:ind w:left="720" w:hanging="360"/>
      </w:pPr>
      <w:rPr>
        <w:rFonts w:ascii="Courier New" w:hAnsi="Courier New" w:hint="default"/>
      </w:rPr>
    </w:lvl>
    <w:lvl w:ilvl="1" w:tplc="3468D156">
      <w:start w:val="1"/>
      <w:numFmt w:val="bullet"/>
      <w:lvlText w:val="o"/>
      <w:lvlJc w:val="left"/>
      <w:pPr>
        <w:tabs>
          <w:tab w:val="num" w:pos="1440"/>
        </w:tabs>
        <w:ind w:left="1440" w:hanging="360"/>
      </w:pPr>
      <w:rPr>
        <w:rFonts w:ascii="Courier New" w:hAnsi="Courier New" w:hint="default"/>
      </w:rPr>
    </w:lvl>
    <w:lvl w:ilvl="2" w:tplc="82927FA8" w:tentative="1">
      <w:start w:val="1"/>
      <w:numFmt w:val="bullet"/>
      <w:lvlText w:val="o"/>
      <w:lvlJc w:val="left"/>
      <w:pPr>
        <w:tabs>
          <w:tab w:val="num" w:pos="2160"/>
        </w:tabs>
        <w:ind w:left="2160" w:hanging="360"/>
      </w:pPr>
      <w:rPr>
        <w:rFonts w:ascii="Courier New" w:hAnsi="Courier New" w:hint="default"/>
      </w:rPr>
    </w:lvl>
    <w:lvl w:ilvl="3" w:tplc="B7387028" w:tentative="1">
      <w:start w:val="1"/>
      <w:numFmt w:val="bullet"/>
      <w:lvlText w:val="o"/>
      <w:lvlJc w:val="left"/>
      <w:pPr>
        <w:tabs>
          <w:tab w:val="num" w:pos="2880"/>
        </w:tabs>
        <w:ind w:left="2880" w:hanging="360"/>
      </w:pPr>
      <w:rPr>
        <w:rFonts w:ascii="Courier New" w:hAnsi="Courier New" w:hint="default"/>
      </w:rPr>
    </w:lvl>
    <w:lvl w:ilvl="4" w:tplc="32C8718E" w:tentative="1">
      <w:start w:val="1"/>
      <w:numFmt w:val="bullet"/>
      <w:lvlText w:val="o"/>
      <w:lvlJc w:val="left"/>
      <w:pPr>
        <w:tabs>
          <w:tab w:val="num" w:pos="3600"/>
        </w:tabs>
        <w:ind w:left="3600" w:hanging="360"/>
      </w:pPr>
      <w:rPr>
        <w:rFonts w:ascii="Courier New" w:hAnsi="Courier New" w:hint="default"/>
      </w:rPr>
    </w:lvl>
    <w:lvl w:ilvl="5" w:tplc="B4CA3460" w:tentative="1">
      <w:start w:val="1"/>
      <w:numFmt w:val="bullet"/>
      <w:lvlText w:val="o"/>
      <w:lvlJc w:val="left"/>
      <w:pPr>
        <w:tabs>
          <w:tab w:val="num" w:pos="4320"/>
        </w:tabs>
        <w:ind w:left="4320" w:hanging="360"/>
      </w:pPr>
      <w:rPr>
        <w:rFonts w:ascii="Courier New" w:hAnsi="Courier New" w:hint="default"/>
      </w:rPr>
    </w:lvl>
    <w:lvl w:ilvl="6" w:tplc="B1DCDB88" w:tentative="1">
      <w:start w:val="1"/>
      <w:numFmt w:val="bullet"/>
      <w:lvlText w:val="o"/>
      <w:lvlJc w:val="left"/>
      <w:pPr>
        <w:tabs>
          <w:tab w:val="num" w:pos="5040"/>
        </w:tabs>
        <w:ind w:left="5040" w:hanging="360"/>
      </w:pPr>
      <w:rPr>
        <w:rFonts w:ascii="Courier New" w:hAnsi="Courier New" w:hint="default"/>
      </w:rPr>
    </w:lvl>
    <w:lvl w:ilvl="7" w:tplc="8A94F09C" w:tentative="1">
      <w:start w:val="1"/>
      <w:numFmt w:val="bullet"/>
      <w:lvlText w:val="o"/>
      <w:lvlJc w:val="left"/>
      <w:pPr>
        <w:tabs>
          <w:tab w:val="num" w:pos="5760"/>
        </w:tabs>
        <w:ind w:left="5760" w:hanging="360"/>
      </w:pPr>
      <w:rPr>
        <w:rFonts w:ascii="Courier New" w:hAnsi="Courier New" w:hint="default"/>
      </w:rPr>
    </w:lvl>
    <w:lvl w:ilvl="8" w:tplc="51D27848" w:tentative="1">
      <w:start w:val="1"/>
      <w:numFmt w:val="bullet"/>
      <w:lvlText w:val="o"/>
      <w:lvlJc w:val="left"/>
      <w:pPr>
        <w:tabs>
          <w:tab w:val="num" w:pos="6480"/>
        </w:tabs>
        <w:ind w:left="6480" w:hanging="360"/>
      </w:pPr>
      <w:rPr>
        <w:rFonts w:ascii="Courier New" w:hAnsi="Courier New" w:hint="default"/>
      </w:rPr>
    </w:lvl>
  </w:abstractNum>
  <w:abstractNum w:abstractNumId="11">
    <w:nsid w:val="64EC6DD3"/>
    <w:multiLevelType w:val="hybridMultilevel"/>
    <w:tmpl w:val="1A50C3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76FA2348"/>
    <w:multiLevelType w:val="multilevel"/>
    <w:tmpl w:val="57BA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8"/>
  </w:num>
  <w:num w:numId="4">
    <w:abstractNumId w:val="11"/>
  </w:num>
  <w:num w:numId="5">
    <w:abstractNumId w:val="4"/>
  </w:num>
  <w:num w:numId="6">
    <w:abstractNumId w:val="12"/>
  </w:num>
  <w:num w:numId="7">
    <w:abstractNumId w:val="0"/>
  </w:num>
  <w:num w:numId="8">
    <w:abstractNumId w:val="7"/>
  </w:num>
  <w:num w:numId="9">
    <w:abstractNumId w:val="2"/>
  </w:num>
  <w:num w:numId="10">
    <w:abstractNumId w:val="5"/>
  </w:num>
  <w:num w:numId="11">
    <w:abstractNumId w:val="6"/>
  </w:num>
  <w:num w:numId="12">
    <w:abstractNumId w:val="9"/>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characterSpacingControl w:val="doNotCompress"/>
  <w:compat>
    <w:compatSetting w:name="compatibilityMode" w:uri="http://schemas.microsoft.com/office/word" w:val="12"/>
  </w:compat>
  <w:rsids>
    <w:rsidRoot w:val="007F5DBF"/>
    <w:rsid w:val="00020939"/>
    <w:rsid w:val="000321D4"/>
    <w:rsid w:val="000338D6"/>
    <w:rsid w:val="00051467"/>
    <w:rsid w:val="000559EC"/>
    <w:rsid w:val="00061C8D"/>
    <w:rsid w:val="0007012B"/>
    <w:rsid w:val="000720C6"/>
    <w:rsid w:val="00072530"/>
    <w:rsid w:val="00072589"/>
    <w:rsid w:val="00095897"/>
    <w:rsid w:val="000F4015"/>
    <w:rsid w:val="000F4D70"/>
    <w:rsid w:val="00102123"/>
    <w:rsid w:val="00125C61"/>
    <w:rsid w:val="00165544"/>
    <w:rsid w:val="001752B7"/>
    <w:rsid w:val="00180EA3"/>
    <w:rsid w:val="001837B9"/>
    <w:rsid w:val="001A0017"/>
    <w:rsid w:val="00206202"/>
    <w:rsid w:val="00212FB8"/>
    <w:rsid w:val="002615C5"/>
    <w:rsid w:val="00274BFE"/>
    <w:rsid w:val="00292CBE"/>
    <w:rsid w:val="002F49E2"/>
    <w:rsid w:val="003554A8"/>
    <w:rsid w:val="0036340D"/>
    <w:rsid w:val="00394B2D"/>
    <w:rsid w:val="003D54BA"/>
    <w:rsid w:val="003D6BB4"/>
    <w:rsid w:val="00400634"/>
    <w:rsid w:val="00411411"/>
    <w:rsid w:val="00423369"/>
    <w:rsid w:val="00427F81"/>
    <w:rsid w:val="0043150D"/>
    <w:rsid w:val="004474A1"/>
    <w:rsid w:val="00454217"/>
    <w:rsid w:val="004A5FF4"/>
    <w:rsid w:val="004F027B"/>
    <w:rsid w:val="00516540"/>
    <w:rsid w:val="00543CD9"/>
    <w:rsid w:val="0055469B"/>
    <w:rsid w:val="00584A06"/>
    <w:rsid w:val="00585EC1"/>
    <w:rsid w:val="00591367"/>
    <w:rsid w:val="00595CBA"/>
    <w:rsid w:val="005A147F"/>
    <w:rsid w:val="005B2BA8"/>
    <w:rsid w:val="005B50B6"/>
    <w:rsid w:val="005B6DF1"/>
    <w:rsid w:val="005E6F9D"/>
    <w:rsid w:val="005F65BA"/>
    <w:rsid w:val="00625211"/>
    <w:rsid w:val="006441D9"/>
    <w:rsid w:val="0066258A"/>
    <w:rsid w:val="0066372E"/>
    <w:rsid w:val="006A2CF7"/>
    <w:rsid w:val="006F7EB7"/>
    <w:rsid w:val="007076E9"/>
    <w:rsid w:val="007658ED"/>
    <w:rsid w:val="00770A2E"/>
    <w:rsid w:val="0079527C"/>
    <w:rsid w:val="007F44B6"/>
    <w:rsid w:val="007F5DBF"/>
    <w:rsid w:val="00820373"/>
    <w:rsid w:val="00845B62"/>
    <w:rsid w:val="00871D96"/>
    <w:rsid w:val="008D1914"/>
    <w:rsid w:val="008F3C0D"/>
    <w:rsid w:val="009021C2"/>
    <w:rsid w:val="00923D02"/>
    <w:rsid w:val="009246EA"/>
    <w:rsid w:val="009247C1"/>
    <w:rsid w:val="0099365E"/>
    <w:rsid w:val="009A63E8"/>
    <w:rsid w:val="009D6DC6"/>
    <w:rsid w:val="009E1FDA"/>
    <w:rsid w:val="00A02616"/>
    <w:rsid w:val="00A14F5D"/>
    <w:rsid w:val="00A21A31"/>
    <w:rsid w:val="00A26C0A"/>
    <w:rsid w:val="00A376E9"/>
    <w:rsid w:val="00A55857"/>
    <w:rsid w:val="00A71C0E"/>
    <w:rsid w:val="00A94758"/>
    <w:rsid w:val="00AA0250"/>
    <w:rsid w:val="00AA70ED"/>
    <w:rsid w:val="00AA7D40"/>
    <w:rsid w:val="00AB5450"/>
    <w:rsid w:val="00AE37CC"/>
    <w:rsid w:val="00B02F19"/>
    <w:rsid w:val="00B31A4C"/>
    <w:rsid w:val="00B57E0D"/>
    <w:rsid w:val="00B65825"/>
    <w:rsid w:val="00B66C6C"/>
    <w:rsid w:val="00B9027F"/>
    <w:rsid w:val="00BA40B4"/>
    <w:rsid w:val="00BE09B4"/>
    <w:rsid w:val="00C3054A"/>
    <w:rsid w:val="00CF540C"/>
    <w:rsid w:val="00D013E3"/>
    <w:rsid w:val="00D02E16"/>
    <w:rsid w:val="00D301D4"/>
    <w:rsid w:val="00D57E98"/>
    <w:rsid w:val="00D74BC3"/>
    <w:rsid w:val="00DD7E3B"/>
    <w:rsid w:val="00DE19E6"/>
    <w:rsid w:val="00DF44BA"/>
    <w:rsid w:val="00E023C3"/>
    <w:rsid w:val="00E541D3"/>
    <w:rsid w:val="00E65F56"/>
    <w:rsid w:val="00E705A7"/>
    <w:rsid w:val="00E8649C"/>
    <w:rsid w:val="00EB0191"/>
    <w:rsid w:val="00ED3A11"/>
    <w:rsid w:val="00F03B38"/>
    <w:rsid w:val="00F126BA"/>
    <w:rsid w:val="00F14AFE"/>
    <w:rsid w:val="00F20775"/>
    <w:rsid w:val="00F46497"/>
    <w:rsid w:val="00F47545"/>
    <w:rsid w:val="00F7278C"/>
    <w:rsid w:val="00F72BCA"/>
    <w:rsid w:val="00F74758"/>
    <w:rsid w:val="00F801BE"/>
    <w:rsid w:val="00F90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19AE436-05DB-4365-B60D-B9F27C6D7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258A"/>
  </w:style>
  <w:style w:type="paragraph" w:styleId="Heading1">
    <w:name w:val="heading 1"/>
    <w:basedOn w:val="Normal"/>
    <w:next w:val="Normal"/>
    <w:link w:val="Heading1Char"/>
    <w:uiPriority w:val="9"/>
    <w:qFormat/>
    <w:rsid w:val="004A5FF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2123"/>
    <w:pPr>
      <w:ind w:left="720"/>
      <w:contextualSpacing/>
    </w:pPr>
  </w:style>
  <w:style w:type="character" w:customStyle="1" w:styleId="t286pc">
    <w:name w:val="t286pc"/>
    <w:basedOn w:val="DefaultParagraphFont"/>
    <w:rsid w:val="00A02616"/>
  </w:style>
  <w:style w:type="character" w:styleId="Strong">
    <w:name w:val="Strong"/>
    <w:basedOn w:val="DefaultParagraphFont"/>
    <w:uiPriority w:val="22"/>
    <w:qFormat/>
    <w:rsid w:val="00A02616"/>
    <w:rPr>
      <w:b/>
      <w:bCs/>
    </w:rPr>
  </w:style>
  <w:style w:type="character" w:styleId="Hyperlink">
    <w:name w:val="Hyperlink"/>
    <w:basedOn w:val="DefaultParagraphFont"/>
    <w:uiPriority w:val="99"/>
    <w:semiHidden/>
    <w:unhideWhenUsed/>
    <w:rsid w:val="00A02616"/>
    <w:rPr>
      <w:color w:val="0000FF"/>
      <w:u w:val="single"/>
    </w:rPr>
  </w:style>
  <w:style w:type="character" w:customStyle="1" w:styleId="Heading1Char">
    <w:name w:val="Heading 1 Char"/>
    <w:basedOn w:val="DefaultParagraphFont"/>
    <w:link w:val="Heading1"/>
    <w:uiPriority w:val="9"/>
    <w:rsid w:val="004A5FF4"/>
    <w:rPr>
      <w:rFonts w:asciiTheme="majorHAnsi" w:eastAsiaTheme="majorEastAsia" w:hAnsiTheme="majorHAnsi" w:cstheme="majorBidi"/>
      <w:b/>
      <w:bCs/>
      <w:color w:val="2E74B5" w:themeColor="accent1" w:themeShade="BF"/>
      <w:sz w:val="28"/>
      <w:szCs w:val="28"/>
    </w:rPr>
  </w:style>
  <w:style w:type="paragraph" w:styleId="NormalWeb">
    <w:name w:val="Normal (Web)"/>
    <w:basedOn w:val="Normal"/>
    <w:uiPriority w:val="99"/>
    <w:semiHidden/>
    <w:unhideWhenUsed/>
    <w:rsid w:val="0036340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8431280">
      <w:bodyDiv w:val="1"/>
      <w:marLeft w:val="0"/>
      <w:marRight w:val="0"/>
      <w:marTop w:val="0"/>
      <w:marBottom w:val="0"/>
      <w:divBdr>
        <w:top w:val="none" w:sz="0" w:space="0" w:color="auto"/>
        <w:left w:val="none" w:sz="0" w:space="0" w:color="auto"/>
        <w:bottom w:val="none" w:sz="0" w:space="0" w:color="auto"/>
        <w:right w:val="none" w:sz="0" w:space="0" w:color="auto"/>
      </w:divBdr>
      <w:divsChild>
        <w:div w:id="1661232495">
          <w:marLeft w:val="0"/>
          <w:marRight w:val="0"/>
          <w:marTop w:val="360"/>
          <w:marBottom w:val="180"/>
          <w:divBdr>
            <w:top w:val="none" w:sz="0" w:space="0" w:color="auto"/>
            <w:left w:val="none" w:sz="0" w:space="0" w:color="auto"/>
            <w:bottom w:val="none" w:sz="0" w:space="0" w:color="auto"/>
            <w:right w:val="none" w:sz="0" w:space="0" w:color="auto"/>
          </w:divBdr>
        </w:div>
      </w:divsChild>
    </w:div>
    <w:div w:id="444421892">
      <w:bodyDiv w:val="1"/>
      <w:marLeft w:val="0"/>
      <w:marRight w:val="0"/>
      <w:marTop w:val="0"/>
      <w:marBottom w:val="0"/>
      <w:divBdr>
        <w:top w:val="none" w:sz="0" w:space="0" w:color="auto"/>
        <w:left w:val="none" w:sz="0" w:space="0" w:color="auto"/>
        <w:bottom w:val="none" w:sz="0" w:space="0" w:color="auto"/>
        <w:right w:val="none" w:sz="0" w:space="0" w:color="auto"/>
      </w:divBdr>
      <w:divsChild>
        <w:div w:id="2059931645">
          <w:marLeft w:val="0"/>
          <w:marRight w:val="0"/>
          <w:marTop w:val="58"/>
          <w:marBottom w:val="0"/>
          <w:divBdr>
            <w:top w:val="none" w:sz="0" w:space="0" w:color="auto"/>
            <w:left w:val="none" w:sz="0" w:space="0" w:color="auto"/>
            <w:bottom w:val="none" w:sz="0" w:space="0" w:color="auto"/>
            <w:right w:val="none" w:sz="0" w:space="0" w:color="auto"/>
          </w:divBdr>
        </w:div>
        <w:div w:id="604845189">
          <w:marLeft w:val="360"/>
          <w:marRight w:val="0"/>
          <w:marTop w:val="48"/>
          <w:marBottom w:val="0"/>
          <w:divBdr>
            <w:top w:val="none" w:sz="0" w:space="0" w:color="auto"/>
            <w:left w:val="none" w:sz="0" w:space="0" w:color="auto"/>
            <w:bottom w:val="none" w:sz="0" w:space="0" w:color="auto"/>
            <w:right w:val="none" w:sz="0" w:space="0" w:color="auto"/>
          </w:divBdr>
        </w:div>
        <w:div w:id="854685277">
          <w:marLeft w:val="360"/>
          <w:marRight w:val="0"/>
          <w:marTop w:val="48"/>
          <w:marBottom w:val="0"/>
          <w:divBdr>
            <w:top w:val="none" w:sz="0" w:space="0" w:color="auto"/>
            <w:left w:val="none" w:sz="0" w:space="0" w:color="auto"/>
            <w:bottom w:val="none" w:sz="0" w:space="0" w:color="auto"/>
            <w:right w:val="none" w:sz="0" w:space="0" w:color="auto"/>
          </w:divBdr>
        </w:div>
        <w:div w:id="853110280">
          <w:marLeft w:val="360"/>
          <w:marRight w:val="0"/>
          <w:marTop w:val="48"/>
          <w:marBottom w:val="0"/>
          <w:divBdr>
            <w:top w:val="none" w:sz="0" w:space="0" w:color="auto"/>
            <w:left w:val="none" w:sz="0" w:space="0" w:color="auto"/>
            <w:bottom w:val="none" w:sz="0" w:space="0" w:color="auto"/>
            <w:right w:val="none" w:sz="0" w:space="0" w:color="auto"/>
          </w:divBdr>
        </w:div>
        <w:div w:id="2030066341">
          <w:marLeft w:val="360"/>
          <w:marRight w:val="0"/>
          <w:marTop w:val="48"/>
          <w:marBottom w:val="0"/>
          <w:divBdr>
            <w:top w:val="none" w:sz="0" w:space="0" w:color="auto"/>
            <w:left w:val="none" w:sz="0" w:space="0" w:color="auto"/>
            <w:bottom w:val="none" w:sz="0" w:space="0" w:color="auto"/>
            <w:right w:val="none" w:sz="0" w:space="0" w:color="auto"/>
          </w:divBdr>
        </w:div>
      </w:divsChild>
    </w:div>
    <w:div w:id="504832572">
      <w:bodyDiv w:val="1"/>
      <w:marLeft w:val="0"/>
      <w:marRight w:val="0"/>
      <w:marTop w:val="0"/>
      <w:marBottom w:val="0"/>
      <w:divBdr>
        <w:top w:val="none" w:sz="0" w:space="0" w:color="auto"/>
        <w:left w:val="none" w:sz="0" w:space="0" w:color="auto"/>
        <w:bottom w:val="none" w:sz="0" w:space="0" w:color="auto"/>
        <w:right w:val="none" w:sz="0" w:space="0" w:color="auto"/>
      </w:divBdr>
    </w:div>
    <w:div w:id="680476155">
      <w:bodyDiv w:val="1"/>
      <w:marLeft w:val="0"/>
      <w:marRight w:val="0"/>
      <w:marTop w:val="0"/>
      <w:marBottom w:val="0"/>
      <w:divBdr>
        <w:top w:val="none" w:sz="0" w:space="0" w:color="auto"/>
        <w:left w:val="none" w:sz="0" w:space="0" w:color="auto"/>
        <w:bottom w:val="none" w:sz="0" w:space="0" w:color="auto"/>
        <w:right w:val="none" w:sz="0" w:space="0" w:color="auto"/>
      </w:divBdr>
      <w:divsChild>
        <w:div w:id="885260746">
          <w:marLeft w:val="0"/>
          <w:marRight w:val="0"/>
          <w:marTop w:val="0"/>
          <w:marBottom w:val="0"/>
          <w:divBdr>
            <w:top w:val="none" w:sz="0" w:space="0" w:color="auto"/>
            <w:left w:val="none" w:sz="0" w:space="0" w:color="auto"/>
            <w:bottom w:val="none" w:sz="0" w:space="0" w:color="auto"/>
            <w:right w:val="none" w:sz="0" w:space="0" w:color="auto"/>
          </w:divBdr>
          <w:divsChild>
            <w:div w:id="74937247">
              <w:marLeft w:val="0"/>
              <w:marRight w:val="0"/>
              <w:marTop w:val="0"/>
              <w:marBottom w:val="0"/>
              <w:divBdr>
                <w:top w:val="none" w:sz="0" w:space="0" w:color="auto"/>
                <w:left w:val="none" w:sz="0" w:space="0" w:color="auto"/>
                <w:bottom w:val="none" w:sz="0" w:space="0" w:color="auto"/>
                <w:right w:val="none" w:sz="0" w:space="0" w:color="auto"/>
              </w:divBdr>
              <w:divsChild>
                <w:div w:id="1934781137">
                  <w:marLeft w:val="0"/>
                  <w:marRight w:val="0"/>
                  <w:marTop w:val="0"/>
                  <w:marBottom w:val="0"/>
                  <w:divBdr>
                    <w:top w:val="none" w:sz="0" w:space="0" w:color="auto"/>
                    <w:left w:val="none" w:sz="0" w:space="0" w:color="auto"/>
                    <w:bottom w:val="none" w:sz="0" w:space="0" w:color="auto"/>
                    <w:right w:val="none" w:sz="0" w:space="0" w:color="auto"/>
                  </w:divBdr>
                  <w:divsChild>
                    <w:div w:id="101515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900030">
      <w:bodyDiv w:val="1"/>
      <w:marLeft w:val="0"/>
      <w:marRight w:val="0"/>
      <w:marTop w:val="0"/>
      <w:marBottom w:val="0"/>
      <w:divBdr>
        <w:top w:val="none" w:sz="0" w:space="0" w:color="auto"/>
        <w:left w:val="none" w:sz="0" w:space="0" w:color="auto"/>
        <w:bottom w:val="none" w:sz="0" w:space="0" w:color="auto"/>
        <w:right w:val="none" w:sz="0" w:space="0" w:color="auto"/>
      </w:divBdr>
    </w:div>
    <w:div w:id="1809936766">
      <w:bodyDiv w:val="1"/>
      <w:marLeft w:val="0"/>
      <w:marRight w:val="0"/>
      <w:marTop w:val="0"/>
      <w:marBottom w:val="0"/>
      <w:divBdr>
        <w:top w:val="none" w:sz="0" w:space="0" w:color="auto"/>
        <w:left w:val="none" w:sz="0" w:space="0" w:color="auto"/>
        <w:bottom w:val="none" w:sz="0" w:space="0" w:color="auto"/>
        <w:right w:val="none" w:sz="0" w:space="0" w:color="auto"/>
      </w:divBdr>
      <w:divsChild>
        <w:div w:id="1918128059">
          <w:marLeft w:val="0"/>
          <w:marRight w:val="0"/>
          <w:marTop w:val="48"/>
          <w:marBottom w:val="0"/>
          <w:divBdr>
            <w:top w:val="none" w:sz="0" w:space="0" w:color="auto"/>
            <w:left w:val="none" w:sz="0" w:space="0" w:color="auto"/>
            <w:bottom w:val="none" w:sz="0" w:space="0" w:color="auto"/>
            <w:right w:val="none" w:sz="0" w:space="0" w:color="auto"/>
          </w:divBdr>
        </w:div>
        <w:div w:id="1119573214">
          <w:marLeft w:val="0"/>
          <w:marRight w:val="0"/>
          <w:marTop w:val="48"/>
          <w:marBottom w:val="0"/>
          <w:divBdr>
            <w:top w:val="none" w:sz="0" w:space="0" w:color="auto"/>
            <w:left w:val="none" w:sz="0" w:space="0" w:color="auto"/>
            <w:bottom w:val="none" w:sz="0" w:space="0" w:color="auto"/>
            <w:right w:val="none" w:sz="0" w:space="0" w:color="auto"/>
          </w:divBdr>
        </w:div>
        <w:div w:id="2088844371">
          <w:marLeft w:val="0"/>
          <w:marRight w:val="0"/>
          <w:marTop w:val="48"/>
          <w:marBottom w:val="0"/>
          <w:divBdr>
            <w:top w:val="none" w:sz="0" w:space="0" w:color="auto"/>
            <w:left w:val="none" w:sz="0" w:space="0" w:color="auto"/>
            <w:bottom w:val="none" w:sz="0" w:space="0" w:color="auto"/>
            <w:right w:val="none" w:sz="0" w:space="0" w:color="auto"/>
          </w:divBdr>
        </w:div>
        <w:div w:id="864363118">
          <w:marLeft w:val="0"/>
          <w:marRight w:val="0"/>
          <w:marTop w:val="48"/>
          <w:marBottom w:val="0"/>
          <w:divBdr>
            <w:top w:val="none" w:sz="0" w:space="0" w:color="auto"/>
            <w:left w:val="none" w:sz="0" w:space="0" w:color="auto"/>
            <w:bottom w:val="none" w:sz="0" w:space="0" w:color="auto"/>
            <w:right w:val="none" w:sz="0" w:space="0" w:color="auto"/>
          </w:divBdr>
        </w:div>
        <w:div w:id="433012813">
          <w:marLeft w:val="0"/>
          <w:marRight w:val="0"/>
          <w:marTop w:val="48"/>
          <w:marBottom w:val="0"/>
          <w:divBdr>
            <w:top w:val="none" w:sz="0" w:space="0" w:color="auto"/>
            <w:left w:val="none" w:sz="0" w:space="0" w:color="auto"/>
            <w:bottom w:val="none" w:sz="0" w:space="0" w:color="auto"/>
            <w:right w:val="none" w:sz="0" w:space="0" w:color="auto"/>
          </w:divBdr>
        </w:div>
        <w:div w:id="256669526">
          <w:marLeft w:val="0"/>
          <w:marRight w:val="0"/>
          <w:marTop w:val="48"/>
          <w:marBottom w:val="0"/>
          <w:divBdr>
            <w:top w:val="none" w:sz="0" w:space="0" w:color="auto"/>
            <w:left w:val="none" w:sz="0" w:space="0" w:color="auto"/>
            <w:bottom w:val="none" w:sz="0" w:space="0" w:color="auto"/>
            <w:right w:val="none" w:sz="0" w:space="0" w:color="auto"/>
          </w:divBdr>
        </w:div>
        <w:div w:id="1835413640">
          <w:marLeft w:val="0"/>
          <w:marRight w:val="0"/>
          <w:marTop w:val="48"/>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238</Words>
  <Characters>1358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Thiru</dc:creator>
  <cp:lastModifiedBy>Thiru</cp:lastModifiedBy>
  <cp:revision>77</cp:revision>
  <dcterms:created xsi:type="dcterms:W3CDTF">2026-05-20T05:57:00Z</dcterms:created>
  <dcterms:modified xsi:type="dcterms:W3CDTF">2026-07-04T08:28:00Z</dcterms:modified>
</cp:coreProperties>
</file>