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B94F37" w14:textId="77777777" w:rsidR="00B024D3" w:rsidRDefault="00B024D3" w:rsidP="00B024D3">
      <w:pPr>
        <w:pStyle w:val="Title"/>
        <w:jc w:val="center"/>
      </w:pPr>
      <w:r>
        <w:t>Inventory Management System</w:t>
      </w:r>
    </w:p>
    <w:p w14:paraId="4B6E2F4F" w14:textId="247A4A8E" w:rsidR="00B024D3" w:rsidRDefault="00FC4101" w:rsidP="00B024D3">
      <w:pPr>
        <w:pStyle w:val="Heading1"/>
      </w:pPr>
      <w:r>
        <w:t xml:space="preserve">Tech </w:t>
      </w:r>
      <w:proofErr w:type="spellStart"/>
      <w:proofErr w:type="gramStart"/>
      <w:r>
        <w:t>stack.HTML,CSS</w:t>
      </w:r>
      <w:proofErr w:type="gramEnd"/>
      <w:r>
        <w:t>,BOOTSTRAP,JS,PHP,CLOUDINARY,DB</w:t>
      </w:r>
      <w:proofErr w:type="spellEnd"/>
      <w:r>
        <w:t>()</w:t>
      </w:r>
      <w:r>
        <w:br/>
      </w:r>
      <w:r>
        <w:br/>
      </w:r>
      <w:r w:rsidR="00B024D3">
        <w:t>1. Purpose and Scope</w:t>
      </w:r>
    </w:p>
    <w:p w14:paraId="5D19D79E" w14:textId="77777777" w:rsidR="00B024D3" w:rsidRDefault="00B024D3" w:rsidP="00B024D3">
      <w:r>
        <w:t>This document defines the functional structure and end-to-end workflow for a multi-location inventory management system. The system covers own manufacturing, externally purchased products, two production units, two warehouses, two shops, website/WhatsApp allocation, shop billing, returns, exchanges, delivery, staff permissions and management reporting.</w:t>
      </w:r>
    </w:p>
    <w:p w14:paraId="4371B425" w14:textId="77777777" w:rsidR="00B024D3" w:rsidRDefault="00B024D3" w:rsidP="00B024D3">
      <w:pPr>
        <w:pStyle w:val="ListBullet"/>
      </w:pPr>
      <w:r>
        <w:t>Product domains: mother/maternity, baby, girls, kids, toys and essential products.</w:t>
      </w:r>
    </w:p>
    <w:p w14:paraId="7C18D0EB" w14:textId="77777777" w:rsidR="00B024D3" w:rsidRDefault="00B024D3" w:rsidP="00B024D3">
      <w:pPr>
        <w:pStyle w:val="ListBullet"/>
      </w:pPr>
      <w:r>
        <w:t>Stock sources: own production and products purchased from external sellers.</w:t>
      </w:r>
    </w:p>
    <w:p w14:paraId="5F13D3A3" w14:textId="77777777" w:rsidR="00B024D3" w:rsidRDefault="00B024D3" w:rsidP="00B024D3">
      <w:pPr>
        <w:pStyle w:val="ListBullet"/>
      </w:pPr>
      <w:r>
        <w:t>Physical locations: Production Unit 1, Production Unit 2, Warehouse 1, Warehouse 2, Shop 1 and Shop 2.</w:t>
      </w:r>
    </w:p>
    <w:p w14:paraId="16AAEF41" w14:textId="77777777" w:rsidR="00B024D3" w:rsidRDefault="00B024D3" w:rsidP="00B024D3">
      <w:pPr>
        <w:pStyle w:val="ListBullet"/>
      </w:pPr>
      <w:r>
        <w:t>Sales channels: shops, website and WhatsApp.</w:t>
      </w:r>
    </w:p>
    <w:p w14:paraId="36A95EB1" w14:textId="77777777" w:rsidR="00B024D3" w:rsidRDefault="00B024D3" w:rsidP="00B024D3">
      <w:pPr>
        <w:pStyle w:val="ListBullet"/>
      </w:pPr>
      <w:r>
        <w:t>Core principle: every stock change must be traceable to a business transaction.</w:t>
      </w:r>
    </w:p>
    <w:p w14:paraId="1AA26A1F" w14:textId="4FE8D78E" w:rsidR="00B024D3" w:rsidRDefault="00B024D3" w:rsidP="00B024D3">
      <w:pPr>
        <w:pStyle w:val="ListBullet"/>
        <w:numPr>
          <w:ilvl w:val="0"/>
          <w:numId w:val="0"/>
        </w:numPr>
        <w:tabs>
          <w:tab w:val="left" w:pos="720"/>
        </w:tabs>
        <w:ind w:left="360"/>
        <w:rPr>
          <w:lang w:val="en-IN"/>
        </w:rPr>
      </w:pPr>
      <w:r>
        <w:rPr>
          <w:noProof/>
        </w:rPr>
        <w:lastRenderedPageBreak/>
        <w:drawing>
          <wp:inline distT="0" distB="0" distL="0" distR="0" wp14:anchorId="2D3EC932" wp14:editId="14099D6B">
            <wp:extent cx="5731510" cy="60198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6019800"/>
                    </a:xfrm>
                    <a:prstGeom prst="rect">
                      <a:avLst/>
                    </a:prstGeom>
                    <a:noFill/>
                    <a:ln>
                      <a:noFill/>
                    </a:ln>
                  </pic:spPr>
                </pic:pic>
              </a:graphicData>
            </a:graphic>
          </wp:inline>
        </w:drawing>
      </w:r>
    </w:p>
    <w:p w14:paraId="63CDD51E" w14:textId="77777777" w:rsidR="00B024D3" w:rsidRDefault="00B024D3" w:rsidP="00B024D3">
      <w:pPr>
        <w:pStyle w:val="Heading1"/>
      </w:pPr>
      <w:r>
        <w:t>2. Business Structure</w:t>
      </w:r>
    </w:p>
    <w:tbl>
      <w:tblPr>
        <w:tblStyle w:val="TableGrid"/>
        <w:tblW w:w="0" w:type="auto"/>
        <w:tblInd w:w="0" w:type="dxa"/>
        <w:tblLook w:val="04A0" w:firstRow="1" w:lastRow="0" w:firstColumn="1" w:lastColumn="0" w:noHBand="0" w:noVBand="1"/>
      </w:tblPr>
      <w:tblGrid>
        <w:gridCol w:w="2985"/>
        <w:gridCol w:w="2968"/>
        <w:gridCol w:w="3063"/>
      </w:tblGrid>
      <w:tr w:rsidR="00B024D3" w14:paraId="6B66D552" w14:textId="77777777" w:rsidTr="00B024D3">
        <w:tc>
          <w:tcPr>
            <w:tcW w:w="3312" w:type="dxa"/>
            <w:tcBorders>
              <w:top w:val="single" w:sz="4" w:space="0" w:color="auto"/>
              <w:left w:val="single" w:sz="4" w:space="0" w:color="auto"/>
              <w:bottom w:val="single" w:sz="4" w:space="0" w:color="auto"/>
              <w:right w:val="single" w:sz="4" w:space="0" w:color="auto"/>
            </w:tcBorders>
            <w:hideMark/>
          </w:tcPr>
          <w:p w14:paraId="6A75C007" w14:textId="77777777" w:rsidR="00B024D3" w:rsidRDefault="00B024D3">
            <w:pPr>
              <w:spacing w:after="0" w:line="240" w:lineRule="auto"/>
            </w:pPr>
            <w:r>
              <w:t>Area</w:t>
            </w:r>
          </w:p>
        </w:tc>
        <w:tc>
          <w:tcPr>
            <w:tcW w:w="3312" w:type="dxa"/>
            <w:tcBorders>
              <w:top w:val="single" w:sz="4" w:space="0" w:color="auto"/>
              <w:left w:val="single" w:sz="4" w:space="0" w:color="auto"/>
              <w:bottom w:val="single" w:sz="4" w:space="0" w:color="auto"/>
              <w:right w:val="single" w:sz="4" w:space="0" w:color="auto"/>
            </w:tcBorders>
            <w:hideMark/>
          </w:tcPr>
          <w:p w14:paraId="4254CE78" w14:textId="77777777" w:rsidR="00B024D3" w:rsidRDefault="00B024D3">
            <w:pPr>
              <w:spacing w:after="0" w:line="240" w:lineRule="auto"/>
            </w:pPr>
            <w:r>
              <w:t>Locations / Sources</w:t>
            </w:r>
          </w:p>
        </w:tc>
        <w:tc>
          <w:tcPr>
            <w:tcW w:w="3312" w:type="dxa"/>
            <w:tcBorders>
              <w:top w:val="single" w:sz="4" w:space="0" w:color="auto"/>
              <w:left w:val="single" w:sz="4" w:space="0" w:color="auto"/>
              <w:bottom w:val="single" w:sz="4" w:space="0" w:color="auto"/>
              <w:right w:val="single" w:sz="4" w:space="0" w:color="auto"/>
            </w:tcBorders>
            <w:hideMark/>
          </w:tcPr>
          <w:p w14:paraId="4A81AA15" w14:textId="77777777" w:rsidR="00B024D3" w:rsidRDefault="00B024D3">
            <w:pPr>
              <w:spacing w:after="0" w:line="240" w:lineRule="auto"/>
            </w:pPr>
            <w:r>
              <w:t>Primary Responsibility</w:t>
            </w:r>
          </w:p>
        </w:tc>
      </w:tr>
      <w:tr w:rsidR="00B024D3" w14:paraId="1CD4E458" w14:textId="77777777" w:rsidTr="00B024D3">
        <w:tc>
          <w:tcPr>
            <w:tcW w:w="3312" w:type="dxa"/>
            <w:tcBorders>
              <w:top w:val="single" w:sz="4" w:space="0" w:color="auto"/>
              <w:left w:val="single" w:sz="4" w:space="0" w:color="auto"/>
              <w:bottom w:val="single" w:sz="4" w:space="0" w:color="auto"/>
              <w:right w:val="single" w:sz="4" w:space="0" w:color="auto"/>
            </w:tcBorders>
            <w:hideMark/>
          </w:tcPr>
          <w:p w14:paraId="6312A7FE" w14:textId="77777777" w:rsidR="00B024D3" w:rsidRDefault="00B024D3">
            <w:pPr>
              <w:spacing w:after="0" w:line="240" w:lineRule="auto"/>
            </w:pPr>
            <w:r>
              <w:t>Production</w:t>
            </w:r>
          </w:p>
        </w:tc>
        <w:tc>
          <w:tcPr>
            <w:tcW w:w="3312" w:type="dxa"/>
            <w:tcBorders>
              <w:top w:val="single" w:sz="4" w:space="0" w:color="auto"/>
              <w:left w:val="single" w:sz="4" w:space="0" w:color="auto"/>
              <w:bottom w:val="single" w:sz="4" w:space="0" w:color="auto"/>
              <w:right w:val="single" w:sz="4" w:space="0" w:color="auto"/>
            </w:tcBorders>
            <w:hideMark/>
          </w:tcPr>
          <w:p w14:paraId="5DC3A931" w14:textId="77777777" w:rsidR="00B024D3" w:rsidRDefault="00B024D3">
            <w:pPr>
              <w:spacing w:after="0" w:line="240" w:lineRule="auto"/>
            </w:pPr>
            <w:r>
              <w:t>Production Unit 1 &amp; 2</w:t>
            </w:r>
          </w:p>
        </w:tc>
        <w:tc>
          <w:tcPr>
            <w:tcW w:w="3312" w:type="dxa"/>
            <w:tcBorders>
              <w:top w:val="single" w:sz="4" w:space="0" w:color="auto"/>
              <w:left w:val="single" w:sz="4" w:space="0" w:color="auto"/>
              <w:bottom w:val="single" w:sz="4" w:space="0" w:color="auto"/>
              <w:right w:val="single" w:sz="4" w:space="0" w:color="auto"/>
            </w:tcBorders>
            <w:hideMark/>
          </w:tcPr>
          <w:p w14:paraId="363EA88C" w14:textId="77777777" w:rsidR="00B024D3" w:rsidRDefault="00B024D3">
            <w:pPr>
              <w:spacing w:after="0" w:line="240" w:lineRule="auto"/>
            </w:pPr>
            <w:r>
              <w:t>Convert production plans into QC-approved finished goods.</w:t>
            </w:r>
          </w:p>
        </w:tc>
      </w:tr>
      <w:tr w:rsidR="00B024D3" w14:paraId="2ADE5179" w14:textId="77777777" w:rsidTr="00B024D3">
        <w:tc>
          <w:tcPr>
            <w:tcW w:w="3312" w:type="dxa"/>
            <w:tcBorders>
              <w:top w:val="single" w:sz="4" w:space="0" w:color="auto"/>
              <w:left w:val="single" w:sz="4" w:space="0" w:color="auto"/>
              <w:bottom w:val="single" w:sz="4" w:space="0" w:color="auto"/>
              <w:right w:val="single" w:sz="4" w:space="0" w:color="auto"/>
            </w:tcBorders>
            <w:hideMark/>
          </w:tcPr>
          <w:p w14:paraId="2E48C382" w14:textId="77777777" w:rsidR="00B024D3" w:rsidRDefault="00B024D3">
            <w:pPr>
              <w:spacing w:after="0" w:line="240" w:lineRule="auto"/>
            </w:pPr>
            <w:r>
              <w:t>Warehouse</w:t>
            </w:r>
          </w:p>
        </w:tc>
        <w:tc>
          <w:tcPr>
            <w:tcW w:w="3312" w:type="dxa"/>
            <w:tcBorders>
              <w:top w:val="single" w:sz="4" w:space="0" w:color="auto"/>
              <w:left w:val="single" w:sz="4" w:space="0" w:color="auto"/>
              <w:bottom w:val="single" w:sz="4" w:space="0" w:color="auto"/>
              <w:right w:val="single" w:sz="4" w:space="0" w:color="auto"/>
            </w:tcBorders>
            <w:hideMark/>
          </w:tcPr>
          <w:p w14:paraId="38812D44" w14:textId="77777777" w:rsidR="00B024D3" w:rsidRDefault="00B024D3">
            <w:pPr>
              <w:spacing w:after="0" w:line="240" w:lineRule="auto"/>
            </w:pPr>
            <w:r>
              <w:t>Warehouse 1 &amp; 2</w:t>
            </w:r>
          </w:p>
        </w:tc>
        <w:tc>
          <w:tcPr>
            <w:tcW w:w="3312" w:type="dxa"/>
            <w:tcBorders>
              <w:top w:val="single" w:sz="4" w:space="0" w:color="auto"/>
              <w:left w:val="single" w:sz="4" w:space="0" w:color="auto"/>
              <w:bottom w:val="single" w:sz="4" w:space="0" w:color="auto"/>
              <w:right w:val="single" w:sz="4" w:space="0" w:color="auto"/>
            </w:tcBorders>
            <w:hideMark/>
          </w:tcPr>
          <w:p w14:paraId="4EB257C7" w14:textId="77777777" w:rsidR="00B024D3" w:rsidRDefault="00B024D3">
            <w:pPr>
              <w:spacing w:after="0" w:line="240" w:lineRule="auto"/>
            </w:pPr>
            <w:r>
              <w:t>Receive, store, allocate, transfer and dispatch inventory.</w:t>
            </w:r>
          </w:p>
        </w:tc>
      </w:tr>
      <w:tr w:rsidR="00B024D3" w14:paraId="465F2861" w14:textId="77777777" w:rsidTr="00B024D3">
        <w:tc>
          <w:tcPr>
            <w:tcW w:w="3312" w:type="dxa"/>
            <w:tcBorders>
              <w:top w:val="single" w:sz="4" w:space="0" w:color="auto"/>
              <w:left w:val="single" w:sz="4" w:space="0" w:color="auto"/>
              <w:bottom w:val="single" w:sz="4" w:space="0" w:color="auto"/>
              <w:right w:val="single" w:sz="4" w:space="0" w:color="auto"/>
            </w:tcBorders>
            <w:hideMark/>
          </w:tcPr>
          <w:p w14:paraId="2DE8632E" w14:textId="77777777" w:rsidR="00B024D3" w:rsidRDefault="00B024D3">
            <w:pPr>
              <w:spacing w:after="0" w:line="240" w:lineRule="auto"/>
            </w:pPr>
            <w:r>
              <w:t>Shop</w:t>
            </w:r>
          </w:p>
        </w:tc>
        <w:tc>
          <w:tcPr>
            <w:tcW w:w="3312" w:type="dxa"/>
            <w:tcBorders>
              <w:top w:val="single" w:sz="4" w:space="0" w:color="auto"/>
              <w:left w:val="single" w:sz="4" w:space="0" w:color="auto"/>
              <w:bottom w:val="single" w:sz="4" w:space="0" w:color="auto"/>
              <w:right w:val="single" w:sz="4" w:space="0" w:color="auto"/>
            </w:tcBorders>
            <w:hideMark/>
          </w:tcPr>
          <w:p w14:paraId="4731957B" w14:textId="77777777" w:rsidR="00B024D3" w:rsidRDefault="00B024D3">
            <w:pPr>
              <w:spacing w:after="0" w:line="240" w:lineRule="auto"/>
            </w:pPr>
            <w:r>
              <w:t>Shop 1 &amp; 2</w:t>
            </w:r>
          </w:p>
        </w:tc>
        <w:tc>
          <w:tcPr>
            <w:tcW w:w="3312" w:type="dxa"/>
            <w:tcBorders>
              <w:top w:val="single" w:sz="4" w:space="0" w:color="auto"/>
              <w:left w:val="single" w:sz="4" w:space="0" w:color="auto"/>
              <w:bottom w:val="single" w:sz="4" w:space="0" w:color="auto"/>
              <w:right w:val="single" w:sz="4" w:space="0" w:color="auto"/>
            </w:tcBorders>
            <w:hideMark/>
          </w:tcPr>
          <w:p w14:paraId="54406B3F" w14:textId="77777777" w:rsidR="00B024D3" w:rsidRDefault="00B024D3">
            <w:pPr>
              <w:spacing w:after="0" w:line="240" w:lineRule="auto"/>
            </w:pPr>
            <w:r>
              <w:t>Sell products, maintain shop stock and process returns/exchanges.</w:t>
            </w:r>
          </w:p>
        </w:tc>
      </w:tr>
      <w:tr w:rsidR="00B024D3" w14:paraId="6AC010E8" w14:textId="77777777" w:rsidTr="00B024D3">
        <w:tc>
          <w:tcPr>
            <w:tcW w:w="3312" w:type="dxa"/>
            <w:tcBorders>
              <w:top w:val="single" w:sz="4" w:space="0" w:color="auto"/>
              <w:left w:val="single" w:sz="4" w:space="0" w:color="auto"/>
              <w:bottom w:val="single" w:sz="4" w:space="0" w:color="auto"/>
              <w:right w:val="single" w:sz="4" w:space="0" w:color="auto"/>
            </w:tcBorders>
            <w:hideMark/>
          </w:tcPr>
          <w:p w14:paraId="4B9CD892" w14:textId="77777777" w:rsidR="00B024D3" w:rsidRDefault="00B024D3">
            <w:pPr>
              <w:spacing w:after="0" w:line="240" w:lineRule="auto"/>
            </w:pPr>
            <w:r>
              <w:t>External Supply</w:t>
            </w:r>
          </w:p>
        </w:tc>
        <w:tc>
          <w:tcPr>
            <w:tcW w:w="3312" w:type="dxa"/>
            <w:tcBorders>
              <w:top w:val="single" w:sz="4" w:space="0" w:color="auto"/>
              <w:left w:val="single" w:sz="4" w:space="0" w:color="auto"/>
              <w:bottom w:val="single" w:sz="4" w:space="0" w:color="auto"/>
              <w:right w:val="single" w:sz="4" w:space="0" w:color="auto"/>
            </w:tcBorders>
            <w:hideMark/>
          </w:tcPr>
          <w:p w14:paraId="5B2D2FE1" w14:textId="77777777" w:rsidR="00B024D3" w:rsidRDefault="00B024D3">
            <w:pPr>
              <w:spacing w:after="0" w:line="240" w:lineRule="auto"/>
            </w:pPr>
            <w:r>
              <w:t>Other sellers</w:t>
            </w:r>
          </w:p>
        </w:tc>
        <w:tc>
          <w:tcPr>
            <w:tcW w:w="3312" w:type="dxa"/>
            <w:tcBorders>
              <w:top w:val="single" w:sz="4" w:space="0" w:color="auto"/>
              <w:left w:val="single" w:sz="4" w:space="0" w:color="auto"/>
              <w:bottom w:val="single" w:sz="4" w:space="0" w:color="auto"/>
              <w:right w:val="single" w:sz="4" w:space="0" w:color="auto"/>
            </w:tcBorders>
            <w:hideMark/>
          </w:tcPr>
          <w:p w14:paraId="6F92B895" w14:textId="77777777" w:rsidR="00B024D3" w:rsidRDefault="00B024D3">
            <w:pPr>
              <w:spacing w:after="0" w:line="240" w:lineRule="auto"/>
            </w:pPr>
            <w:r>
              <w:t>Purchase products and introduce them into warehouse stock.</w:t>
            </w:r>
          </w:p>
        </w:tc>
      </w:tr>
      <w:tr w:rsidR="00B024D3" w14:paraId="4F871A3E" w14:textId="77777777" w:rsidTr="00B024D3">
        <w:tc>
          <w:tcPr>
            <w:tcW w:w="3312" w:type="dxa"/>
            <w:tcBorders>
              <w:top w:val="single" w:sz="4" w:space="0" w:color="auto"/>
              <w:left w:val="single" w:sz="4" w:space="0" w:color="auto"/>
              <w:bottom w:val="single" w:sz="4" w:space="0" w:color="auto"/>
              <w:right w:val="single" w:sz="4" w:space="0" w:color="auto"/>
            </w:tcBorders>
            <w:hideMark/>
          </w:tcPr>
          <w:p w14:paraId="655579F5" w14:textId="77777777" w:rsidR="00B024D3" w:rsidRDefault="00B024D3">
            <w:pPr>
              <w:spacing w:after="0" w:line="240" w:lineRule="auto"/>
            </w:pPr>
            <w:r>
              <w:t>Digital Sales</w:t>
            </w:r>
          </w:p>
        </w:tc>
        <w:tc>
          <w:tcPr>
            <w:tcW w:w="3312" w:type="dxa"/>
            <w:tcBorders>
              <w:top w:val="single" w:sz="4" w:space="0" w:color="auto"/>
              <w:left w:val="single" w:sz="4" w:space="0" w:color="auto"/>
              <w:bottom w:val="single" w:sz="4" w:space="0" w:color="auto"/>
              <w:right w:val="single" w:sz="4" w:space="0" w:color="auto"/>
            </w:tcBorders>
            <w:hideMark/>
          </w:tcPr>
          <w:p w14:paraId="1B349881" w14:textId="77777777" w:rsidR="00B024D3" w:rsidRDefault="00B024D3">
            <w:pPr>
              <w:spacing w:after="0" w:line="240" w:lineRule="auto"/>
            </w:pPr>
            <w:r>
              <w:t>Website &amp; WhatsApp</w:t>
            </w:r>
          </w:p>
        </w:tc>
        <w:tc>
          <w:tcPr>
            <w:tcW w:w="3312" w:type="dxa"/>
            <w:tcBorders>
              <w:top w:val="single" w:sz="4" w:space="0" w:color="auto"/>
              <w:left w:val="single" w:sz="4" w:space="0" w:color="auto"/>
              <w:bottom w:val="single" w:sz="4" w:space="0" w:color="auto"/>
              <w:right w:val="single" w:sz="4" w:space="0" w:color="auto"/>
            </w:tcBorders>
            <w:hideMark/>
          </w:tcPr>
          <w:p w14:paraId="4BCB40F0" w14:textId="77777777" w:rsidR="00B024D3" w:rsidRDefault="00B024D3">
            <w:pPr>
              <w:spacing w:after="0" w:line="240" w:lineRule="auto"/>
            </w:pPr>
            <w:r>
              <w:t>Generate orders fulfilled from allocated/available stock.</w:t>
            </w:r>
          </w:p>
        </w:tc>
      </w:tr>
      <w:tr w:rsidR="00B024D3" w14:paraId="611A80CC" w14:textId="77777777" w:rsidTr="00B024D3">
        <w:tc>
          <w:tcPr>
            <w:tcW w:w="3312" w:type="dxa"/>
            <w:tcBorders>
              <w:top w:val="single" w:sz="4" w:space="0" w:color="auto"/>
              <w:left w:val="single" w:sz="4" w:space="0" w:color="auto"/>
              <w:bottom w:val="single" w:sz="4" w:space="0" w:color="auto"/>
              <w:right w:val="single" w:sz="4" w:space="0" w:color="auto"/>
            </w:tcBorders>
            <w:hideMark/>
          </w:tcPr>
          <w:p w14:paraId="0D069B50" w14:textId="77777777" w:rsidR="00B024D3" w:rsidRDefault="00B024D3">
            <w:pPr>
              <w:spacing w:after="0" w:line="240" w:lineRule="auto"/>
            </w:pPr>
            <w:r>
              <w:lastRenderedPageBreak/>
              <w:t>Administration</w:t>
            </w:r>
          </w:p>
        </w:tc>
        <w:tc>
          <w:tcPr>
            <w:tcW w:w="3312" w:type="dxa"/>
            <w:tcBorders>
              <w:top w:val="single" w:sz="4" w:space="0" w:color="auto"/>
              <w:left w:val="single" w:sz="4" w:space="0" w:color="auto"/>
              <w:bottom w:val="single" w:sz="4" w:space="0" w:color="auto"/>
              <w:right w:val="single" w:sz="4" w:space="0" w:color="auto"/>
            </w:tcBorders>
            <w:hideMark/>
          </w:tcPr>
          <w:p w14:paraId="5180F6EC" w14:textId="77777777" w:rsidR="00B024D3" w:rsidRDefault="00B024D3">
            <w:pPr>
              <w:spacing w:after="0" w:line="240" w:lineRule="auto"/>
            </w:pPr>
            <w:r>
              <w:t>Central management</w:t>
            </w:r>
          </w:p>
        </w:tc>
        <w:tc>
          <w:tcPr>
            <w:tcW w:w="3312" w:type="dxa"/>
            <w:tcBorders>
              <w:top w:val="single" w:sz="4" w:space="0" w:color="auto"/>
              <w:left w:val="single" w:sz="4" w:space="0" w:color="auto"/>
              <w:bottom w:val="single" w:sz="4" w:space="0" w:color="auto"/>
              <w:right w:val="single" w:sz="4" w:space="0" w:color="auto"/>
            </w:tcBorders>
            <w:hideMark/>
          </w:tcPr>
          <w:p w14:paraId="5B8D91AD" w14:textId="77777777" w:rsidR="00B024D3" w:rsidRDefault="00B024D3">
            <w:pPr>
              <w:spacing w:after="0" w:line="240" w:lineRule="auto"/>
            </w:pPr>
            <w:r>
              <w:t>Master data, approvals, access control and analytics.</w:t>
            </w:r>
          </w:p>
        </w:tc>
      </w:tr>
    </w:tbl>
    <w:p w14:paraId="50CC01FA" w14:textId="77777777" w:rsidR="00B024D3" w:rsidRDefault="00B024D3" w:rsidP="00B024D3">
      <w:pPr>
        <w:pStyle w:val="Heading1"/>
      </w:pPr>
      <w:r>
        <w:t>3. Overall System Workflow</w:t>
      </w:r>
    </w:p>
    <w:p w14:paraId="3D74B4EE" w14:textId="77777777" w:rsidR="00B024D3" w:rsidRDefault="00B024D3" w:rsidP="00B024D3">
      <w:r>
        <w:t xml:space="preserve">Master data is created first. Products can then enter inventory through either the internal production route or the external purchase route. Warehouse stock is allocated to sales channels, shops sell through </w:t>
      </w:r>
      <w:proofErr w:type="gramStart"/>
      <w:r>
        <w:t>POS(</w:t>
      </w:r>
      <w:proofErr w:type="gramEnd"/>
      <w:r>
        <w:t>Point of Sale) billing, and all returns/exchanges flow back through controlled inspection and stock transactions.</w:t>
      </w:r>
    </w:p>
    <w:p w14:paraId="414DD186" w14:textId="77777777" w:rsidR="00B024D3" w:rsidRDefault="00B024D3" w:rsidP="00B024D3">
      <w:r>
        <w:t>MASTER DATA → PRODUCTION / PURCHASE → WAREHOUSE → ALLOCATION → SHOP / WEBSITE / WHATSAPP → SALES → RETURN / EXCHANGE → STOCK UPDATE → REPORTS</w:t>
      </w:r>
    </w:p>
    <w:p w14:paraId="616BCAF5" w14:textId="77777777" w:rsidR="00B024D3" w:rsidRDefault="00B024D3" w:rsidP="00B024D3">
      <w:pPr>
        <w:pStyle w:val="Heading1"/>
      </w:pPr>
      <w:r>
        <w:t>4. Module Architecture</w:t>
      </w:r>
    </w:p>
    <w:tbl>
      <w:tblPr>
        <w:tblStyle w:val="TableGrid"/>
        <w:tblW w:w="0" w:type="auto"/>
        <w:tblInd w:w="0" w:type="dxa"/>
        <w:tblLook w:val="04A0" w:firstRow="1" w:lastRow="0" w:firstColumn="1" w:lastColumn="0" w:noHBand="0" w:noVBand="1"/>
      </w:tblPr>
      <w:tblGrid>
        <w:gridCol w:w="4485"/>
        <w:gridCol w:w="4531"/>
      </w:tblGrid>
      <w:tr w:rsidR="00B024D3" w14:paraId="52863063"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7F560B91" w14:textId="77777777" w:rsidR="00B024D3" w:rsidRDefault="00B024D3">
            <w:pPr>
              <w:spacing w:after="0" w:line="240" w:lineRule="auto"/>
            </w:pPr>
            <w:r>
              <w:t>Module</w:t>
            </w:r>
          </w:p>
        </w:tc>
        <w:tc>
          <w:tcPr>
            <w:tcW w:w="4968" w:type="dxa"/>
            <w:tcBorders>
              <w:top w:val="single" w:sz="4" w:space="0" w:color="auto"/>
              <w:left w:val="single" w:sz="4" w:space="0" w:color="auto"/>
              <w:bottom w:val="single" w:sz="4" w:space="0" w:color="auto"/>
              <w:right w:val="single" w:sz="4" w:space="0" w:color="auto"/>
            </w:tcBorders>
            <w:hideMark/>
          </w:tcPr>
          <w:p w14:paraId="2306AF77" w14:textId="77777777" w:rsidR="00B024D3" w:rsidRDefault="00B024D3">
            <w:pPr>
              <w:spacing w:after="0" w:line="240" w:lineRule="auto"/>
            </w:pPr>
            <w:r>
              <w:t>Submodules</w:t>
            </w:r>
          </w:p>
        </w:tc>
      </w:tr>
      <w:tr w:rsidR="00B024D3" w14:paraId="18E6A61A"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00FB1CBC" w14:textId="77777777" w:rsidR="00B024D3" w:rsidRDefault="00B024D3">
            <w:pPr>
              <w:spacing w:after="0" w:line="240" w:lineRule="auto"/>
            </w:pPr>
            <w:r>
              <w:t>Admin</w:t>
            </w:r>
          </w:p>
        </w:tc>
        <w:tc>
          <w:tcPr>
            <w:tcW w:w="4968" w:type="dxa"/>
            <w:tcBorders>
              <w:top w:val="single" w:sz="4" w:space="0" w:color="auto"/>
              <w:left w:val="single" w:sz="4" w:space="0" w:color="auto"/>
              <w:bottom w:val="single" w:sz="4" w:space="0" w:color="auto"/>
              <w:right w:val="single" w:sz="4" w:space="0" w:color="auto"/>
            </w:tcBorders>
            <w:hideMark/>
          </w:tcPr>
          <w:p w14:paraId="3C8A18D0" w14:textId="77777777" w:rsidR="00B024D3" w:rsidRDefault="00B024D3">
            <w:pPr>
              <w:spacing w:after="0" w:line="240" w:lineRule="auto"/>
            </w:pPr>
            <w:r>
              <w:t>Dashboard; Production; Warehouse; Shop; Reports; Staff Access</w:t>
            </w:r>
          </w:p>
        </w:tc>
      </w:tr>
      <w:tr w:rsidR="00B024D3" w14:paraId="6CEC40D2"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637EFDC6" w14:textId="77777777" w:rsidR="00B024D3" w:rsidRDefault="00B024D3">
            <w:pPr>
              <w:spacing w:after="0" w:line="240" w:lineRule="auto"/>
            </w:pPr>
            <w:r>
              <w:t>Production</w:t>
            </w:r>
          </w:p>
        </w:tc>
        <w:tc>
          <w:tcPr>
            <w:tcW w:w="4968" w:type="dxa"/>
            <w:tcBorders>
              <w:top w:val="single" w:sz="4" w:space="0" w:color="auto"/>
              <w:left w:val="single" w:sz="4" w:space="0" w:color="auto"/>
              <w:bottom w:val="single" w:sz="4" w:space="0" w:color="auto"/>
              <w:right w:val="single" w:sz="4" w:space="0" w:color="auto"/>
            </w:tcBorders>
            <w:hideMark/>
          </w:tcPr>
          <w:p w14:paraId="19DA75F7" w14:textId="77777777" w:rsidR="00B024D3" w:rsidRDefault="00B024D3">
            <w:pPr>
              <w:spacing w:after="0" w:line="240" w:lineRule="auto"/>
            </w:pPr>
            <w:r>
              <w:t>Dashboard; Seller; Catalog; Program; Cutting; Stitching; Label; QC; Outward/Batch; Reports &amp; Analytics</w:t>
            </w:r>
          </w:p>
        </w:tc>
      </w:tr>
      <w:tr w:rsidR="00B024D3" w14:paraId="4DADA3D3"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3E7FAC0E" w14:textId="77777777" w:rsidR="00B024D3" w:rsidRDefault="00B024D3">
            <w:pPr>
              <w:spacing w:after="0" w:line="240" w:lineRule="auto"/>
            </w:pPr>
            <w:r>
              <w:t>Warehouse</w:t>
            </w:r>
          </w:p>
        </w:tc>
        <w:tc>
          <w:tcPr>
            <w:tcW w:w="4968" w:type="dxa"/>
            <w:tcBorders>
              <w:top w:val="single" w:sz="4" w:space="0" w:color="auto"/>
              <w:left w:val="single" w:sz="4" w:space="0" w:color="auto"/>
              <w:bottom w:val="single" w:sz="4" w:space="0" w:color="auto"/>
              <w:right w:val="single" w:sz="4" w:space="0" w:color="auto"/>
            </w:tcBorders>
            <w:hideMark/>
          </w:tcPr>
          <w:p w14:paraId="42F860FD" w14:textId="77777777" w:rsidR="00B024D3" w:rsidRDefault="00B024D3">
            <w:pPr>
              <w:spacing w:after="0" w:line="240" w:lineRule="auto"/>
            </w:pPr>
            <w:r>
              <w:t>Dashboard; Inward; Stock; Allocation; Other Sellers; Return; Label; Delivery; Transfers; Reports</w:t>
            </w:r>
          </w:p>
        </w:tc>
      </w:tr>
      <w:tr w:rsidR="00B024D3" w14:paraId="7D0BBE8D"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1972AE4C" w14:textId="77777777" w:rsidR="00B024D3" w:rsidRDefault="00B024D3">
            <w:pPr>
              <w:spacing w:after="0" w:line="240" w:lineRule="auto"/>
            </w:pPr>
            <w:r>
              <w:t>Shop</w:t>
            </w:r>
          </w:p>
        </w:tc>
        <w:tc>
          <w:tcPr>
            <w:tcW w:w="4968" w:type="dxa"/>
            <w:tcBorders>
              <w:top w:val="single" w:sz="4" w:space="0" w:color="auto"/>
              <w:left w:val="single" w:sz="4" w:space="0" w:color="auto"/>
              <w:bottom w:val="single" w:sz="4" w:space="0" w:color="auto"/>
              <w:right w:val="single" w:sz="4" w:space="0" w:color="auto"/>
            </w:tcBorders>
            <w:hideMark/>
          </w:tcPr>
          <w:p w14:paraId="5F954883" w14:textId="77777777" w:rsidR="00B024D3" w:rsidRDefault="00B024D3">
            <w:pPr>
              <w:spacing w:after="0" w:line="240" w:lineRule="auto"/>
            </w:pPr>
            <w:r>
              <w:t>Dashboard; Billing/POS; Shop Inventory; Return; Exchange; Sales &amp; Return Reports</w:t>
            </w:r>
          </w:p>
        </w:tc>
      </w:tr>
      <w:tr w:rsidR="00B024D3" w14:paraId="64A8C626"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469A15D1" w14:textId="77777777" w:rsidR="00B024D3" w:rsidRDefault="00B024D3">
            <w:pPr>
              <w:spacing w:after="0" w:line="240" w:lineRule="auto"/>
            </w:pPr>
            <w:r>
              <w:t>Master Data</w:t>
            </w:r>
          </w:p>
        </w:tc>
        <w:tc>
          <w:tcPr>
            <w:tcW w:w="4968" w:type="dxa"/>
            <w:tcBorders>
              <w:top w:val="single" w:sz="4" w:space="0" w:color="auto"/>
              <w:left w:val="single" w:sz="4" w:space="0" w:color="auto"/>
              <w:bottom w:val="single" w:sz="4" w:space="0" w:color="auto"/>
              <w:right w:val="single" w:sz="4" w:space="0" w:color="auto"/>
            </w:tcBorders>
            <w:hideMark/>
          </w:tcPr>
          <w:p w14:paraId="2043D0AA" w14:textId="77777777" w:rsidR="00B024D3" w:rsidRDefault="00B024D3">
            <w:pPr>
              <w:spacing w:after="0" w:line="240" w:lineRule="auto"/>
            </w:pPr>
            <w:r>
              <w:t>Categories; Products; Variants; Sizes; Colors; Sellers; Customers; Production Units; Warehouses; Shops; Tax/Pricing</w:t>
            </w:r>
          </w:p>
        </w:tc>
      </w:tr>
      <w:tr w:rsidR="00B024D3" w14:paraId="723D15E6"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39C68914" w14:textId="77777777" w:rsidR="00B024D3" w:rsidRDefault="00B024D3">
            <w:pPr>
              <w:spacing w:after="0" w:line="240" w:lineRule="auto"/>
            </w:pPr>
            <w:r>
              <w:t>System</w:t>
            </w:r>
          </w:p>
        </w:tc>
        <w:tc>
          <w:tcPr>
            <w:tcW w:w="4968" w:type="dxa"/>
            <w:tcBorders>
              <w:top w:val="single" w:sz="4" w:space="0" w:color="auto"/>
              <w:left w:val="single" w:sz="4" w:space="0" w:color="auto"/>
              <w:bottom w:val="single" w:sz="4" w:space="0" w:color="auto"/>
              <w:right w:val="single" w:sz="4" w:space="0" w:color="auto"/>
            </w:tcBorders>
            <w:hideMark/>
          </w:tcPr>
          <w:p w14:paraId="1085A5FA" w14:textId="77777777" w:rsidR="00B024D3" w:rsidRDefault="00B024D3">
            <w:pPr>
              <w:spacing w:after="0" w:line="240" w:lineRule="auto"/>
            </w:pPr>
            <w:r>
              <w:t>Authentication; Roles &amp; Permissions; Notifications; Audit Logs; Settings; Backup</w:t>
            </w:r>
          </w:p>
        </w:tc>
      </w:tr>
    </w:tbl>
    <w:p w14:paraId="1F5EBEAD" w14:textId="26F2E2DF" w:rsidR="00B024D3" w:rsidRPr="00B024D3" w:rsidRDefault="00B024D3" w:rsidP="00B024D3">
      <w:pPr>
        <w:pStyle w:val="NormalWeb"/>
      </w:pPr>
      <w:r>
        <w:t>5. Admin Section</w:t>
      </w:r>
      <w:r>
        <w:br/>
      </w:r>
      <w:r w:rsidRPr="00B024D3">
        <w:rPr>
          <w:noProof/>
        </w:rPr>
        <w:drawing>
          <wp:inline distT="0" distB="0" distL="0" distR="0" wp14:anchorId="4FF5AF9B" wp14:editId="79FEABE1">
            <wp:extent cx="5731510" cy="300926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09265"/>
                    </a:xfrm>
                    <a:prstGeom prst="rect">
                      <a:avLst/>
                    </a:prstGeom>
                    <a:noFill/>
                    <a:ln>
                      <a:noFill/>
                    </a:ln>
                  </pic:spPr>
                </pic:pic>
              </a:graphicData>
            </a:graphic>
          </wp:inline>
        </w:drawing>
      </w:r>
    </w:p>
    <w:p w14:paraId="2C7E0D98" w14:textId="10C5C5DF" w:rsidR="00B024D3" w:rsidRDefault="00B024D3" w:rsidP="00B024D3">
      <w:pPr>
        <w:pStyle w:val="Heading1"/>
      </w:pPr>
      <w:r>
        <w:lastRenderedPageBreak/>
        <w:br/>
      </w:r>
    </w:p>
    <w:p w14:paraId="7ADC4F91" w14:textId="77777777" w:rsidR="00B024D3" w:rsidRDefault="00B024D3" w:rsidP="00B024D3">
      <w:pPr>
        <w:pStyle w:val="Heading2"/>
      </w:pPr>
      <w:r>
        <w:t>5.1 Dashboard</w:t>
      </w:r>
    </w:p>
    <w:p w14:paraId="70E55539" w14:textId="77777777" w:rsidR="00B024D3" w:rsidRDefault="00B024D3" w:rsidP="00B024D3">
      <w:pPr>
        <w:pStyle w:val="ListBullet"/>
      </w:pPr>
      <w:r>
        <w:t>Total products and stock value</w:t>
      </w:r>
    </w:p>
    <w:p w14:paraId="29036D1C" w14:textId="77777777" w:rsidR="00B024D3" w:rsidRDefault="00B024D3" w:rsidP="00B024D3">
      <w:pPr>
        <w:pStyle w:val="ListBullet"/>
      </w:pPr>
      <w:r>
        <w:t>Production and QC pending quantities</w:t>
      </w:r>
    </w:p>
    <w:p w14:paraId="037D9953" w14:textId="77777777" w:rsidR="00B024D3" w:rsidRDefault="00B024D3" w:rsidP="00B024D3">
      <w:pPr>
        <w:pStyle w:val="ListBullet"/>
      </w:pPr>
      <w:r>
        <w:t>Warehouse and shop stock</w:t>
      </w:r>
    </w:p>
    <w:p w14:paraId="046FC9F1" w14:textId="77777777" w:rsidR="00B024D3" w:rsidRDefault="00B024D3" w:rsidP="00B024D3">
      <w:pPr>
        <w:pStyle w:val="ListBullet"/>
      </w:pPr>
      <w:r>
        <w:t>Today's/monthly sales and returns</w:t>
      </w:r>
    </w:p>
    <w:p w14:paraId="4FA2CC49" w14:textId="77777777" w:rsidR="00B024D3" w:rsidRDefault="00B024D3" w:rsidP="00B024D3">
      <w:pPr>
        <w:pStyle w:val="ListBullet"/>
      </w:pPr>
      <w:r>
        <w:t>Pending allocations and deliveries</w:t>
      </w:r>
    </w:p>
    <w:p w14:paraId="3383ED07" w14:textId="77777777" w:rsidR="00B024D3" w:rsidRDefault="00B024D3" w:rsidP="00B024D3">
      <w:pPr>
        <w:pStyle w:val="ListBullet"/>
      </w:pPr>
      <w:r>
        <w:t>Low-stock and out-of-stock alerts</w:t>
      </w:r>
    </w:p>
    <w:p w14:paraId="430B791C" w14:textId="76EDCCA1" w:rsidR="00B024D3" w:rsidRPr="00B024D3" w:rsidRDefault="00B024D3" w:rsidP="00B024D3">
      <w:pPr>
        <w:pStyle w:val="NormalWeb"/>
      </w:pPr>
      <w:r>
        <w:t>Category, shop and channel performance</w:t>
      </w:r>
      <w:r>
        <w:br/>
      </w:r>
      <w:r>
        <w:br/>
      </w:r>
      <w:r>
        <w:br/>
      </w:r>
      <w:r w:rsidRPr="00B024D3">
        <w:rPr>
          <w:noProof/>
        </w:rPr>
        <w:drawing>
          <wp:inline distT="0" distB="0" distL="0" distR="0" wp14:anchorId="6C4C37F4" wp14:editId="21528CBC">
            <wp:extent cx="5731510" cy="4585335"/>
            <wp:effectExtent l="0" t="0" r="254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4585335"/>
                    </a:xfrm>
                    <a:prstGeom prst="rect">
                      <a:avLst/>
                    </a:prstGeom>
                    <a:noFill/>
                    <a:ln>
                      <a:noFill/>
                    </a:ln>
                  </pic:spPr>
                </pic:pic>
              </a:graphicData>
            </a:graphic>
          </wp:inline>
        </w:drawing>
      </w:r>
    </w:p>
    <w:p w14:paraId="6728FD95" w14:textId="2A320F8C" w:rsidR="00B024D3" w:rsidRDefault="00B024D3" w:rsidP="00B024D3">
      <w:pPr>
        <w:pStyle w:val="ListBullet"/>
      </w:pPr>
    </w:p>
    <w:p w14:paraId="2A952761" w14:textId="77777777" w:rsidR="00B024D3" w:rsidRDefault="00B024D3" w:rsidP="00B024D3">
      <w:pPr>
        <w:pStyle w:val="Heading2"/>
      </w:pPr>
      <w:r>
        <w:t>5.2 Production Administration</w:t>
      </w:r>
    </w:p>
    <w:p w14:paraId="35ED2DFA" w14:textId="1C83870B" w:rsidR="00B024D3" w:rsidRPr="00B024D3" w:rsidRDefault="00B024D3" w:rsidP="00B024D3">
      <w:pPr>
        <w:pStyle w:val="NormalWeb"/>
      </w:pPr>
      <w:r>
        <w:t>Provides centralized visibility into programs, cutting, stitching, labeling, QC and completed batches across both production units.</w:t>
      </w:r>
      <w:r>
        <w:br/>
      </w:r>
      <w:r>
        <w:br/>
      </w:r>
      <w:r>
        <w:lastRenderedPageBreak/>
        <w:br/>
      </w:r>
      <w:r w:rsidRPr="00B024D3">
        <w:rPr>
          <w:noProof/>
        </w:rPr>
        <w:drawing>
          <wp:inline distT="0" distB="0" distL="0" distR="0" wp14:anchorId="3DFD3529" wp14:editId="0BECF519">
            <wp:extent cx="5731510" cy="4585335"/>
            <wp:effectExtent l="0" t="0" r="254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585335"/>
                    </a:xfrm>
                    <a:prstGeom prst="rect">
                      <a:avLst/>
                    </a:prstGeom>
                    <a:noFill/>
                    <a:ln>
                      <a:noFill/>
                    </a:ln>
                  </pic:spPr>
                </pic:pic>
              </a:graphicData>
            </a:graphic>
          </wp:inline>
        </w:drawing>
      </w:r>
    </w:p>
    <w:p w14:paraId="37147D72" w14:textId="67099F9E" w:rsidR="00B024D3" w:rsidRDefault="00B024D3" w:rsidP="00B024D3"/>
    <w:p w14:paraId="281D43A6" w14:textId="77777777" w:rsidR="00B024D3" w:rsidRDefault="00B024D3" w:rsidP="00B024D3">
      <w:pPr>
        <w:pStyle w:val="Heading2"/>
      </w:pPr>
      <w:r>
        <w:t>5.3 Warehouse Administration</w:t>
      </w:r>
    </w:p>
    <w:p w14:paraId="65A7B04E" w14:textId="69B300B0" w:rsidR="00B024D3" w:rsidRPr="00B024D3" w:rsidRDefault="00B024D3" w:rsidP="00B024D3">
      <w:pPr>
        <w:pStyle w:val="NormalWeb"/>
      </w:pPr>
      <w:r>
        <w:t>Provides location-wise stock visibility, inward/outward movement, allocation, transfers, seller purchases, returns and deliveries for both warehouses.</w:t>
      </w:r>
      <w:r>
        <w:br/>
      </w:r>
      <w:r>
        <w:lastRenderedPageBreak/>
        <w:br/>
      </w:r>
      <w:r w:rsidRPr="00B024D3">
        <w:rPr>
          <w:noProof/>
        </w:rPr>
        <w:drawing>
          <wp:inline distT="0" distB="0" distL="0" distR="0" wp14:anchorId="465C8002" wp14:editId="51A608F8">
            <wp:extent cx="5731510" cy="4585335"/>
            <wp:effectExtent l="0" t="0" r="254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4585335"/>
                    </a:xfrm>
                    <a:prstGeom prst="rect">
                      <a:avLst/>
                    </a:prstGeom>
                    <a:noFill/>
                    <a:ln>
                      <a:noFill/>
                    </a:ln>
                  </pic:spPr>
                </pic:pic>
              </a:graphicData>
            </a:graphic>
          </wp:inline>
        </w:drawing>
      </w:r>
    </w:p>
    <w:p w14:paraId="05B90ADB" w14:textId="6D238988" w:rsidR="00B024D3" w:rsidRDefault="00B024D3" w:rsidP="00B024D3">
      <w:r>
        <w:br/>
      </w:r>
    </w:p>
    <w:p w14:paraId="26E214FA" w14:textId="77777777" w:rsidR="00B024D3" w:rsidRDefault="00B024D3" w:rsidP="00B024D3">
      <w:pPr>
        <w:pStyle w:val="Heading2"/>
      </w:pPr>
      <w:r>
        <w:t>5.4 Shop Administration</w:t>
      </w:r>
    </w:p>
    <w:p w14:paraId="668A1822" w14:textId="68186A5E" w:rsidR="00B024D3" w:rsidRPr="00B024D3" w:rsidRDefault="00B024D3" w:rsidP="00B024D3">
      <w:pPr>
        <w:pStyle w:val="NormalWeb"/>
      </w:pPr>
      <w:r>
        <w:t>Provides shop-wise sales, inventory, billing, returns, exchanges and staff performance.</w:t>
      </w:r>
      <w:r>
        <w:br/>
      </w:r>
      <w:r>
        <w:br/>
      </w:r>
      <w:r w:rsidRPr="00B024D3">
        <w:rPr>
          <w:noProof/>
        </w:rPr>
        <w:drawing>
          <wp:inline distT="0" distB="0" distL="0" distR="0" wp14:anchorId="57976853" wp14:editId="19D0534D">
            <wp:extent cx="5731510" cy="267271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672715"/>
                    </a:xfrm>
                    <a:prstGeom prst="rect">
                      <a:avLst/>
                    </a:prstGeom>
                    <a:noFill/>
                    <a:ln>
                      <a:noFill/>
                    </a:ln>
                  </pic:spPr>
                </pic:pic>
              </a:graphicData>
            </a:graphic>
          </wp:inline>
        </w:drawing>
      </w:r>
    </w:p>
    <w:p w14:paraId="4A4B951C" w14:textId="5ACCC457" w:rsidR="00B024D3" w:rsidRDefault="00B024D3" w:rsidP="00B024D3"/>
    <w:p w14:paraId="50A4284A" w14:textId="77777777" w:rsidR="00B024D3" w:rsidRDefault="00B024D3" w:rsidP="00B024D3">
      <w:pPr>
        <w:pStyle w:val="Heading2"/>
      </w:pPr>
      <w:r>
        <w:t>5.5 Reports</w:t>
      </w:r>
    </w:p>
    <w:p w14:paraId="29D0D93E" w14:textId="35ECFA78" w:rsidR="00B024D3" w:rsidRPr="00B024D3" w:rsidRDefault="00B024D3" w:rsidP="00B024D3">
      <w:pPr>
        <w:pStyle w:val="NormalWeb"/>
      </w:pPr>
      <w:r>
        <w:t>Central reporting combines sales, purchases, production, stock, warehouse movements, returns and profitability information.</w:t>
      </w:r>
      <w:r>
        <w:br/>
      </w:r>
      <w:r>
        <w:br/>
      </w:r>
      <w:r>
        <w:br/>
      </w:r>
      <w:r w:rsidRPr="00B024D3">
        <w:rPr>
          <w:noProof/>
        </w:rPr>
        <w:drawing>
          <wp:inline distT="0" distB="0" distL="0" distR="0" wp14:anchorId="16648862" wp14:editId="77E20BD6">
            <wp:extent cx="5731510" cy="4585335"/>
            <wp:effectExtent l="0" t="0" r="254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4585335"/>
                    </a:xfrm>
                    <a:prstGeom prst="rect">
                      <a:avLst/>
                    </a:prstGeom>
                    <a:noFill/>
                    <a:ln>
                      <a:noFill/>
                    </a:ln>
                  </pic:spPr>
                </pic:pic>
              </a:graphicData>
            </a:graphic>
          </wp:inline>
        </w:drawing>
      </w:r>
    </w:p>
    <w:p w14:paraId="44AA85E9" w14:textId="4C2AD77F" w:rsidR="00B024D3" w:rsidRDefault="00B024D3" w:rsidP="00B024D3"/>
    <w:p w14:paraId="5CE00C1E" w14:textId="77777777" w:rsidR="00B024D3" w:rsidRDefault="00B024D3" w:rsidP="00B024D3">
      <w:pPr>
        <w:pStyle w:val="Heading2"/>
      </w:pPr>
      <w:r>
        <w:t>5.6 Staff Access</w:t>
      </w:r>
    </w:p>
    <w:p w14:paraId="19C22A28" w14:textId="43665B67" w:rsidR="00B024D3" w:rsidRPr="00B024D3" w:rsidRDefault="00B024D3" w:rsidP="00B024D3">
      <w:pPr>
        <w:pStyle w:val="NormalWeb"/>
      </w:pPr>
      <w:r>
        <w:t>Users are assigned roles and granular permissions such as view, create, edit, delete, approve, print and export.</w:t>
      </w:r>
      <w:r>
        <w:br/>
      </w:r>
      <w:r>
        <w:br/>
      </w:r>
      <w:r>
        <w:lastRenderedPageBreak/>
        <w:br/>
      </w:r>
      <w:r w:rsidRPr="00B024D3">
        <w:rPr>
          <w:noProof/>
        </w:rPr>
        <w:drawing>
          <wp:inline distT="0" distB="0" distL="0" distR="0" wp14:anchorId="435472BA" wp14:editId="76695ECA">
            <wp:extent cx="5731510" cy="2358390"/>
            <wp:effectExtent l="0" t="0" r="254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358390"/>
                    </a:xfrm>
                    <a:prstGeom prst="rect">
                      <a:avLst/>
                    </a:prstGeom>
                    <a:noFill/>
                    <a:ln>
                      <a:noFill/>
                    </a:ln>
                  </pic:spPr>
                </pic:pic>
              </a:graphicData>
            </a:graphic>
          </wp:inline>
        </w:drawing>
      </w:r>
    </w:p>
    <w:p w14:paraId="1A3DB7E3" w14:textId="48D7F92D" w:rsidR="00B024D3" w:rsidRDefault="00B024D3" w:rsidP="00B024D3"/>
    <w:p w14:paraId="4CC442E6" w14:textId="5D915AF5" w:rsidR="00B024D3" w:rsidRDefault="00B024D3" w:rsidP="00B024D3">
      <w:pPr>
        <w:pStyle w:val="Heading1"/>
      </w:pPr>
      <w:r>
        <w:t>6. Master Data</w:t>
      </w:r>
    </w:p>
    <w:p w14:paraId="20475DAE" w14:textId="77777777" w:rsidR="00B024D3" w:rsidRDefault="00B024D3" w:rsidP="00B024D3">
      <w:pPr>
        <w:pStyle w:val="Heading2"/>
      </w:pPr>
      <w:r>
        <w:t>6.1 Product Master</w:t>
      </w:r>
    </w:p>
    <w:p w14:paraId="6CE193CE" w14:textId="77777777" w:rsidR="00B024D3" w:rsidRDefault="00B024D3" w:rsidP="00B024D3">
      <w:pPr>
        <w:pStyle w:val="ListBullet"/>
      </w:pPr>
      <w:r>
        <w:t xml:space="preserve">Category and </w:t>
      </w:r>
      <w:proofErr w:type="spellStart"/>
      <w:proofErr w:type="gramStart"/>
      <w:r>
        <w:t>subcategory,sub</w:t>
      </w:r>
      <w:proofErr w:type="spellEnd"/>
      <w:proofErr w:type="gramEnd"/>
      <w:r>
        <w:t xml:space="preserve"> sub category</w:t>
      </w:r>
    </w:p>
    <w:p w14:paraId="24F03D80" w14:textId="77777777" w:rsidR="00B024D3" w:rsidRDefault="00B024D3" w:rsidP="00B024D3">
      <w:pPr>
        <w:pStyle w:val="ListBullet"/>
      </w:pPr>
      <w:r>
        <w:t>Product name/code</w:t>
      </w:r>
    </w:p>
    <w:p w14:paraId="2F740E20" w14:textId="77777777" w:rsidR="00B024D3" w:rsidRDefault="00B024D3" w:rsidP="00B024D3">
      <w:pPr>
        <w:pStyle w:val="ListBullet"/>
      </w:pPr>
      <w:r>
        <w:t>SKU and barcode</w:t>
      </w:r>
    </w:p>
    <w:p w14:paraId="124EA510" w14:textId="77777777" w:rsidR="00B024D3" w:rsidRDefault="00B024D3" w:rsidP="00B024D3">
      <w:pPr>
        <w:pStyle w:val="ListBullet"/>
      </w:pPr>
      <w:r>
        <w:t>Size and color variants</w:t>
      </w:r>
    </w:p>
    <w:p w14:paraId="6E1F1C91" w14:textId="77777777" w:rsidR="00B024D3" w:rsidRDefault="00B024D3" w:rsidP="00B024D3">
      <w:pPr>
        <w:pStyle w:val="ListBullet"/>
      </w:pPr>
      <w:r>
        <w:t>Brand and source type</w:t>
      </w:r>
    </w:p>
    <w:p w14:paraId="3A97EB00" w14:textId="77777777" w:rsidR="00B024D3" w:rsidRDefault="00B024D3" w:rsidP="00B024D3">
      <w:pPr>
        <w:pStyle w:val="ListBullet"/>
      </w:pPr>
      <w:r>
        <w:t>Material/fabric or product attributes</w:t>
      </w:r>
    </w:p>
    <w:p w14:paraId="711F3072" w14:textId="77777777" w:rsidR="00B024D3" w:rsidRDefault="00B024D3" w:rsidP="00B024D3">
      <w:pPr>
        <w:pStyle w:val="ListBullet"/>
      </w:pPr>
      <w:r>
        <w:t>MRP, purchase price, production cost and selling price</w:t>
      </w:r>
    </w:p>
    <w:p w14:paraId="54927043" w14:textId="77777777" w:rsidR="00B024D3" w:rsidRDefault="00B024D3" w:rsidP="00B024D3">
      <w:pPr>
        <w:pStyle w:val="ListBullet"/>
      </w:pPr>
      <w:r>
        <w:t>GST/HSN</w:t>
      </w:r>
    </w:p>
    <w:p w14:paraId="10E99515" w14:textId="77777777" w:rsidR="00B024D3" w:rsidRDefault="00B024D3" w:rsidP="00B024D3">
      <w:pPr>
        <w:pStyle w:val="ListBullet"/>
      </w:pPr>
      <w:r>
        <w:t>Minimum and maximum stock</w:t>
      </w:r>
    </w:p>
    <w:p w14:paraId="25509B1C" w14:textId="1AB433F8" w:rsidR="00BF1591" w:rsidRPr="00BF1591" w:rsidRDefault="00B024D3" w:rsidP="00BF1591">
      <w:pPr>
        <w:pStyle w:val="NormalWeb"/>
      </w:pPr>
      <w:r>
        <w:t>Product image and status</w:t>
      </w:r>
      <w:r w:rsidR="00BF1591">
        <w:br/>
      </w:r>
      <w:r w:rsidR="00BF1591">
        <w:br/>
      </w:r>
      <w:r w:rsidR="00BF1591">
        <w:lastRenderedPageBreak/>
        <w:br/>
      </w:r>
      <w:r w:rsidR="00BF1591" w:rsidRPr="00BF1591">
        <w:rPr>
          <w:noProof/>
        </w:rPr>
        <w:drawing>
          <wp:inline distT="0" distB="0" distL="0" distR="0" wp14:anchorId="42D94C4A" wp14:editId="7BB6464F">
            <wp:extent cx="5731510" cy="4583430"/>
            <wp:effectExtent l="0" t="0" r="254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4583430"/>
                    </a:xfrm>
                    <a:prstGeom prst="rect">
                      <a:avLst/>
                    </a:prstGeom>
                    <a:noFill/>
                    <a:ln>
                      <a:noFill/>
                    </a:ln>
                  </pic:spPr>
                </pic:pic>
              </a:graphicData>
            </a:graphic>
          </wp:inline>
        </w:drawing>
      </w:r>
    </w:p>
    <w:p w14:paraId="0E228A2E" w14:textId="490FE75B" w:rsidR="00F27BBD" w:rsidRPr="00F27BBD" w:rsidRDefault="00BF1591" w:rsidP="00F27BBD">
      <w:pPr>
        <w:pStyle w:val="NormalWeb"/>
      </w:pPr>
      <w:r>
        <w:lastRenderedPageBreak/>
        <w:br/>
      </w:r>
      <w:r>
        <w:br/>
      </w:r>
      <w:r w:rsidR="00F27BBD" w:rsidRPr="00F27BBD">
        <w:rPr>
          <w:noProof/>
        </w:rPr>
        <w:drawing>
          <wp:inline distT="0" distB="0" distL="0" distR="0" wp14:anchorId="619E39F6" wp14:editId="5B7F98A5">
            <wp:extent cx="5731510" cy="4583430"/>
            <wp:effectExtent l="0" t="0" r="254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583430"/>
                    </a:xfrm>
                    <a:prstGeom prst="rect">
                      <a:avLst/>
                    </a:prstGeom>
                    <a:noFill/>
                    <a:ln>
                      <a:noFill/>
                    </a:ln>
                  </pic:spPr>
                </pic:pic>
              </a:graphicData>
            </a:graphic>
          </wp:inline>
        </w:drawing>
      </w:r>
    </w:p>
    <w:p w14:paraId="6C08F8D4" w14:textId="5E1BCB32" w:rsidR="00B024D3" w:rsidRDefault="00B024D3" w:rsidP="00B024D3">
      <w:pPr>
        <w:pStyle w:val="ListBullet"/>
      </w:pPr>
    </w:p>
    <w:p w14:paraId="2F3ED1AE" w14:textId="77777777" w:rsidR="00B024D3" w:rsidRDefault="00B024D3" w:rsidP="00B024D3">
      <w:pPr>
        <w:pStyle w:val="Heading2"/>
      </w:pPr>
      <w:r>
        <w:t>6.2 Source Type</w:t>
      </w:r>
    </w:p>
    <w:tbl>
      <w:tblPr>
        <w:tblStyle w:val="TableGrid"/>
        <w:tblW w:w="0" w:type="auto"/>
        <w:tblInd w:w="0" w:type="dxa"/>
        <w:tblLook w:val="04A0" w:firstRow="1" w:lastRow="0" w:firstColumn="1" w:lastColumn="0" w:noHBand="0" w:noVBand="1"/>
      </w:tblPr>
      <w:tblGrid>
        <w:gridCol w:w="4555"/>
        <w:gridCol w:w="4461"/>
      </w:tblGrid>
      <w:tr w:rsidR="00B024D3" w14:paraId="46C1785C"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17FED302" w14:textId="77777777" w:rsidR="00B024D3" w:rsidRDefault="00B024D3">
            <w:pPr>
              <w:spacing w:after="0" w:line="240" w:lineRule="auto"/>
            </w:pPr>
            <w:r>
              <w:t>Source</w:t>
            </w:r>
          </w:p>
        </w:tc>
        <w:tc>
          <w:tcPr>
            <w:tcW w:w="4968" w:type="dxa"/>
            <w:tcBorders>
              <w:top w:val="single" w:sz="4" w:space="0" w:color="auto"/>
              <w:left w:val="single" w:sz="4" w:space="0" w:color="auto"/>
              <w:bottom w:val="single" w:sz="4" w:space="0" w:color="auto"/>
              <w:right w:val="single" w:sz="4" w:space="0" w:color="auto"/>
            </w:tcBorders>
            <w:hideMark/>
          </w:tcPr>
          <w:p w14:paraId="25F1C28E" w14:textId="77777777" w:rsidR="00B024D3" w:rsidRDefault="00B024D3">
            <w:pPr>
              <w:spacing w:after="0" w:line="240" w:lineRule="auto"/>
            </w:pPr>
            <w:r>
              <w:t>Meaning</w:t>
            </w:r>
          </w:p>
        </w:tc>
      </w:tr>
      <w:tr w:rsidR="00B024D3" w14:paraId="28B6CDD6"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073332CC" w14:textId="77777777" w:rsidR="00B024D3" w:rsidRDefault="00B024D3">
            <w:pPr>
              <w:spacing w:after="0" w:line="240" w:lineRule="auto"/>
            </w:pPr>
            <w:r>
              <w:t>OWN_PRODUCTION</w:t>
            </w:r>
          </w:p>
        </w:tc>
        <w:tc>
          <w:tcPr>
            <w:tcW w:w="4968" w:type="dxa"/>
            <w:tcBorders>
              <w:top w:val="single" w:sz="4" w:space="0" w:color="auto"/>
              <w:left w:val="single" w:sz="4" w:space="0" w:color="auto"/>
              <w:bottom w:val="single" w:sz="4" w:space="0" w:color="auto"/>
              <w:right w:val="single" w:sz="4" w:space="0" w:color="auto"/>
            </w:tcBorders>
            <w:hideMark/>
          </w:tcPr>
          <w:p w14:paraId="523079A0" w14:textId="77777777" w:rsidR="00B024D3" w:rsidRDefault="00B024D3">
            <w:pPr>
              <w:spacing w:after="0" w:line="240" w:lineRule="auto"/>
            </w:pPr>
            <w:r>
              <w:t>Manufactured by the company's production units.</w:t>
            </w:r>
          </w:p>
        </w:tc>
      </w:tr>
      <w:tr w:rsidR="00B024D3" w14:paraId="7CB57D9A"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08035500" w14:textId="77777777" w:rsidR="00B024D3" w:rsidRDefault="00B024D3">
            <w:pPr>
              <w:spacing w:after="0" w:line="240" w:lineRule="auto"/>
            </w:pPr>
            <w:r>
              <w:t>EXTERNAL_PURCHASE</w:t>
            </w:r>
          </w:p>
        </w:tc>
        <w:tc>
          <w:tcPr>
            <w:tcW w:w="4968" w:type="dxa"/>
            <w:tcBorders>
              <w:top w:val="single" w:sz="4" w:space="0" w:color="auto"/>
              <w:left w:val="single" w:sz="4" w:space="0" w:color="auto"/>
              <w:bottom w:val="single" w:sz="4" w:space="0" w:color="auto"/>
              <w:right w:val="single" w:sz="4" w:space="0" w:color="auto"/>
            </w:tcBorders>
            <w:hideMark/>
          </w:tcPr>
          <w:p w14:paraId="02E094B4" w14:textId="77777777" w:rsidR="00B024D3" w:rsidRDefault="00B024D3">
            <w:pPr>
              <w:spacing w:after="0" w:line="240" w:lineRule="auto"/>
            </w:pPr>
            <w:r>
              <w:t>Purchased from another seller/manufacturer for resale.</w:t>
            </w:r>
          </w:p>
        </w:tc>
      </w:tr>
    </w:tbl>
    <w:p w14:paraId="59A07056" w14:textId="77777777" w:rsidR="00B024D3" w:rsidRDefault="00B024D3" w:rsidP="00B024D3">
      <w:pPr>
        <w:pStyle w:val="Heading2"/>
      </w:pPr>
      <w:r>
        <w:t>6.3 Locations</w:t>
      </w:r>
    </w:p>
    <w:p w14:paraId="7B0279AA" w14:textId="77777777" w:rsidR="00B024D3" w:rsidRDefault="00B024D3" w:rsidP="00B024D3">
      <w:r>
        <w:t>Locations should support production units, warehouses, shops, racks, shelves and bins so that inventory can be traced to its physical location.</w:t>
      </w:r>
    </w:p>
    <w:p w14:paraId="29027A93" w14:textId="77777777" w:rsidR="00B024D3" w:rsidRDefault="00B024D3" w:rsidP="00B024D3">
      <w:pPr>
        <w:pStyle w:val="Heading1"/>
      </w:pPr>
      <w:r>
        <w:t>7. Production Module</w:t>
      </w:r>
    </w:p>
    <w:p w14:paraId="314FF426" w14:textId="49B13F2D" w:rsidR="004F43A3" w:rsidRPr="004F43A3" w:rsidRDefault="00B024D3" w:rsidP="004F43A3">
      <w:pPr>
        <w:pStyle w:val="NormalWeb"/>
      </w:pPr>
      <w:r>
        <w:t>Production converts a planned quantity into finished, QC-approved inventory and records the operational history at each stage.</w:t>
      </w:r>
      <w:r w:rsidR="00F27BBD">
        <w:br/>
      </w:r>
      <w:r w:rsidR="00F27BBD">
        <w:br/>
      </w:r>
      <w:r w:rsidR="00F27BBD">
        <w:lastRenderedPageBreak/>
        <w:br/>
      </w:r>
      <w:r w:rsidR="004F43A3" w:rsidRPr="004F43A3">
        <w:rPr>
          <w:noProof/>
        </w:rPr>
        <w:drawing>
          <wp:inline distT="0" distB="0" distL="0" distR="0" wp14:anchorId="0A9FD8E1" wp14:editId="7FDC8397">
            <wp:extent cx="5731510" cy="4909185"/>
            <wp:effectExtent l="0" t="0" r="254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4909185"/>
                    </a:xfrm>
                    <a:prstGeom prst="rect">
                      <a:avLst/>
                    </a:prstGeom>
                    <a:noFill/>
                    <a:ln>
                      <a:noFill/>
                    </a:ln>
                  </pic:spPr>
                </pic:pic>
              </a:graphicData>
            </a:graphic>
          </wp:inline>
        </w:drawing>
      </w:r>
    </w:p>
    <w:p w14:paraId="5F253124" w14:textId="6356296C" w:rsidR="00B024D3" w:rsidRDefault="00B024D3" w:rsidP="00B024D3"/>
    <w:p w14:paraId="30DB26D1" w14:textId="77777777" w:rsidR="00B024D3" w:rsidRDefault="00B024D3" w:rsidP="00B024D3">
      <w:pPr>
        <w:pStyle w:val="Heading2"/>
      </w:pPr>
      <w:r>
        <w:t>7.1 Seller</w:t>
      </w:r>
    </w:p>
    <w:p w14:paraId="626CF99D" w14:textId="77777777" w:rsidR="00B024D3" w:rsidRDefault="00B024D3" w:rsidP="00B024D3">
      <w:pPr>
        <w:pStyle w:val="ListBullet"/>
      </w:pPr>
      <w:r>
        <w:t>Seller/vendor identity and contact information</w:t>
      </w:r>
    </w:p>
    <w:p w14:paraId="09B0E623" w14:textId="77777777" w:rsidR="00B024D3" w:rsidRDefault="00B024D3" w:rsidP="00B024D3">
      <w:pPr>
        <w:pStyle w:val="ListBullet"/>
      </w:pPr>
      <w:r>
        <w:t>GST and address</w:t>
      </w:r>
    </w:p>
    <w:p w14:paraId="627987FB" w14:textId="77777777" w:rsidR="00B024D3" w:rsidRDefault="00B024D3" w:rsidP="00B024D3">
      <w:pPr>
        <w:pStyle w:val="ListBullet"/>
      </w:pPr>
      <w:r>
        <w:t>Payment terms</w:t>
      </w:r>
    </w:p>
    <w:p w14:paraId="6B629C05" w14:textId="77777777" w:rsidR="00B024D3" w:rsidRDefault="00B024D3" w:rsidP="00B024D3">
      <w:pPr>
        <w:pStyle w:val="ListBullet"/>
      </w:pPr>
      <w:r>
        <w:t>Seller type and active status</w:t>
      </w:r>
    </w:p>
    <w:p w14:paraId="72CDB9AB" w14:textId="331DDB50" w:rsidR="004F43A3" w:rsidRPr="004F43A3" w:rsidRDefault="00B024D3" w:rsidP="004F43A3">
      <w:pPr>
        <w:pStyle w:val="NormalWeb"/>
      </w:pPr>
      <w:r>
        <w:t>Products/categories handled</w:t>
      </w:r>
      <w:r w:rsidR="004F43A3">
        <w:br/>
      </w:r>
      <w:r w:rsidR="004F43A3">
        <w:br/>
      </w:r>
      <w:r w:rsidR="004F43A3">
        <w:lastRenderedPageBreak/>
        <w:br/>
      </w:r>
      <w:r w:rsidR="004F43A3" w:rsidRPr="004F43A3">
        <w:rPr>
          <w:noProof/>
        </w:rPr>
        <w:drawing>
          <wp:inline distT="0" distB="0" distL="0" distR="0" wp14:anchorId="24372686" wp14:editId="647D39C3">
            <wp:extent cx="5731510" cy="4583430"/>
            <wp:effectExtent l="0" t="0" r="254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4583430"/>
                    </a:xfrm>
                    <a:prstGeom prst="rect">
                      <a:avLst/>
                    </a:prstGeom>
                    <a:noFill/>
                    <a:ln>
                      <a:noFill/>
                    </a:ln>
                  </pic:spPr>
                </pic:pic>
              </a:graphicData>
            </a:graphic>
          </wp:inline>
        </w:drawing>
      </w:r>
    </w:p>
    <w:p w14:paraId="410864FA" w14:textId="5958D0E7" w:rsidR="00B024D3" w:rsidRDefault="00B024D3" w:rsidP="00B024D3">
      <w:pPr>
        <w:pStyle w:val="ListBullet"/>
      </w:pPr>
    </w:p>
    <w:p w14:paraId="7A1699B7" w14:textId="77777777" w:rsidR="00B024D3" w:rsidRDefault="00B024D3" w:rsidP="00B024D3">
      <w:pPr>
        <w:pStyle w:val="Heading2"/>
      </w:pPr>
      <w:r>
        <w:t>7.2 Catalog</w:t>
      </w:r>
    </w:p>
    <w:p w14:paraId="71DE729F" w14:textId="2FFC0785" w:rsidR="004F43A3" w:rsidRPr="004F43A3" w:rsidRDefault="00B024D3" w:rsidP="004F43A3">
      <w:pPr>
        <w:pStyle w:val="NormalWeb"/>
      </w:pPr>
      <w:r>
        <w:t>Defines products and their sellable variants. Each variant should have a unique SKU/barcode and independent stock quantity.</w:t>
      </w:r>
      <w:r w:rsidR="004F43A3">
        <w:br/>
      </w:r>
      <w:r w:rsidR="004F43A3">
        <w:br/>
      </w:r>
      <w:r w:rsidR="004F43A3">
        <w:lastRenderedPageBreak/>
        <w:br/>
      </w:r>
      <w:r w:rsidR="004F43A3" w:rsidRPr="004F43A3">
        <w:rPr>
          <w:noProof/>
        </w:rPr>
        <w:drawing>
          <wp:inline distT="0" distB="0" distL="0" distR="0" wp14:anchorId="284172D1" wp14:editId="1BDAB26F">
            <wp:extent cx="5731510" cy="4583430"/>
            <wp:effectExtent l="0" t="0" r="254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4583430"/>
                    </a:xfrm>
                    <a:prstGeom prst="rect">
                      <a:avLst/>
                    </a:prstGeom>
                    <a:noFill/>
                    <a:ln>
                      <a:noFill/>
                    </a:ln>
                  </pic:spPr>
                </pic:pic>
              </a:graphicData>
            </a:graphic>
          </wp:inline>
        </w:drawing>
      </w:r>
    </w:p>
    <w:p w14:paraId="50140BF3" w14:textId="7DE02E86" w:rsidR="00B024D3" w:rsidRDefault="00B024D3" w:rsidP="00B024D3"/>
    <w:p w14:paraId="2C1B3688" w14:textId="77777777" w:rsidR="00B024D3" w:rsidRDefault="00B024D3" w:rsidP="00B024D3">
      <w:pPr>
        <w:pStyle w:val="Heading2"/>
      </w:pPr>
      <w:r>
        <w:t>7.3 Program</w:t>
      </w:r>
    </w:p>
    <w:p w14:paraId="2B07BD4C" w14:textId="77777777" w:rsidR="00B024D3" w:rsidRDefault="00B024D3" w:rsidP="00B024D3">
      <w:pPr>
        <w:pStyle w:val="ListBullet"/>
      </w:pPr>
      <w:r>
        <w:t>Create program number</w:t>
      </w:r>
    </w:p>
    <w:p w14:paraId="62F5E7CC" w14:textId="77777777" w:rsidR="00B024D3" w:rsidRDefault="00B024D3" w:rsidP="00B024D3">
      <w:pPr>
        <w:pStyle w:val="ListBullet"/>
      </w:pPr>
      <w:r>
        <w:t>Select product/variants and planned quantity</w:t>
      </w:r>
    </w:p>
    <w:p w14:paraId="0ECA5920" w14:textId="77777777" w:rsidR="00B024D3" w:rsidRDefault="00B024D3" w:rsidP="00B024D3">
      <w:pPr>
        <w:pStyle w:val="ListBullet"/>
      </w:pPr>
      <w:r>
        <w:t>Select production unit</w:t>
      </w:r>
    </w:p>
    <w:p w14:paraId="03C9D634" w14:textId="77777777" w:rsidR="00B024D3" w:rsidRDefault="00B024D3" w:rsidP="00B024D3">
      <w:pPr>
        <w:pStyle w:val="ListBullet"/>
      </w:pPr>
      <w:r>
        <w:t>Set target date and priority</w:t>
      </w:r>
    </w:p>
    <w:p w14:paraId="712B377E" w14:textId="77777777" w:rsidR="00B024D3" w:rsidRDefault="00B024D3" w:rsidP="00B024D3">
      <w:pPr>
        <w:pStyle w:val="ListBullet"/>
      </w:pPr>
      <w:r>
        <w:t>Assign staff</w:t>
      </w:r>
    </w:p>
    <w:p w14:paraId="21FCDC3B" w14:textId="77777777" w:rsidR="00B024D3" w:rsidRDefault="00B024D3" w:rsidP="00B024D3">
      <w:pPr>
        <w:pStyle w:val="ListBullet"/>
      </w:pPr>
      <w:r>
        <w:t>Track program status</w:t>
      </w:r>
    </w:p>
    <w:p w14:paraId="09256DE1" w14:textId="36A50D37" w:rsidR="004F43A3" w:rsidRPr="004F43A3" w:rsidRDefault="00B024D3" w:rsidP="004F43A3">
      <w:pPr>
        <w:pStyle w:val="NormalWeb"/>
      </w:pPr>
      <w:r>
        <w:t>Flow: Draft → Approved → Scheduled → In Progress → Completed → Outward.</w:t>
      </w:r>
      <w:r w:rsidR="004F43A3">
        <w:br/>
      </w:r>
      <w:r w:rsidR="004F43A3">
        <w:br/>
      </w:r>
      <w:r w:rsidR="004F43A3">
        <w:lastRenderedPageBreak/>
        <w:br/>
      </w:r>
      <w:r w:rsidR="004F43A3" w:rsidRPr="004F43A3">
        <w:rPr>
          <w:noProof/>
        </w:rPr>
        <w:drawing>
          <wp:inline distT="0" distB="0" distL="0" distR="0" wp14:anchorId="089CF9BD" wp14:editId="619545D6">
            <wp:extent cx="5731510" cy="4583430"/>
            <wp:effectExtent l="0" t="0" r="254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4583430"/>
                    </a:xfrm>
                    <a:prstGeom prst="rect">
                      <a:avLst/>
                    </a:prstGeom>
                    <a:noFill/>
                    <a:ln>
                      <a:noFill/>
                    </a:ln>
                  </pic:spPr>
                </pic:pic>
              </a:graphicData>
            </a:graphic>
          </wp:inline>
        </w:drawing>
      </w:r>
    </w:p>
    <w:p w14:paraId="7C9975DB" w14:textId="7BF4F646" w:rsidR="00B024D3" w:rsidRDefault="00B024D3" w:rsidP="00B024D3"/>
    <w:p w14:paraId="264B5C21" w14:textId="77777777" w:rsidR="00B024D3" w:rsidRDefault="00B024D3" w:rsidP="00B024D3">
      <w:pPr>
        <w:pStyle w:val="Heading2"/>
      </w:pPr>
      <w:r>
        <w:t>7.4 Cutting</w:t>
      </w:r>
    </w:p>
    <w:p w14:paraId="341A2459" w14:textId="77777777" w:rsidR="00B024D3" w:rsidRDefault="00B024D3" w:rsidP="00B024D3">
      <w:pPr>
        <w:pStyle w:val="ListBullet"/>
      </w:pPr>
      <w:r>
        <w:t>Issue material/fabric</w:t>
      </w:r>
    </w:p>
    <w:p w14:paraId="69F1334F" w14:textId="77777777" w:rsidR="00B024D3" w:rsidRDefault="00B024D3" w:rsidP="00B024D3">
      <w:pPr>
        <w:pStyle w:val="ListBullet"/>
      </w:pPr>
      <w:r>
        <w:t>Record planned, cut, rejected and wastage quantities</w:t>
      </w:r>
    </w:p>
    <w:p w14:paraId="654A5AC1" w14:textId="77777777" w:rsidR="00B024D3" w:rsidRDefault="00B024D3" w:rsidP="00B024D3">
      <w:pPr>
        <w:pStyle w:val="ListBullet"/>
      </w:pPr>
      <w:r>
        <w:t>Assign operator and production unit</w:t>
      </w:r>
    </w:p>
    <w:p w14:paraId="7263FE1D" w14:textId="7E75CE3D" w:rsidR="004F43A3" w:rsidRPr="004F43A3" w:rsidRDefault="00B024D3" w:rsidP="004F43A3">
      <w:pPr>
        <w:pStyle w:val="NormalWeb"/>
      </w:pPr>
      <w:r>
        <w:t>Track balance quantity and completion</w:t>
      </w:r>
      <w:r w:rsidR="004F43A3">
        <w:br/>
      </w:r>
      <w:r w:rsidR="004F43A3">
        <w:br/>
      </w:r>
      <w:r w:rsidR="004F43A3">
        <w:lastRenderedPageBreak/>
        <w:br/>
      </w:r>
      <w:r w:rsidR="004F43A3" w:rsidRPr="004F43A3">
        <w:rPr>
          <w:noProof/>
        </w:rPr>
        <w:drawing>
          <wp:inline distT="0" distB="0" distL="0" distR="0" wp14:anchorId="271F2F3D" wp14:editId="1223B224">
            <wp:extent cx="5731510" cy="4583430"/>
            <wp:effectExtent l="0" t="0" r="254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4583430"/>
                    </a:xfrm>
                    <a:prstGeom prst="rect">
                      <a:avLst/>
                    </a:prstGeom>
                    <a:noFill/>
                    <a:ln>
                      <a:noFill/>
                    </a:ln>
                  </pic:spPr>
                </pic:pic>
              </a:graphicData>
            </a:graphic>
          </wp:inline>
        </w:drawing>
      </w:r>
    </w:p>
    <w:p w14:paraId="70887E05" w14:textId="01189F44" w:rsidR="00B024D3" w:rsidRDefault="00B024D3" w:rsidP="00B024D3">
      <w:pPr>
        <w:pStyle w:val="ListBullet"/>
      </w:pPr>
    </w:p>
    <w:p w14:paraId="3F5772D6" w14:textId="77777777" w:rsidR="00B024D3" w:rsidRDefault="00B024D3" w:rsidP="00B024D3">
      <w:pPr>
        <w:pStyle w:val="Heading2"/>
      </w:pPr>
      <w:r>
        <w:t>7.5 Stitching</w:t>
      </w:r>
    </w:p>
    <w:p w14:paraId="18DD60AC" w14:textId="77777777" w:rsidR="00B024D3" w:rsidRDefault="00B024D3" w:rsidP="00B024D3">
      <w:pPr>
        <w:pStyle w:val="ListBullet"/>
      </w:pPr>
      <w:r>
        <w:t>Receive cut quantity</w:t>
      </w:r>
    </w:p>
    <w:p w14:paraId="7FD273A8" w14:textId="77777777" w:rsidR="00B024D3" w:rsidRDefault="00B024D3" w:rsidP="00B024D3">
      <w:pPr>
        <w:pStyle w:val="ListBullet"/>
      </w:pPr>
      <w:r>
        <w:t>Record stitched quantity</w:t>
      </w:r>
    </w:p>
    <w:p w14:paraId="47ABF7AE" w14:textId="77777777" w:rsidR="00B024D3" w:rsidRDefault="00B024D3" w:rsidP="00B024D3">
      <w:pPr>
        <w:pStyle w:val="ListBullet"/>
      </w:pPr>
      <w:r>
        <w:t>Record rejection and rework</w:t>
      </w:r>
    </w:p>
    <w:p w14:paraId="2B49AD99" w14:textId="77777777" w:rsidR="00B024D3" w:rsidRDefault="00B024D3" w:rsidP="00B024D3">
      <w:pPr>
        <w:pStyle w:val="ListBullet"/>
      </w:pPr>
      <w:r>
        <w:t>Assign worker</w:t>
      </w:r>
    </w:p>
    <w:p w14:paraId="67DE2277" w14:textId="76E64214" w:rsidR="004F43A3" w:rsidRPr="004F43A3" w:rsidRDefault="00B024D3" w:rsidP="004F43A3">
      <w:pPr>
        <w:pStyle w:val="NormalWeb"/>
      </w:pPr>
      <w:r>
        <w:t xml:space="preserve">Track start/completion and </w:t>
      </w:r>
      <w:proofErr w:type="gramStart"/>
      <w:r>
        <w:t>balance(</w:t>
      </w:r>
      <w:proofErr w:type="gramEnd"/>
      <w:r>
        <w:t>start date , end date)</w:t>
      </w:r>
      <w:r w:rsidR="004F43A3">
        <w:br/>
      </w:r>
      <w:r w:rsidR="004F43A3">
        <w:br/>
      </w:r>
      <w:r w:rsidR="004F43A3">
        <w:lastRenderedPageBreak/>
        <w:br/>
      </w:r>
      <w:r w:rsidR="004F43A3" w:rsidRPr="004F43A3">
        <w:rPr>
          <w:noProof/>
        </w:rPr>
        <w:drawing>
          <wp:inline distT="0" distB="0" distL="0" distR="0" wp14:anchorId="797DBD8F" wp14:editId="04100D98">
            <wp:extent cx="5731510" cy="4583430"/>
            <wp:effectExtent l="0" t="0" r="254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4583430"/>
                    </a:xfrm>
                    <a:prstGeom prst="rect">
                      <a:avLst/>
                    </a:prstGeom>
                    <a:noFill/>
                    <a:ln>
                      <a:noFill/>
                    </a:ln>
                  </pic:spPr>
                </pic:pic>
              </a:graphicData>
            </a:graphic>
          </wp:inline>
        </w:drawing>
      </w:r>
    </w:p>
    <w:p w14:paraId="449582D3" w14:textId="4FDD1176" w:rsidR="00B024D3" w:rsidRDefault="00B024D3" w:rsidP="00B024D3">
      <w:pPr>
        <w:pStyle w:val="ListBullet"/>
      </w:pPr>
    </w:p>
    <w:p w14:paraId="36C8B3FE" w14:textId="77777777" w:rsidR="00B024D3" w:rsidRDefault="00B024D3" w:rsidP="00B024D3">
      <w:pPr>
        <w:pStyle w:val="Heading2"/>
      </w:pPr>
      <w:r>
        <w:t>7.6 Label</w:t>
      </w:r>
    </w:p>
    <w:p w14:paraId="4CADDADC" w14:textId="77777777" w:rsidR="00B024D3" w:rsidRDefault="00B024D3" w:rsidP="00B024D3">
      <w:pPr>
        <w:pStyle w:val="ListBullet"/>
      </w:pPr>
      <w:r>
        <w:t xml:space="preserve">Prepare brand, size, price, </w:t>
      </w:r>
      <w:proofErr w:type="spellStart"/>
      <w:r>
        <w:t>QRcode</w:t>
      </w:r>
      <w:proofErr w:type="spellEnd"/>
      <w:r>
        <w:t xml:space="preserve"> and care labels</w:t>
      </w:r>
    </w:p>
    <w:p w14:paraId="44B1FD9E" w14:textId="77777777" w:rsidR="00B024D3" w:rsidRDefault="00B024D3" w:rsidP="00B024D3">
      <w:pPr>
        <w:pStyle w:val="ListBullet"/>
      </w:pPr>
      <w:r>
        <w:t>Record required, printed, used and damaged quantities</w:t>
      </w:r>
    </w:p>
    <w:p w14:paraId="3B8A750E" w14:textId="5F5D4841" w:rsidR="004F43A3" w:rsidRPr="004F43A3" w:rsidRDefault="00B024D3" w:rsidP="004F43A3">
      <w:pPr>
        <w:pStyle w:val="NormalWeb"/>
      </w:pPr>
      <w:r>
        <w:t>Link labels to product/variant/batch</w:t>
      </w:r>
      <w:r w:rsidR="004F43A3">
        <w:br/>
      </w:r>
      <w:r w:rsidR="004F43A3">
        <w:br/>
      </w:r>
      <w:r w:rsidR="004F43A3">
        <w:lastRenderedPageBreak/>
        <w:br/>
      </w:r>
      <w:r w:rsidR="004F43A3" w:rsidRPr="004F43A3">
        <w:rPr>
          <w:noProof/>
        </w:rPr>
        <w:drawing>
          <wp:inline distT="0" distB="0" distL="0" distR="0" wp14:anchorId="06E9345D" wp14:editId="7168DFC4">
            <wp:extent cx="5731510" cy="4583430"/>
            <wp:effectExtent l="0" t="0" r="254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4583430"/>
                    </a:xfrm>
                    <a:prstGeom prst="rect">
                      <a:avLst/>
                    </a:prstGeom>
                    <a:noFill/>
                    <a:ln>
                      <a:noFill/>
                    </a:ln>
                  </pic:spPr>
                </pic:pic>
              </a:graphicData>
            </a:graphic>
          </wp:inline>
        </w:drawing>
      </w:r>
    </w:p>
    <w:p w14:paraId="7B5B6C1D" w14:textId="49B96670" w:rsidR="00B024D3" w:rsidRDefault="00B024D3" w:rsidP="00B024D3">
      <w:pPr>
        <w:pStyle w:val="ListBullet"/>
      </w:pPr>
    </w:p>
    <w:p w14:paraId="7D4F8CF1" w14:textId="77777777" w:rsidR="00B024D3" w:rsidRDefault="00B024D3" w:rsidP="00B024D3">
      <w:pPr>
        <w:pStyle w:val="Heading2"/>
      </w:pPr>
      <w:r>
        <w:t>7.7 Quality Control</w:t>
      </w:r>
    </w:p>
    <w:p w14:paraId="6FDEF5DB" w14:textId="77777777" w:rsidR="00B024D3" w:rsidRDefault="00B024D3" w:rsidP="00B024D3">
      <w:pPr>
        <w:pStyle w:val="ListBullet"/>
      </w:pPr>
      <w:r>
        <w:t>Inspect stitching, fabric, color, size, label, barcode and finishing</w:t>
      </w:r>
    </w:p>
    <w:p w14:paraId="578AB995" w14:textId="77777777" w:rsidR="00B024D3" w:rsidRDefault="00B024D3" w:rsidP="00B024D3">
      <w:pPr>
        <w:pStyle w:val="ListBullet"/>
      </w:pPr>
      <w:r>
        <w:t>Record passed, rejected and rework quantities</w:t>
      </w:r>
    </w:p>
    <w:p w14:paraId="3919BF91" w14:textId="05E858B5" w:rsidR="004F43A3" w:rsidRPr="004F43A3" w:rsidRDefault="00B024D3" w:rsidP="004F43A3">
      <w:pPr>
        <w:pStyle w:val="NormalWeb"/>
      </w:pPr>
      <w:r>
        <w:lastRenderedPageBreak/>
        <w:t>Approve only acceptable finished quantity for stock</w:t>
      </w:r>
      <w:r w:rsidR="004F43A3">
        <w:br/>
      </w:r>
      <w:r w:rsidR="004F43A3">
        <w:br/>
      </w:r>
      <w:r w:rsidR="004F43A3" w:rsidRPr="004F43A3">
        <w:rPr>
          <w:noProof/>
        </w:rPr>
        <w:drawing>
          <wp:inline distT="0" distB="0" distL="0" distR="0" wp14:anchorId="01BC8A7E" wp14:editId="431E8BDC">
            <wp:extent cx="5731510" cy="4583430"/>
            <wp:effectExtent l="0" t="0" r="254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4583430"/>
                    </a:xfrm>
                    <a:prstGeom prst="rect">
                      <a:avLst/>
                    </a:prstGeom>
                    <a:noFill/>
                    <a:ln>
                      <a:noFill/>
                    </a:ln>
                  </pic:spPr>
                </pic:pic>
              </a:graphicData>
            </a:graphic>
          </wp:inline>
        </w:drawing>
      </w:r>
    </w:p>
    <w:p w14:paraId="7FFE8009" w14:textId="2BD6F592" w:rsidR="00B024D3" w:rsidRDefault="00B024D3" w:rsidP="00B024D3">
      <w:pPr>
        <w:pStyle w:val="ListBullet"/>
      </w:pPr>
    </w:p>
    <w:p w14:paraId="6182E396" w14:textId="77777777" w:rsidR="00B024D3" w:rsidRDefault="00B024D3" w:rsidP="00B024D3">
      <w:pPr>
        <w:pStyle w:val="Heading2"/>
      </w:pPr>
      <w:r>
        <w:t>7.8 Outward / Batch</w:t>
      </w:r>
    </w:p>
    <w:p w14:paraId="7561D751" w14:textId="77777777" w:rsidR="00B024D3" w:rsidRDefault="00B024D3" w:rsidP="00B024D3">
      <w:pPr>
        <w:pStyle w:val="ListBullet"/>
      </w:pPr>
      <w:r>
        <w:t>Create batch number</w:t>
      </w:r>
    </w:p>
    <w:p w14:paraId="458E38DC" w14:textId="77777777" w:rsidR="00B024D3" w:rsidRDefault="00B024D3" w:rsidP="00B024D3">
      <w:pPr>
        <w:pStyle w:val="ListBullet"/>
      </w:pPr>
      <w:r>
        <w:t>Link program and QC result</w:t>
      </w:r>
    </w:p>
    <w:p w14:paraId="7C282244" w14:textId="77777777" w:rsidR="00B024D3" w:rsidRDefault="00B024D3" w:rsidP="00B024D3">
      <w:pPr>
        <w:pStyle w:val="ListBullet"/>
      </w:pPr>
      <w:r>
        <w:t>Pack and record boxes/quantities</w:t>
      </w:r>
    </w:p>
    <w:p w14:paraId="2AB77C72" w14:textId="77777777" w:rsidR="00B024D3" w:rsidRDefault="00B024D3" w:rsidP="00B024D3">
      <w:pPr>
        <w:pStyle w:val="ListBullet"/>
      </w:pPr>
      <w:r>
        <w:t>Select destination warehouse</w:t>
      </w:r>
    </w:p>
    <w:p w14:paraId="5C2DF110" w14:textId="77777777" w:rsidR="00B024D3" w:rsidRDefault="00B024D3" w:rsidP="00B024D3">
      <w:pPr>
        <w:pStyle w:val="ListBullet"/>
      </w:pPr>
      <w:r>
        <w:t>Record preparation and approval</w:t>
      </w:r>
    </w:p>
    <w:p w14:paraId="6054F42A" w14:textId="1237F71B" w:rsidR="004F43A3" w:rsidRPr="004F43A3" w:rsidRDefault="00B024D3" w:rsidP="004F43A3">
      <w:pPr>
        <w:pStyle w:val="NormalWeb"/>
      </w:pPr>
      <w:r>
        <w:t>Production flow: Program → Cutting → Stitching → Label → QC → Batch → Production Outward → Warehouse Inward.</w:t>
      </w:r>
      <w:r w:rsidR="004F43A3">
        <w:br/>
      </w:r>
      <w:r w:rsidR="004F43A3">
        <w:br/>
      </w:r>
      <w:r w:rsidR="004F43A3">
        <w:lastRenderedPageBreak/>
        <w:br/>
      </w:r>
      <w:r w:rsidR="004F43A3" w:rsidRPr="004F43A3">
        <w:rPr>
          <w:noProof/>
        </w:rPr>
        <w:drawing>
          <wp:inline distT="0" distB="0" distL="0" distR="0" wp14:anchorId="61A05E77" wp14:editId="1A60E4D8">
            <wp:extent cx="5731510" cy="4583430"/>
            <wp:effectExtent l="0" t="0" r="254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4583430"/>
                    </a:xfrm>
                    <a:prstGeom prst="rect">
                      <a:avLst/>
                    </a:prstGeom>
                    <a:noFill/>
                    <a:ln>
                      <a:noFill/>
                    </a:ln>
                  </pic:spPr>
                </pic:pic>
              </a:graphicData>
            </a:graphic>
          </wp:inline>
        </w:drawing>
      </w:r>
    </w:p>
    <w:p w14:paraId="6985CFDF" w14:textId="3627CF8B" w:rsidR="00B024D3" w:rsidRDefault="00B024D3" w:rsidP="00B024D3"/>
    <w:p w14:paraId="4D848EC7" w14:textId="77777777" w:rsidR="00B024D3" w:rsidRDefault="00B024D3" w:rsidP="00B024D3">
      <w:pPr>
        <w:pStyle w:val="Heading2"/>
      </w:pPr>
      <w:r>
        <w:t>7.9 Production Reports</w:t>
      </w:r>
    </w:p>
    <w:p w14:paraId="7166504A" w14:textId="77777777" w:rsidR="00B024D3" w:rsidRDefault="00B024D3" w:rsidP="00B024D3">
      <w:pPr>
        <w:pStyle w:val="ListBullet"/>
      </w:pPr>
      <w:r>
        <w:t>Program status</w:t>
      </w:r>
    </w:p>
    <w:p w14:paraId="7D232B94" w14:textId="77777777" w:rsidR="00B024D3" w:rsidRDefault="00B024D3" w:rsidP="00B024D3">
      <w:pPr>
        <w:pStyle w:val="ListBullet"/>
      </w:pPr>
      <w:r>
        <w:t>Unit-wise production</w:t>
      </w:r>
    </w:p>
    <w:p w14:paraId="494BC0FB" w14:textId="77777777" w:rsidR="00B024D3" w:rsidRDefault="00B024D3" w:rsidP="00B024D3">
      <w:pPr>
        <w:pStyle w:val="ListBullet"/>
      </w:pPr>
      <w:r>
        <w:t>Cutting and stitching output</w:t>
      </w:r>
    </w:p>
    <w:p w14:paraId="7A372C88" w14:textId="77777777" w:rsidR="00B024D3" w:rsidRDefault="00B024D3" w:rsidP="00B024D3">
      <w:pPr>
        <w:pStyle w:val="ListBullet"/>
      </w:pPr>
      <w:r>
        <w:t>QC pass/rejection/rework</w:t>
      </w:r>
    </w:p>
    <w:p w14:paraId="31B444F5" w14:textId="77777777" w:rsidR="00B024D3" w:rsidRDefault="00B024D3" w:rsidP="00B024D3">
      <w:pPr>
        <w:pStyle w:val="ListBullet"/>
      </w:pPr>
      <w:r>
        <w:t>Wastage</w:t>
      </w:r>
    </w:p>
    <w:p w14:paraId="6BC6460A" w14:textId="77777777" w:rsidR="00B024D3" w:rsidRDefault="00B024D3" w:rsidP="00B024D3">
      <w:pPr>
        <w:pStyle w:val="ListBullet"/>
      </w:pPr>
      <w:r>
        <w:t>Production cost</w:t>
      </w:r>
    </w:p>
    <w:p w14:paraId="3079E213" w14:textId="77777777" w:rsidR="00B024D3" w:rsidRDefault="00B024D3" w:rsidP="00B024D3">
      <w:pPr>
        <w:pStyle w:val="ListBullet"/>
      </w:pPr>
      <w:r>
        <w:t>Batch history</w:t>
      </w:r>
    </w:p>
    <w:p w14:paraId="4EE2B0DE" w14:textId="4DDC05FA" w:rsidR="00B024D3" w:rsidRDefault="00B024D3" w:rsidP="00B024D3">
      <w:pPr>
        <w:pStyle w:val="ListBullet"/>
      </w:pPr>
      <w:r>
        <w:t>Pending and delayed production</w:t>
      </w:r>
      <w:r w:rsidR="004F43A3">
        <w:br/>
      </w:r>
      <w:r w:rsidR="004F43A3">
        <w:br/>
      </w:r>
      <w:r w:rsidR="004F43A3">
        <w:br/>
      </w:r>
    </w:p>
    <w:p w14:paraId="69A816CD" w14:textId="77777777" w:rsidR="00B024D3" w:rsidRDefault="00B024D3" w:rsidP="00B024D3">
      <w:pPr>
        <w:pStyle w:val="Heading1"/>
      </w:pPr>
      <w:r>
        <w:t>8. Warehouse Module</w:t>
      </w:r>
    </w:p>
    <w:p w14:paraId="707FB4B9" w14:textId="77777777" w:rsidR="00B024D3" w:rsidRDefault="00B024D3" w:rsidP="00B024D3">
      <w:pPr>
        <w:pStyle w:val="Heading2"/>
      </w:pPr>
      <w:r>
        <w:t>8.1 Dashboard</w:t>
      </w:r>
    </w:p>
    <w:p w14:paraId="6E451FE1" w14:textId="77777777" w:rsidR="00B024D3" w:rsidRDefault="00B024D3" w:rsidP="00B024D3">
      <w:pPr>
        <w:pStyle w:val="ListBullet"/>
      </w:pPr>
      <w:r>
        <w:t>Available, reserved and damaged stock</w:t>
      </w:r>
    </w:p>
    <w:p w14:paraId="6CE4F28C" w14:textId="77777777" w:rsidR="00B024D3" w:rsidRDefault="00B024D3" w:rsidP="00B024D3">
      <w:pPr>
        <w:pStyle w:val="ListBullet"/>
      </w:pPr>
      <w:r>
        <w:t>Stock value</w:t>
      </w:r>
    </w:p>
    <w:p w14:paraId="2639CFC9" w14:textId="77777777" w:rsidR="00B024D3" w:rsidRDefault="00B024D3" w:rsidP="00B024D3">
      <w:pPr>
        <w:pStyle w:val="ListBullet"/>
      </w:pPr>
      <w:r>
        <w:t>Inward/outward</w:t>
      </w:r>
    </w:p>
    <w:p w14:paraId="12E50D4A" w14:textId="77777777" w:rsidR="00B024D3" w:rsidRDefault="00B024D3" w:rsidP="00B024D3">
      <w:pPr>
        <w:pStyle w:val="ListBullet"/>
      </w:pPr>
      <w:r>
        <w:lastRenderedPageBreak/>
        <w:t>Pending allocation</w:t>
      </w:r>
    </w:p>
    <w:p w14:paraId="783B9D5B" w14:textId="77777777" w:rsidR="00B024D3" w:rsidRDefault="00B024D3" w:rsidP="00B024D3">
      <w:pPr>
        <w:pStyle w:val="ListBullet"/>
      </w:pPr>
      <w:r>
        <w:t>Transfers</w:t>
      </w:r>
    </w:p>
    <w:p w14:paraId="2210A538" w14:textId="77777777" w:rsidR="00B024D3" w:rsidRDefault="00B024D3" w:rsidP="00B024D3">
      <w:pPr>
        <w:pStyle w:val="ListBullet"/>
      </w:pPr>
      <w:r>
        <w:t>Returns</w:t>
      </w:r>
    </w:p>
    <w:p w14:paraId="739F243E" w14:textId="77777777" w:rsidR="00B024D3" w:rsidRDefault="00B024D3" w:rsidP="00B024D3">
      <w:pPr>
        <w:pStyle w:val="ListBullet"/>
      </w:pPr>
      <w:r>
        <w:t>Low stock</w:t>
      </w:r>
    </w:p>
    <w:p w14:paraId="3B3E42A1" w14:textId="505C2021" w:rsidR="00B024D3" w:rsidRDefault="00B024D3" w:rsidP="00B024D3">
      <w:pPr>
        <w:pStyle w:val="ListBullet"/>
      </w:pPr>
      <w:r>
        <w:t>Delivery status</w:t>
      </w:r>
      <w:r w:rsidR="00DA0718">
        <w:br/>
      </w:r>
      <w:r w:rsidR="00DA0718">
        <w:br/>
      </w:r>
    </w:p>
    <w:p w14:paraId="5E8EE7BD" w14:textId="77777777" w:rsidR="00B024D3" w:rsidRDefault="00B024D3" w:rsidP="00B024D3">
      <w:pPr>
        <w:pStyle w:val="Heading2"/>
      </w:pPr>
      <w:r>
        <w:t>8.2 Inward</w:t>
      </w:r>
    </w:p>
    <w:p w14:paraId="2B5D21EA" w14:textId="77777777" w:rsidR="00B024D3" w:rsidRDefault="00B024D3" w:rsidP="00B024D3">
      <w:r>
        <w:t>Warehouse inward accepts goods from own production, external purchases, warehouse transfers and approved returns.</w:t>
      </w:r>
    </w:p>
    <w:p w14:paraId="2EEAE932" w14:textId="77777777" w:rsidR="00B024D3" w:rsidRDefault="00B024D3" w:rsidP="00B024D3">
      <w:pPr>
        <w:pStyle w:val="ListBullet"/>
      </w:pPr>
      <w:proofErr w:type="gramStart"/>
      <w:r>
        <w:t>GRN(</w:t>
      </w:r>
      <w:proofErr w:type="gramEnd"/>
      <w:r>
        <w:t>Goods Received Note)/inward number</w:t>
      </w:r>
    </w:p>
    <w:p w14:paraId="0500FF2E" w14:textId="77777777" w:rsidR="00B024D3" w:rsidRDefault="00B024D3" w:rsidP="00B024D3">
      <w:pPr>
        <w:pStyle w:val="ListBullet"/>
      </w:pPr>
      <w:r>
        <w:t>Source and reference document</w:t>
      </w:r>
    </w:p>
    <w:p w14:paraId="124A3D4A" w14:textId="77777777" w:rsidR="00B024D3" w:rsidRDefault="00B024D3" w:rsidP="00B024D3">
      <w:pPr>
        <w:pStyle w:val="ListBullet"/>
      </w:pPr>
      <w:r>
        <w:t>Product/SKU/variant</w:t>
      </w:r>
    </w:p>
    <w:p w14:paraId="451DEE7D" w14:textId="77777777" w:rsidR="00B024D3" w:rsidRDefault="00B024D3" w:rsidP="00B024D3">
      <w:pPr>
        <w:pStyle w:val="ListBullet"/>
      </w:pPr>
      <w:r>
        <w:t>Received, damaged and accepted quantities</w:t>
      </w:r>
    </w:p>
    <w:p w14:paraId="28530A80" w14:textId="77777777" w:rsidR="00B024D3" w:rsidRDefault="00B024D3" w:rsidP="00B024D3">
      <w:pPr>
        <w:pStyle w:val="ListBullet"/>
      </w:pPr>
      <w:r>
        <w:t>Warehouse and storage location</w:t>
      </w:r>
    </w:p>
    <w:p w14:paraId="1D6B1301" w14:textId="259D8B79" w:rsidR="00DA0718" w:rsidRPr="00DA0718" w:rsidRDefault="00B024D3" w:rsidP="00DA0718">
      <w:pPr>
        <w:pStyle w:val="NormalWeb"/>
      </w:pPr>
      <w:r>
        <w:t>Verification staff and date</w:t>
      </w:r>
      <w:r w:rsidR="00DA0718">
        <w:br/>
      </w:r>
      <w:r w:rsidR="00DA0718">
        <w:br/>
      </w:r>
      <w:r w:rsidR="00DA0718" w:rsidRPr="00DA0718">
        <w:rPr>
          <w:noProof/>
        </w:rPr>
        <w:drawing>
          <wp:inline distT="0" distB="0" distL="0" distR="0" wp14:anchorId="389DEBC7" wp14:editId="10D0641E">
            <wp:extent cx="5731510" cy="4585335"/>
            <wp:effectExtent l="0" t="0" r="254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4585335"/>
                    </a:xfrm>
                    <a:prstGeom prst="rect">
                      <a:avLst/>
                    </a:prstGeom>
                    <a:noFill/>
                    <a:ln>
                      <a:noFill/>
                    </a:ln>
                  </pic:spPr>
                </pic:pic>
              </a:graphicData>
            </a:graphic>
          </wp:inline>
        </w:drawing>
      </w:r>
    </w:p>
    <w:p w14:paraId="14C6A938" w14:textId="2FC4C6E9" w:rsidR="00B024D3" w:rsidRDefault="00B024D3" w:rsidP="00B024D3">
      <w:pPr>
        <w:pStyle w:val="ListBullet"/>
      </w:pPr>
    </w:p>
    <w:p w14:paraId="24567F38" w14:textId="77777777" w:rsidR="00B024D3" w:rsidRDefault="00B024D3" w:rsidP="00B024D3">
      <w:pPr>
        <w:pStyle w:val="Heading2"/>
      </w:pPr>
      <w:r>
        <w:lastRenderedPageBreak/>
        <w:t>8.3 Allocation</w:t>
      </w:r>
    </w:p>
    <w:p w14:paraId="255B51D3" w14:textId="77777777" w:rsidR="00B024D3" w:rsidRDefault="00B024D3" w:rsidP="00B024D3">
      <w:r>
        <w:t>Warehouse stock is allocated to website, WhatsApp, Shop 1, Shop 2 or other approved channels.</w:t>
      </w:r>
    </w:p>
    <w:p w14:paraId="32397E9D" w14:textId="78A73E2D" w:rsidR="00DA0718" w:rsidRPr="00DA0718" w:rsidRDefault="00B024D3" w:rsidP="00DA0718">
      <w:pPr>
        <w:pStyle w:val="NormalWeb"/>
      </w:pPr>
      <w:r>
        <w:t>Flow: Allocation Request → Stock Check → Reservation → Approval → Picking → Packing → Dispatch → Destination Stock.</w:t>
      </w:r>
      <w:r w:rsidR="00DA0718">
        <w:br/>
      </w:r>
      <w:r w:rsidR="00DA0718">
        <w:br/>
      </w:r>
      <w:r w:rsidR="00DA0718">
        <w:br/>
      </w:r>
      <w:r w:rsidR="00DA0718" w:rsidRPr="00DA0718">
        <w:rPr>
          <w:noProof/>
        </w:rPr>
        <w:drawing>
          <wp:inline distT="0" distB="0" distL="0" distR="0" wp14:anchorId="30B1DB5E" wp14:editId="38CF02B2">
            <wp:extent cx="5731510" cy="4585335"/>
            <wp:effectExtent l="0" t="0" r="254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4585335"/>
                    </a:xfrm>
                    <a:prstGeom prst="rect">
                      <a:avLst/>
                    </a:prstGeom>
                    <a:noFill/>
                    <a:ln>
                      <a:noFill/>
                    </a:ln>
                  </pic:spPr>
                </pic:pic>
              </a:graphicData>
            </a:graphic>
          </wp:inline>
        </w:drawing>
      </w:r>
    </w:p>
    <w:p w14:paraId="3B5ED442" w14:textId="62BB223A" w:rsidR="00B024D3" w:rsidRDefault="00B024D3" w:rsidP="00B024D3"/>
    <w:p w14:paraId="4001C231" w14:textId="77777777" w:rsidR="00B024D3" w:rsidRDefault="00B024D3" w:rsidP="00B024D3">
      <w:pPr>
        <w:pStyle w:val="Heading2"/>
      </w:pPr>
      <w:r>
        <w:t>8.4 Other Sellers</w:t>
      </w:r>
    </w:p>
    <w:p w14:paraId="78373139" w14:textId="0BA01E4F" w:rsidR="00DA0718" w:rsidRPr="00DA0718" w:rsidRDefault="00B024D3" w:rsidP="00DA0718">
      <w:pPr>
        <w:pStyle w:val="NormalWeb"/>
      </w:pPr>
      <w:r>
        <w:t>Manages external purchases separately from own production, including seller, invoice, purchase price, quantity, GST, payment status and receiving warehouse.</w:t>
      </w:r>
      <w:r w:rsidR="00DA0718">
        <w:br/>
      </w:r>
      <w:r w:rsidR="00DA0718">
        <w:lastRenderedPageBreak/>
        <w:br/>
      </w:r>
      <w:r w:rsidR="00DA0718" w:rsidRPr="00DA0718">
        <w:rPr>
          <w:noProof/>
        </w:rPr>
        <w:drawing>
          <wp:inline distT="0" distB="0" distL="0" distR="0" wp14:anchorId="38D255ED" wp14:editId="1526C6AA">
            <wp:extent cx="5731510" cy="4585335"/>
            <wp:effectExtent l="0" t="0" r="254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4585335"/>
                    </a:xfrm>
                    <a:prstGeom prst="rect">
                      <a:avLst/>
                    </a:prstGeom>
                    <a:noFill/>
                    <a:ln>
                      <a:noFill/>
                    </a:ln>
                  </pic:spPr>
                </pic:pic>
              </a:graphicData>
            </a:graphic>
          </wp:inline>
        </w:drawing>
      </w:r>
    </w:p>
    <w:p w14:paraId="1E839FF4" w14:textId="786851FD" w:rsidR="00B024D3" w:rsidRDefault="00B024D3" w:rsidP="00B024D3"/>
    <w:p w14:paraId="3A9C186D" w14:textId="77777777" w:rsidR="00B024D3" w:rsidRDefault="00B024D3" w:rsidP="00B024D3">
      <w:pPr>
        <w:pStyle w:val="Heading2"/>
      </w:pPr>
      <w:r>
        <w:t>8.5 Returns</w:t>
      </w:r>
    </w:p>
    <w:p w14:paraId="4F3015E8" w14:textId="0152F9F4" w:rsidR="008B4744" w:rsidRPr="008B4744" w:rsidRDefault="00B024D3" w:rsidP="008B4744">
      <w:pPr>
        <w:pStyle w:val="NormalWeb"/>
      </w:pPr>
      <w:r>
        <w:t>Receives returns from shops and digital orders. Returned goods are inspected and classified as good, damaged, defective, wrong product, wrong size or missing.</w:t>
      </w:r>
      <w:r w:rsidR="008B4744">
        <w:br/>
      </w:r>
      <w:r w:rsidR="008B4744">
        <w:lastRenderedPageBreak/>
        <w:br/>
      </w:r>
      <w:r w:rsidR="008B4744" w:rsidRPr="008B4744">
        <w:rPr>
          <w:noProof/>
        </w:rPr>
        <w:drawing>
          <wp:inline distT="0" distB="0" distL="0" distR="0" wp14:anchorId="60AFB142" wp14:editId="3E669AF2">
            <wp:extent cx="5731510" cy="414147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4141470"/>
                    </a:xfrm>
                    <a:prstGeom prst="rect">
                      <a:avLst/>
                    </a:prstGeom>
                    <a:noFill/>
                    <a:ln>
                      <a:noFill/>
                    </a:ln>
                  </pic:spPr>
                </pic:pic>
              </a:graphicData>
            </a:graphic>
          </wp:inline>
        </w:drawing>
      </w:r>
    </w:p>
    <w:p w14:paraId="1161DDB3" w14:textId="02C53276" w:rsidR="00B024D3" w:rsidRDefault="00DA0718" w:rsidP="00B024D3">
      <w:r>
        <w:br/>
      </w:r>
      <w:r>
        <w:br/>
      </w:r>
    </w:p>
    <w:p w14:paraId="7282D62B" w14:textId="77777777" w:rsidR="00B024D3" w:rsidRDefault="00B024D3" w:rsidP="00B024D3">
      <w:pPr>
        <w:pStyle w:val="Heading2"/>
      </w:pPr>
      <w:r>
        <w:lastRenderedPageBreak/>
        <w:t>8.6 Label &amp; Barcode</w:t>
      </w:r>
    </w:p>
    <w:p w14:paraId="68A00733" w14:textId="395F2836" w:rsidR="008B4744" w:rsidRPr="008B4744" w:rsidRDefault="00B024D3" w:rsidP="008B4744">
      <w:pPr>
        <w:pStyle w:val="NormalWeb"/>
      </w:pPr>
      <w:r>
        <w:t>Generate product, SKU, price, box, batch and storage-location labels.</w:t>
      </w:r>
      <w:r w:rsidR="00DA0718">
        <w:br/>
      </w:r>
      <w:r w:rsidR="008B4744">
        <w:br/>
      </w:r>
      <w:r w:rsidR="008B4744" w:rsidRPr="008B4744">
        <w:rPr>
          <w:noProof/>
        </w:rPr>
        <w:drawing>
          <wp:inline distT="0" distB="0" distL="0" distR="0" wp14:anchorId="45304A52" wp14:editId="6274E417">
            <wp:extent cx="5731510" cy="4585335"/>
            <wp:effectExtent l="0" t="0" r="254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4585335"/>
                    </a:xfrm>
                    <a:prstGeom prst="rect">
                      <a:avLst/>
                    </a:prstGeom>
                    <a:noFill/>
                    <a:ln>
                      <a:noFill/>
                    </a:ln>
                  </pic:spPr>
                </pic:pic>
              </a:graphicData>
            </a:graphic>
          </wp:inline>
        </w:drawing>
      </w:r>
    </w:p>
    <w:p w14:paraId="205F2E07" w14:textId="5E412071" w:rsidR="00B024D3" w:rsidRDefault="00DA0718" w:rsidP="00B024D3">
      <w:r>
        <w:br/>
      </w:r>
    </w:p>
    <w:p w14:paraId="7E758680" w14:textId="77777777" w:rsidR="00B024D3" w:rsidRDefault="00B024D3" w:rsidP="00B024D3">
      <w:pPr>
        <w:pStyle w:val="Heading2"/>
      </w:pPr>
      <w:r>
        <w:t>8.7 Delivery</w:t>
      </w:r>
    </w:p>
    <w:p w14:paraId="6E5D2900" w14:textId="39B576F3" w:rsidR="008B4744" w:rsidRPr="008B4744" w:rsidRDefault="00B024D3" w:rsidP="008B4744">
      <w:pPr>
        <w:pStyle w:val="NormalWeb"/>
      </w:pPr>
      <w:proofErr w:type="gramStart"/>
      <w:r>
        <w:t>Order(</w:t>
      </w:r>
      <w:proofErr w:type="gramEnd"/>
      <w:r>
        <w:t>Request from shop) → approved → reservation → picking → packing → invoice → dispatch → transit → delivery or return.</w:t>
      </w:r>
      <w:r w:rsidR="008B4744">
        <w:br/>
      </w:r>
      <w:r w:rsidR="008B4744">
        <w:lastRenderedPageBreak/>
        <w:br/>
      </w:r>
      <w:r w:rsidR="008B4744" w:rsidRPr="008B4744">
        <w:rPr>
          <w:noProof/>
        </w:rPr>
        <w:drawing>
          <wp:inline distT="0" distB="0" distL="0" distR="0" wp14:anchorId="533333F5" wp14:editId="3AA3D1D4">
            <wp:extent cx="5731510" cy="4585335"/>
            <wp:effectExtent l="0" t="0" r="2540"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4585335"/>
                    </a:xfrm>
                    <a:prstGeom prst="rect">
                      <a:avLst/>
                    </a:prstGeom>
                    <a:noFill/>
                    <a:ln>
                      <a:noFill/>
                    </a:ln>
                  </pic:spPr>
                </pic:pic>
              </a:graphicData>
            </a:graphic>
          </wp:inline>
        </w:drawing>
      </w:r>
    </w:p>
    <w:p w14:paraId="7DB5D308" w14:textId="06FACD87" w:rsidR="00B024D3" w:rsidRDefault="00B024D3" w:rsidP="00B024D3"/>
    <w:p w14:paraId="436DE7E5" w14:textId="77777777" w:rsidR="00B024D3" w:rsidRDefault="00B024D3" w:rsidP="00B024D3">
      <w:pPr>
        <w:pStyle w:val="Heading2"/>
      </w:pPr>
      <w:r>
        <w:t>8.8 Transfers</w:t>
      </w:r>
    </w:p>
    <w:p w14:paraId="6A661E1F" w14:textId="77777777" w:rsidR="00B024D3" w:rsidRDefault="00B024D3" w:rsidP="00B024D3">
      <w:r>
        <w:t>Support warehouse-to-warehouse and warehouse-to-shop transfers with source, destination, SKU, quantity, approval and receiving confirmation.</w:t>
      </w:r>
    </w:p>
    <w:p w14:paraId="6A9E749C" w14:textId="77777777" w:rsidR="00B024D3" w:rsidRDefault="00B024D3" w:rsidP="00B024D3">
      <w:pPr>
        <w:pStyle w:val="Heading2"/>
      </w:pPr>
      <w:r>
        <w:t>8.9 Warehouse Reports</w:t>
      </w:r>
    </w:p>
    <w:p w14:paraId="5BEC6D58" w14:textId="77777777" w:rsidR="00B024D3" w:rsidRDefault="00B024D3" w:rsidP="00B024D3">
      <w:pPr>
        <w:pStyle w:val="ListBullet"/>
      </w:pPr>
      <w:r>
        <w:t>Stock by location</w:t>
      </w:r>
    </w:p>
    <w:p w14:paraId="182BBFA8" w14:textId="77777777" w:rsidR="00B024D3" w:rsidRDefault="00B024D3" w:rsidP="00B024D3">
      <w:pPr>
        <w:pStyle w:val="ListBullet"/>
      </w:pPr>
      <w:r>
        <w:t>Inward/outward</w:t>
      </w:r>
    </w:p>
    <w:p w14:paraId="61645F14" w14:textId="77777777" w:rsidR="00B024D3" w:rsidRDefault="00B024D3" w:rsidP="00B024D3">
      <w:pPr>
        <w:pStyle w:val="ListBullet"/>
      </w:pPr>
      <w:r>
        <w:t>Allocation</w:t>
      </w:r>
    </w:p>
    <w:p w14:paraId="62A0744E" w14:textId="77777777" w:rsidR="00B024D3" w:rsidRDefault="00B024D3" w:rsidP="00B024D3">
      <w:pPr>
        <w:pStyle w:val="ListBullet"/>
      </w:pPr>
      <w:r>
        <w:t>Transfers</w:t>
      </w:r>
    </w:p>
    <w:p w14:paraId="409ABFB5" w14:textId="77777777" w:rsidR="00B024D3" w:rsidRDefault="00B024D3" w:rsidP="00B024D3">
      <w:pPr>
        <w:pStyle w:val="ListBullet"/>
      </w:pPr>
      <w:r>
        <w:t>Returns</w:t>
      </w:r>
    </w:p>
    <w:p w14:paraId="0BB967C3" w14:textId="77777777" w:rsidR="00B024D3" w:rsidRDefault="00B024D3" w:rsidP="00B024D3">
      <w:pPr>
        <w:pStyle w:val="ListBullet"/>
      </w:pPr>
      <w:r>
        <w:t>Damaged stock</w:t>
      </w:r>
    </w:p>
    <w:p w14:paraId="62CE519F" w14:textId="77777777" w:rsidR="00B024D3" w:rsidRDefault="00B024D3" w:rsidP="00B024D3">
      <w:pPr>
        <w:pStyle w:val="ListBullet"/>
      </w:pPr>
      <w:r>
        <w:t>Seller purchases</w:t>
      </w:r>
    </w:p>
    <w:p w14:paraId="201E19EE" w14:textId="77777777" w:rsidR="00B024D3" w:rsidRDefault="00B024D3" w:rsidP="00B024D3">
      <w:pPr>
        <w:pStyle w:val="ListBullet"/>
      </w:pPr>
      <w:r>
        <w:t>Stock valuation</w:t>
      </w:r>
    </w:p>
    <w:p w14:paraId="3DD578C8" w14:textId="77777777" w:rsidR="00B024D3" w:rsidRDefault="00B024D3" w:rsidP="00B024D3">
      <w:pPr>
        <w:pStyle w:val="ListBullet"/>
      </w:pPr>
      <w:r>
        <w:t>Fast/slow moving items</w:t>
      </w:r>
    </w:p>
    <w:p w14:paraId="418768C6" w14:textId="77777777" w:rsidR="00B024D3" w:rsidRDefault="00B024D3" w:rsidP="00B024D3">
      <w:pPr>
        <w:pStyle w:val="Heading1"/>
      </w:pPr>
      <w:r>
        <w:t>9. Shop Module</w:t>
      </w:r>
    </w:p>
    <w:p w14:paraId="02CB3ECA" w14:textId="77777777" w:rsidR="00B024D3" w:rsidRDefault="00B024D3" w:rsidP="00B024D3">
      <w:pPr>
        <w:pStyle w:val="Heading2"/>
      </w:pPr>
      <w:r>
        <w:t>9.1 Dashboard</w:t>
      </w:r>
    </w:p>
    <w:p w14:paraId="4A346A1A" w14:textId="77777777" w:rsidR="00B024D3" w:rsidRDefault="00B024D3" w:rsidP="00B024D3">
      <w:pPr>
        <w:pStyle w:val="ListBullet"/>
      </w:pPr>
      <w:r>
        <w:t>Daily/monthly sales</w:t>
      </w:r>
    </w:p>
    <w:p w14:paraId="57D7536B" w14:textId="77777777" w:rsidR="00B024D3" w:rsidRDefault="00B024D3" w:rsidP="00B024D3">
      <w:pPr>
        <w:pStyle w:val="ListBullet"/>
      </w:pPr>
      <w:r>
        <w:lastRenderedPageBreak/>
        <w:t>Current stock</w:t>
      </w:r>
    </w:p>
    <w:p w14:paraId="7AA816E5" w14:textId="77777777" w:rsidR="00B024D3" w:rsidRDefault="00B024D3" w:rsidP="00B024D3">
      <w:pPr>
        <w:pStyle w:val="ListBullet"/>
      </w:pPr>
      <w:r>
        <w:t>Returns and exchanges</w:t>
      </w:r>
    </w:p>
    <w:p w14:paraId="1D834608" w14:textId="77777777" w:rsidR="00B024D3" w:rsidRDefault="00B024D3" w:rsidP="00B024D3">
      <w:pPr>
        <w:pStyle w:val="ListBullet"/>
      </w:pPr>
      <w:r>
        <w:t>Payment summary</w:t>
      </w:r>
    </w:p>
    <w:p w14:paraId="502257AE" w14:textId="77777777" w:rsidR="00B024D3" w:rsidRDefault="00B024D3" w:rsidP="00B024D3">
      <w:pPr>
        <w:pStyle w:val="ListBullet"/>
      </w:pPr>
      <w:r>
        <w:t>Low stock</w:t>
      </w:r>
    </w:p>
    <w:p w14:paraId="508A7F95" w14:textId="77777777" w:rsidR="00B024D3" w:rsidRDefault="00B024D3" w:rsidP="00B024D3">
      <w:pPr>
        <w:pStyle w:val="ListBullet"/>
      </w:pPr>
      <w:r>
        <w:t>Top products</w:t>
      </w:r>
    </w:p>
    <w:p w14:paraId="3F2591F4" w14:textId="3C818689" w:rsidR="008B4744" w:rsidRPr="008B4744" w:rsidRDefault="00B024D3" w:rsidP="008B4744">
      <w:pPr>
        <w:pStyle w:val="NormalWeb"/>
      </w:pPr>
      <w:r>
        <w:t>Staff performance</w:t>
      </w:r>
      <w:r w:rsidR="008B4744">
        <w:br/>
      </w:r>
      <w:r w:rsidR="008B4744">
        <w:br/>
      </w:r>
      <w:r w:rsidR="008B4744">
        <w:br/>
      </w:r>
      <w:r w:rsidR="008B4744" w:rsidRPr="008B4744">
        <w:rPr>
          <w:noProof/>
        </w:rPr>
        <w:drawing>
          <wp:inline distT="0" distB="0" distL="0" distR="0" wp14:anchorId="5BE6C522" wp14:editId="326DE1F0">
            <wp:extent cx="5731510" cy="4585335"/>
            <wp:effectExtent l="0" t="0" r="2540" b="571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4585335"/>
                    </a:xfrm>
                    <a:prstGeom prst="rect">
                      <a:avLst/>
                    </a:prstGeom>
                    <a:noFill/>
                    <a:ln>
                      <a:noFill/>
                    </a:ln>
                  </pic:spPr>
                </pic:pic>
              </a:graphicData>
            </a:graphic>
          </wp:inline>
        </w:drawing>
      </w:r>
    </w:p>
    <w:p w14:paraId="6C4D5B02" w14:textId="1F5D06FF" w:rsidR="00B024D3" w:rsidRDefault="00B024D3" w:rsidP="00B024D3">
      <w:pPr>
        <w:pStyle w:val="ListBullet"/>
      </w:pPr>
    </w:p>
    <w:p w14:paraId="6EA93A6F" w14:textId="77777777" w:rsidR="00B024D3" w:rsidRDefault="00B024D3" w:rsidP="00B024D3">
      <w:pPr>
        <w:pStyle w:val="Heading2"/>
      </w:pPr>
      <w:r>
        <w:t>9.2 Billing / POS</w:t>
      </w:r>
    </w:p>
    <w:p w14:paraId="6D33A4F0" w14:textId="77777777" w:rsidR="00B024D3" w:rsidRDefault="00B024D3" w:rsidP="00B024D3">
      <w:r>
        <w:t>Barcode Scan → Product/Variant → Quantity → Discount → Tax → Payment → Invoice → Stock Reduction.</w:t>
      </w:r>
    </w:p>
    <w:p w14:paraId="714B8BB0" w14:textId="77777777" w:rsidR="00B024D3" w:rsidRDefault="00B024D3" w:rsidP="00B024D3">
      <w:pPr>
        <w:pStyle w:val="ListBullet"/>
      </w:pPr>
      <w:r>
        <w:t>Cash, UPI, card and online payment modes</w:t>
      </w:r>
    </w:p>
    <w:p w14:paraId="7A3ACC8E" w14:textId="77777777" w:rsidR="00B024D3" w:rsidRDefault="00B024D3" w:rsidP="00B024D3">
      <w:pPr>
        <w:pStyle w:val="ListBullet"/>
      </w:pPr>
      <w:r>
        <w:t>Customer details when required</w:t>
      </w:r>
    </w:p>
    <w:p w14:paraId="3CC659E6" w14:textId="77777777" w:rsidR="00B024D3" w:rsidRDefault="00B024D3" w:rsidP="00B024D3">
      <w:pPr>
        <w:pStyle w:val="ListBullet"/>
      </w:pPr>
      <w:r>
        <w:t>Invoice numbering</w:t>
      </w:r>
    </w:p>
    <w:p w14:paraId="20739F34" w14:textId="77777777" w:rsidR="00B024D3" w:rsidRDefault="00B024D3" w:rsidP="00B024D3">
      <w:pPr>
        <w:pStyle w:val="ListBullet"/>
      </w:pPr>
      <w:r>
        <w:t>Discount and GST calculation</w:t>
      </w:r>
    </w:p>
    <w:p w14:paraId="0EAF4EC8" w14:textId="77777777" w:rsidR="00B024D3" w:rsidRDefault="00B024D3" w:rsidP="00B024D3">
      <w:pPr>
        <w:pStyle w:val="ListBullet"/>
      </w:pPr>
      <w:proofErr w:type="spellStart"/>
      <w:r>
        <w:t>QRcode</w:t>
      </w:r>
      <w:proofErr w:type="spellEnd"/>
      <w:r>
        <w:t xml:space="preserve"> scanning</w:t>
      </w:r>
    </w:p>
    <w:p w14:paraId="7E71F014" w14:textId="6FAD74E3" w:rsidR="00FC4101" w:rsidRPr="00FC4101" w:rsidRDefault="00B024D3" w:rsidP="00FC4101">
      <w:pPr>
        <w:pStyle w:val="NormalWeb"/>
      </w:pPr>
      <w:r>
        <w:lastRenderedPageBreak/>
        <w:t>Receipt/invoice printing</w:t>
      </w:r>
      <w:r w:rsidR="008B4744">
        <w:br/>
      </w:r>
      <w:r w:rsidR="008B4744">
        <w:br/>
      </w:r>
      <w:r w:rsidR="00FC4101" w:rsidRPr="00FC4101">
        <w:rPr>
          <w:noProof/>
        </w:rPr>
        <w:drawing>
          <wp:inline distT="0" distB="0" distL="0" distR="0" wp14:anchorId="7F3A6642" wp14:editId="70FB31AC">
            <wp:extent cx="5731510" cy="4585335"/>
            <wp:effectExtent l="0" t="0" r="2540"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4585335"/>
                    </a:xfrm>
                    <a:prstGeom prst="rect">
                      <a:avLst/>
                    </a:prstGeom>
                    <a:noFill/>
                    <a:ln>
                      <a:noFill/>
                    </a:ln>
                  </pic:spPr>
                </pic:pic>
              </a:graphicData>
            </a:graphic>
          </wp:inline>
        </w:drawing>
      </w:r>
    </w:p>
    <w:p w14:paraId="766E0DAB" w14:textId="74142413" w:rsidR="00B024D3" w:rsidRDefault="00B024D3" w:rsidP="00B024D3">
      <w:pPr>
        <w:pStyle w:val="ListBullet"/>
      </w:pPr>
    </w:p>
    <w:p w14:paraId="770F501B" w14:textId="77777777" w:rsidR="00B024D3" w:rsidRDefault="00B024D3" w:rsidP="00B024D3">
      <w:pPr>
        <w:pStyle w:val="Heading2"/>
      </w:pPr>
      <w:r>
        <w:t>9.3 Shop Inventory</w:t>
      </w:r>
    </w:p>
    <w:p w14:paraId="218106BC" w14:textId="77777777" w:rsidR="00B024D3" w:rsidRDefault="00B024D3" w:rsidP="00B024D3">
      <w:pPr>
        <w:pStyle w:val="ListBullet"/>
      </w:pPr>
      <w:r>
        <w:t>Receive stock</w:t>
      </w:r>
    </w:p>
    <w:p w14:paraId="6DEC1590" w14:textId="77777777" w:rsidR="00B024D3" w:rsidRDefault="00B024D3" w:rsidP="00B024D3">
      <w:pPr>
        <w:pStyle w:val="ListBullet"/>
      </w:pPr>
      <w:r>
        <w:t>Transfer stock</w:t>
      </w:r>
    </w:p>
    <w:p w14:paraId="15042928" w14:textId="77777777" w:rsidR="00B024D3" w:rsidRDefault="00B024D3" w:rsidP="00B024D3">
      <w:pPr>
        <w:pStyle w:val="ListBullet"/>
      </w:pPr>
      <w:r>
        <w:t>Physical stock adjustment</w:t>
      </w:r>
    </w:p>
    <w:p w14:paraId="5BAB901D" w14:textId="77777777" w:rsidR="00B024D3" w:rsidRDefault="00B024D3" w:rsidP="00B024D3">
      <w:pPr>
        <w:pStyle w:val="ListBullet"/>
      </w:pPr>
      <w:r>
        <w:t>Damaged/missing stock</w:t>
      </w:r>
    </w:p>
    <w:p w14:paraId="5FC4854B" w14:textId="77777777" w:rsidR="00B024D3" w:rsidRDefault="00B024D3" w:rsidP="00B024D3">
      <w:pPr>
        <w:pStyle w:val="ListBullet"/>
      </w:pPr>
      <w:r>
        <w:t>Low-stock monitoring</w:t>
      </w:r>
    </w:p>
    <w:p w14:paraId="0871CCE9" w14:textId="0D26A228" w:rsidR="00FC4101" w:rsidRPr="00FC4101" w:rsidRDefault="00B024D3" w:rsidP="00FC4101">
      <w:pPr>
        <w:pStyle w:val="NormalWeb"/>
      </w:pPr>
      <w:r>
        <w:t>QR</w:t>
      </w:r>
      <w:r w:rsidR="00FC4101">
        <w:t xml:space="preserve"> </w:t>
      </w:r>
      <w:r>
        <w:t>code-based stock checking</w:t>
      </w:r>
      <w:r w:rsidR="00FC4101">
        <w:br/>
      </w:r>
      <w:r w:rsidR="00FC4101">
        <w:br/>
      </w:r>
      <w:r w:rsidR="00FC4101">
        <w:lastRenderedPageBreak/>
        <w:br/>
      </w:r>
      <w:r w:rsidR="00FC4101" w:rsidRPr="00FC4101">
        <w:rPr>
          <w:noProof/>
        </w:rPr>
        <w:drawing>
          <wp:inline distT="0" distB="0" distL="0" distR="0" wp14:anchorId="15B2D3BE" wp14:editId="23E7C2BD">
            <wp:extent cx="5731510" cy="4585335"/>
            <wp:effectExtent l="0" t="0" r="2540" b="571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4585335"/>
                    </a:xfrm>
                    <a:prstGeom prst="rect">
                      <a:avLst/>
                    </a:prstGeom>
                    <a:noFill/>
                    <a:ln>
                      <a:noFill/>
                    </a:ln>
                  </pic:spPr>
                </pic:pic>
              </a:graphicData>
            </a:graphic>
          </wp:inline>
        </w:drawing>
      </w:r>
    </w:p>
    <w:p w14:paraId="113A8982" w14:textId="10CEB28E" w:rsidR="00B024D3" w:rsidRDefault="00B024D3" w:rsidP="00B024D3">
      <w:pPr>
        <w:pStyle w:val="ListBullet"/>
      </w:pPr>
    </w:p>
    <w:p w14:paraId="0DB9EBFD" w14:textId="77777777" w:rsidR="00B024D3" w:rsidRDefault="00B024D3" w:rsidP="00B024D3">
      <w:pPr>
        <w:pStyle w:val="Heading2"/>
      </w:pPr>
      <w:r>
        <w:t>9.4 Return</w:t>
      </w:r>
    </w:p>
    <w:p w14:paraId="3BBD571C" w14:textId="40762402" w:rsidR="00FC4101" w:rsidRPr="00FC4101" w:rsidRDefault="00B024D3" w:rsidP="00FC4101">
      <w:pPr>
        <w:pStyle w:val="NormalWeb"/>
      </w:pPr>
      <w:r>
        <w:t>Original Invoice → Select Item → Return Reason → Inspection → Accept/Reject → Refund or exchange → Inventory update.</w:t>
      </w:r>
      <w:r w:rsidR="00FC4101">
        <w:br/>
      </w:r>
      <w:r w:rsidR="00FC4101">
        <w:lastRenderedPageBreak/>
        <w:br/>
      </w:r>
      <w:r w:rsidR="00FC4101" w:rsidRPr="00FC4101">
        <w:rPr>
          <w:noProof/>
        </w:rPr>
        <w:drawing>
          <wp:inline distT="0" distB="0" distL="0" distR="0" wp14:anchorId="6F521A06" wp14:editId="6BA1FD0F">
            <wp:extent cx="5731510" cy="4585335"/>
            <wp:effectExtent l="0" t="0" r="2540" b="57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4585335"/>
                    </a:xfrm>
                    <a:prstGeom prst="rect">
                      <a:avLst/>
                    </a:prstGeom>
                    <a:noFill/>
                    <a:ln>
                      <a:noFill/>
                    </a:ln>
                  </pic:spPr>
                </pic:pic>
              </a:graphicData>
            </a:graphic>
          </wp:inline>
        </w:drawing>
      </w:r>
    </w:p>
    <w:p w14:paraId="309EFF62" w14:textId="69C39B9F" w:rsidR="00B024D3" w:rsidRDefault="00FC4101" w:rsidP="00B024D3">
      <w:r>
        <w:br/>
      </w:r>
    </w:p>
    <w:p w14:paraId="5EB82E76" w14:textId="77777777" w:rsidR="00B024D3" w:rsidRDefault="00B024D3" w:rsidP="00B024D3">
      <w:pPr>
        <w:pStyle w:val="Heading2"/>
      </w:pPr>
      <w:r>
        <w:t>9.5 Exchange</w:t>
      </w:r>
    </w:p>
    <w:p w14:paraId="1F4A7A2C" w14:textId="7DFED1A5" w:rsidR="00FC4101" w:rsidRPr="00FC4101" w:rsidRDefault="00B024D3" w:rsidP="00FC4101">
      <w:pPr>
        <w:pStyle w:val="NormalWeb"/>
      </w:pPr>
      <w:r>
        <w:t>Original Invoice → Receive old item → Select replacement → Calculate price difference → Collect/refund difference → Complete exchange.</w:t>
      </w:r>
      <w:r w:rsidR="00FC4101">
        <w:br/>
      </w:r>
      <w:r w:rsidR="00FC4101">
        <w:lastRenderedPageBreak/>
        <w:br/>
      </w:r>
      <w:r w:rsidR="00FC4101" w:rsidRPr="00FC4101">
        <w:rPr>
          <w:noProof/>
        </w:rPr>
        <w:drawing>
          <wp:inline distT="0" distB="0" distL="0" distR="0" wp14:anchorId="2481B6B1" wp14:editId="6D41524A">
            <wp:extent cx="5731510" cy="4585335"/>
            <wp:effectExtent l="0" t="0" r="2540"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4585335"/>
                    </a:xfrm>
                    <a:prstGeom prst="rect">
                      <a:avLst/>
                    </a:prstGeom>
                    <a:noFill/>
                    <a:ln>
                      <a:noFill/>
                    </a:ln>
                  </pic:spPr>
                </pic:pic>
              </a:graphicData>
            </a:graphic>
          </wp:inline>
        </w:drawing>
      </w:r>
    </w:p>
    <w:p w14:paraId="5ADB593B" w14:textId="073DA39C" w:rsidR="00B024D3" w:rsidRDefault="00B024D3" w:rsidP="00B024D3"/>
    <w:p w14:paraId="2BFB09A5" w14:textId="77777777" w:rsidR="00B024D3" w:rsidRDefault="00B024D3" w:rsidP="00B024D3">
      <w:pPr>
        <w:pStyle w:val="Heading2"/>
      </w:pPr>
      <w:r>
        <w:t>9.6 Shop Reports</w:t>
      </w:r>
    </w:p>
    <w:p w14:paraId="58ADD748" w14:textId="77777777" w:rsidR="00B024D3" w:rsidRDefault="00B024D3" w:rsidP="00B024D3">
      <w:pPr>
        <w:pStyle w:val="ListBullet"/>
      </w:pPr>
      <w:r>
        <w:t>Daily/monthly sales</w:t>
      </w:r>
    </w:p>
    <w:p w14:paraId="2028C4EB" w14:textId="77777777" w:rsidR="00B024D3" w:rsidRDefault="00B024D3" w:rsidP="00B024D3">
      <w:pPr>
        <w:pStyle w:val="ListBullet"/>
      </w:pPr>
      <w:r>
        <w:t>Product/category sales</w:t>
      </w:r>
    </w:p>
    <w:p w14:paraId="57172417" w14:textId="77777777" w:rsidR="00B024D3" w:rsidRDefault="00B024D3" w:rsidP="00B024D3">
      <w:pPr>
        <w:pStyle w:val="ListBullet"/>
      </w:pPr>
      <w:r>
        <w:t>Payment method</w:t>
      </w:r>
    </w:p>
    <w:p w14:paraId="2DD07374" w14:textId="77777777" w:rsidR="00B024D3" w:rsidRDefault="00B024D3" w:rsidP="00B024D3">
      <w:pPr>
        <w:pStyle w:val="ListBullet"/>
      </w:pPr>
      <w:r>
        <w:t>Returns and exchanges</w:t>
      </w:r>
    </w:p>
    <w:p w14:paraId="30E9EE9A" w14:textId="77777777" w:rsidR="00B024D3" w:rsidRDefault="00B024D3" w:rsidP="00B024D3">
      <w:pPr>
        <w:pStyle w:val="ListBullet"/>
      </w:pPr>
      <w:r>
        <w:t>Refunds</w:t>
      </w:r>
    </w:p>
    <w:p w14:paraId="19734C09" w14:textId="77777777" w:rsidR="00B024D3" w:rsidRDefault="00B024D3" w:rsidP="00B024D3">
      <w:pPr>
        <w:pStyle w:val="ListBullet"/>
      </w:pPr>
      <w:r>
        <w:t>Discounts</w:t>
      </w:r>
    </w:p>
    <w:p w14:paraId="7738B0AF" w14:textId="77777777" w:rsidR="00B024D3" w:rsidRDefault="00B024D3" w:rsidP="00B024D3">
      <w:pPr>
        <w:pStyle w:val="ListBullet"/>
      </w:pPr>
      <w:r>
        <w:t>GST</w:t>
      </w:r>
    </w:p>
    <w:p w14:paraId="54DF2B59" w14:textId="77777777" w:rsidR="00B024D3" w:rsidRDefault="00B024D3" w:rsidP="00B024D3">
      <w:pPr>
        <w:pStyle w:val="ListBullet"/>
      </w:pPr>
      <w:r>
        <w:t>Top/slow-moving products</w:t>
      </w:r>
    </w:p>
    <w:p w14:paraId="108EE641" w14:textId="77777777" w:rsidR="00B024D3" w:rsidRDefault="00B024D3" w:rsidP="00B024D3">
      <w:pPr>
        <w:pStyle w:val="ListBullet"/>
      </w:pPr>
      <w:r>
        <w:t>Shop comparison</w:t>
      </w:r>
    </w:p>
    <w:p w14:paraId="5523F4D3" w14:textId="77777777" w:rsidR="00B024D3" w:rsidRDefault="00B024D3" w:rsidP="00B024D3">
      <w:pPr>
        <w:pStyle w:val="Heading1"/>
      </w:pPr>
      <w:r>
        <w:t>10. Sales Channel Workflow</w:t>
      </w:r>
    </w:p>
    <w:p w14:paraId="5F7418BE" w14:textId="77777777" w:rsidR="00B024D3" w:rsidRDefault="00B024D3" w:rsidP="00B024D3">
      <w:pPr>
        <w:pStyle w:val="Heading2"/>
      </w:pPr>
      <w:r>
        <w:t>10.1 Shop</w:t>
      </w:r>
    </w:p>
    <w:p w14:paraId="03E625EA" w14:textId="77777777" w:rsidR="00B024D3" w:rsidRDefault="00B024D3" w:rsidP="00B024D3">
      <w:r>
        <w:t>Customer → POS → Payment → Invoice → Shop Stock Reduction.</w:t>
      </w:r>
    </w:p>
    <w:p w14:paraId="2F494346" w14:textId="77777777" w:rsidR="00B024D3" w:rsidRDefault="00B024D3" w:rsidP="00B024D3">
      <w:pPr>
        <w:pStyle w:val="Heading2"/>
      </w:pPr>
      <w:r>
        <w:t>10.2 Website / WhatsApp</w:t>
      </w:r>
    </w:p>
    <w:p w14:paraId="28A68FED" w14:textId="77777777" w:rsidR="00B024D3" w:rsidRDefault="00B024D3" w:rsidP="00B024D3">
      <w:r>
        <w:t>Order → Stock Availability → Reservation → Payment → Warehouse Picking → Packing → Invoice → Dispatch → Delivery → Return/Exchange if applicable.</w:t>
      </w:r>
    </w:p>
    <w:p w14:paraId="18EC331E" w14:textId="77777777" w:rsidR="00B024D3" w:rsidRDefault="00B024D3" w:rsidP="00B024D3">
      <w:pPr>
        <w:pStyle w:val="Heading2"/>
      </w:pPr>
      <w:r>
        <w:lastRenderedPageBreak/>
        <w:t>10.3 Channel Allocation</w:t>
      </w:r>
    </w:p>
    <w:p w14:paraId="3871CC55" w14:textId="77777777" w:rsidR="00B024D3" w:rsidRDefault="00B024D3" w:rsidP="00B024D3">
      <w:r>
        <w:t>Warehouse allocation should reserve stock before dispatch so that the same units cannot be sold through another channel.</w:t>
      </w:r>
    </w:p>
    <w:p w14:paraId="00B8A8D5" w14:textId="77777777" w:rsidR="00B024D3" w:rsidRDefault="00B024D3" w:rsidP="00B024D3">
      <w:pPr>
        <w:pStyle w:val="Heading1"/>
      </w:pPr>
      <w:r>
        <w:t>11. Stock Management Rules</w:t>
      </w:r>
    </w:p>
    <w:p w14:paraId="47319F96" w14:textId="77777777" w:rsidR="00B024D3" w:rsidRDefault="00B024D3" w:rsidP="00B024D3">
      <w:r>
        <w:t>The system should maintain a central stock ledger. Stock should not be changed directly by ordinary users; it should change through approved transactions.</w:t>
      </w:r>
    </w:p>
    <w:tbl>
      <w:tblPr>
        <w:tblStyle w:val="TableGrid"/>
        <w:tblW w:w="0" w:type="auto"/>
        <w:tblInd w:w="0" w:type="dxa"/>
        <w:tblLook w:val="04A0" w:firstRow="1" w:lastRow="0" w:firstColumn="1" w:lastColumn="0" w:noHBand="0" w:noVBand="1"/>
      </w:tblPr>
      <w:tblGrid>
        <w:gridCol w:w="4515"/>
        <w:gridCol w:w="4501"/>
      </w:tblGrid>
      <w:tr w:rsidR="00B024D3" w14:paraId="10CEFE6D"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55C41DC6" w14:textId="77777777" w:rsidR="00B024D3" w:rsidRDefault="00B024D3">
            <w:pPr>
              <w:spacing w:after="0" w:line="240" w:lineRule="auto"/>
            </w:pPr>
            <w:r>
              <w:t>Transaction</w:t>
            </w:r>
          </w:p>
        </w:tc>
        <w:tc>
          <w:tcPr>
            <w:tcW w:w="4968" w:type="dxa"/>
            <w:tcBorders>
              <w:top w:val="single" w:sz="4" w:space="0" w:color="auto"/>
              <w:left w:val="single" w:sz="4" w:space="0" w:color="auto"/>
              <w:bottom w:val="single" w:sz="4" w:space="0" w:color="auto"/>
              <w:right w:val="single" w:sz="4" w:space="0" w:color="auto"/>
            </w:tcBorders>
            <w:hideMark/>
          </w:tcPr>
          <w:p w14:paraId="5FB729E4" w14:textId="77777777" w:rsidR="00B024D3" w:rsidRDefault="00B024D3">
            <w:pPr>
              <w:spacing w:after="0" w:line="240" w:lineRule="auto"/>
            </w:pPr>
            <w:r>
              <w:t>Effect</w:t>
            </w:r>
          </w:p>
        </w:tc>
      </w:tr>
      <w:tr w:rsidR="00B024D3" w14:paraId="7E492C41"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700352F8" w14:textId="77777777" w:rsidR="00B024D3" w:rsidRDefault="00B024D3">
            <w:pPr>
              <w:spacing w:after="0" w:line="240" w:lineRule="auto"/>
            </w:pPr>
            <w:r>
              <w:t>Production Inward</w:t>
            </w:r>
          </w:p>
        </w:tc>
        <w:tc>
          <w:tcPr>
            <w:tcW w:w="4968" w:type="dxa"/>
            <w:tcBorders>
              <w:top w:val="single" w:sz="4" w:space="0" w:color="auto"/>
              <w:left w:val="single" w:sz="4" w:space="0" w:color="auto"/>
              <w:bottom w:val="single" w:sz="4" w:space="0" w:color="auto"/>
              <w:right w:val="single" w:sz="4" w:space="0" w:color="auto"/>
            </w:tcBorders>
            <w:hideMark/>
          </w:tcPr>
          <w:p w14:paraId="4A92D6D9" w14:textId="77777777" w:rsidR="00B024D3" w:rsidRDefault="00B024D3">
            <w:pPr>
              <w:spacing w:after="0" w:line="240" w:lineRule="auto"/>
            </w:pPr>
            <w:r>
              <w:t>+ Stock at warehouse</w:t>
            </w:r>
          </w:p>
        </w:tc>
      </w:tr>
      <w:tr w:rsidR="00B024D3" w14:paraId="4BCC14E0"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5833A941" w14:textId="77777777" w:rsidR="00B024D3" w:rsidRDefault="00B024D3">
            <w:pPr>
              <w:spacing w:after="0" w:line="240" w:lineRule="auto"/>
            </w:pPr>
            <w:r>
              <w:t>External Purchase Inward</w:t>
            </w:r>
          </w:p>
        </w:tc>
        <w:tc>
          <w:tcPr>
            <w:tcW w:w="4968" w:type="dxa"/>
            <w:tcBorders>
              <w:top w:val="single" w:sz="4" w:space="0" w:color="auto"/>
              <w:left w:val="single" w:sz="4" w:space="0" w:color="auto"/>
              <w:bottom w:val="single" w:sz="4" w:space="0" w:color="auto"/>
              <w:right w:val="single" w:sz="4" w:space="0" w:color="auto"/>
            </w:tcBorders>
            <w:hideMark/>
          </w:tcPr>
          <w:p w14:paraId="50F11554" w14:textId="77777777" w:rsidR="00B024D3" w:rsidRDefault="00B024D3">
            <w:pPr>
              <w:spacing w:after="0" w:line="240" w:lineRule="auto"/>
            </w:pPr>
            <w:r>
              <w:t>+ Stock at warehouse</w:t>
            </w:r>
          </w:p>
        </w:tc>
      </w:tr>
      <w:tr w:rsidR="00B024D3" w14:paraId="6BBC63E8"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6F49BBA6" w14:textId="77777777" w:rsidR="00B024D3" w:rsidRDefault="00B024D3">
            <w:pPr>
              <w:spacing w:after="0" w:line="240" w:lineRule="auto"/>
            </w:pPr>
            <w:r>
              <w:t>Warehouse Transfer In</w:t>
            </w:r>
          </w:p>
        </w:tc>
        <w:tc>
          <w:tcPr>
            <w:tcW w:w="4968" w:type="dxa"/>
            <w:tcBorders>
              <w:top w:val="single" w:sz="4" w:space="0" w:color="auto"/>
              <w:left w:val="single" w:sz="4" w:space="0" w:color="auto"/>
              <w:bottom w:val="single" w:sz="4" w:space="0" w:color="auto"/>
              <w:right w:val="single" w:sz="4" w:space="0" w:color="auto"/>
            </w:tcBorders>
            <w:hideMark/>
          </w:tcPr>
          <w:p w14:paraId="7AB0CD2E" w14:textId="77777777" w:rsidR="00B024D3" w:rsidRDefault="00B024D3">
            <w:pPr>
              <w:spacing w:after="0" w:line="240" w:lineRule="auto"/>
            </w:pPr>
            <w:r>
              <w:t>+</w:t>
            </w:r>
          </w:p>
        </w:tc>
      </w:tr>
      <w:tr w:rsidR="00B024D3" w14:paraId="703A3B27"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3551A169" w14:textId="77777777" w:rsidR="00B024D3" w:rsidRDefault="00B024D3">
            <w:pPr>
              <w:spacing w:after="0" w:line="240" w:lineRule="auto"/>
            </w:pPr>
            <w:r>
              <w:t>Warehouse Transfer Out</w:t>
            </w:r>
          </w:p>
        </w:tc>
        <w:tc>
          <w:tcPr>
            <w:tcW w:w="4968" w:type="dxa"/>
            <w:tcBorders>
              <w:top w:val="single" w:sz="4" w:space="0" w:color="auto"/>
              <w:left w:val="single" w:sz="4" w:space="0" w:color="auto"/>
              <w:bottom w:val="single" w:sz="4" w:space="0" w:color="auto"/>
              <w:right w:val="single" w:sz="4" w:space="0" w:color="auto"/>
            </w:tcBorders>
            <w:hideMark/>
          </w:tcPr>
          <w:p w14:paraId="17AA02CD" w14:textId="77777777" w:rsidR="00B024D3" w:rsidRDefault="00B024D3">
            <w:pPr>
              <w:spacing w:after="0" w:line="240" w:lineRule="auto"/>
            </w:pPr>
            <w:r>
              <w:t>-</w:t>
            </w:r>
          </w:p>
        </w:tc>
      </w:tr>
      <w:tr w:rsidR="00B024D3" w14:paraId="459E5A9A"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04FC285B" w14:textId="77777777" w:rsidR="00B024D3" w:rsidRDefault="00B024D3">
            <w:pPr>
              <w:spacing w:after="0" w:line="240" w:lineRule="auto"/>
            </w:pPr>
            <w:r>
              <w:t>Shop Transfer In</w:t>
            </w:r>
          </w:p>
        </w:tc>
        <w:tc>
          <w:tcPr>
            <w:tcW w:w="4968" w:type="dxa"/>
            <w:tcBorders>
              <w:top w:val="single" w:sz="4" w:space="0" w:color="auto"/>
              <w:left w:val="single" w:sz="4" w:space="0" w:color="auto"/>
              <w:bottom w:val="single" w:sz="4" w:space="0" w:color="auto"/>
              <w:right w:val="single" w:sz="4" w:space="0" w:color="auto"/>
            </w:tcBorders>
            <w:hideMark/>
          </w:tcPr>
          <w:p w14:paraId="58A4CECC" w14:textId="77777777" w:rsidR="00B024D3" w:rsidRDefault="00B024D3">
            <w:pPr>
              <w:spacing w:after="0" w:line="240" w:lineRule="auto"/>
            </w:pPr>
            <w:r>
              <w:t>+</w:t>
            </w:r>
          </w:p>
        </w:tc>
      </w:tr>
      <w:tr w:rsidR="00B024D3" w14:paraId="5226700E"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67068E66" w14:textId="77777777" w:rsidR="00B024D3" w:rsidRDefault="00B024D3">
            <w:pPr>
              <w:spacing w:after="0" w:line="240" w:lineRule="auto"/>
            </w:pPr>
            <w:r>
              <w:t>Shop Sale</w:t>
            </w:r>
          </w:p>
        </w:tc>
        <w:tc>
          <w:tcPr>
            <w:tcW w:w="4968" w:type="dxa"/>
            <w:tcBorders>
              <w:top w:val="single" w:sz="4" w:space="0" w:color="auto"/>
              <w:left w:val="single" w:sz="4" w:space="0" w:color="auto"/>
              <w:bottom w:val="single" w:sz="4" w:space="0" w:color="auto"/>
              <w:right w:val="single" w:sz="4" w:space="0" w:color="auto"/>
            </w:tcBorders>
            <w:hideMark/>
          </w:tcPr>
          <w:p w14:paraId="0191D1B3" w14:textId="77777777" w:rsidR="00B024D3" w:rsidRDefault="00B024D3">
            <w:pPr>
              <w:spacing w:after="0" w:line="240" w:lineRule="auto"/>
            </w:pPr>
            <w:r>
              <w:t>-</w:t>
            </w:r>
          </w:p>
        </w:tc>
      </w:tr>
      <w:tr w:rsidR="00B024D3" w14:paraId="247EA802"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27A5B37D" w14:textId="77777777" w:rsidR="00B024D3" w:rsidRDefault="00B024D3">
            <w:pPr>
              <w:spacing w:after="0" w:line="240" w:lineRule="auto"/>
            </w:pPr>
            <w:r>
              <w:t>Customer Return (approved good)</w:t>
            </w:r>
          </w:p>
        </w:tc>
        <w:tc>
          <w:tcPr>
            <w:tcW w:w="4968" w:type="dxa"/>
            <w:tcBorders>
              <w:top w:val="single" w:sz="4" w:space="0" w:color="auto"/>
              <w:left w:val="single" w:sz="4" w:space="0" w:color="auto"/>
              <w:bottom w:val="single" w:sz="4" w:space="0" w:color="auto"/>
              <w:right w:val="single" w:sz="4" w:space="0" w:color="auto"/>
            </w:tcBorders>
            <w:hideMark/>
          </w:tcPr>
          <w:p w14:paraId="1AE37EA8" w14:textId="77777777" w:rsidR="00B024D3" w:rsidRDefault="00B024D3">
            <w:pPr>
              <w:spacing w:after="0" w:line="240" w:lineRule="auto"/>
            </w:pPr>
            <w:r>
              <w:t>+</w:t>
            </w:r>
          </w:p>
        </w:tc>
      </w:tr>
      <w:tr w:rsidR="00B024D3" w14:paraId="15D85033"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2A001850" w14:textId="77777777" w:rsidR="00B024D3" w:rsidRDefault="00B024D3">
            <w:pPr>
              <w:spacing w:after="0" w:line="240" w:lineRule="auto"/>
            </w:pPr>
            <w:r>
              <w:t>Damaged/Disposal</w:t>
            </w:r>
          </w:p>
        </w:tc>
        <w:tc>
          <w:tcPr>
            <w:tcW w:w="4968" w:type="dxa"/>
            <w:tcBorders>
              <w:top w:val="single" w:sz="4" w:space="0" w:color="auto"/>
              <w:left w:val="single" w:sz="4" w:space="0" w:color="auto"/>
              <w:bottom w:val="single" w:sz="4" w:space="0" w:color="auto"/>
              <w:right w:val="single" w:sz="4" w:space="0" w:color="auto"/>
            </w:tcBorders>
            <w:hideMark/>
          </w:tcPr>
          <w:p w14:paraId="60B188C1" w14:textId="77777777" w:rsidR="00B024D3" w:rsidRDefault="00B024D3">
            <w:pPr>
              <w:spacing w:after="0" w:line="240" w:lineRule="auto"/>
            </w:pPr>
            <w:r>
              <w:t>-</w:t>
            </w:r>
          </w:p>
        </w:tc>
      </w:tr>
      <w:tr w:rsidR="00B024D3" w14:paraId="5AA3EE07"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26896036" w14:textId="77777777" w:rsidR="00B024D3" w:rsidRDefault="00B024D3">
            <w:pPr>
              <w:spacing w:after="0" w:line="240" w:lineRule="auto"/>
            </w:pPr>
            <w:r>
              <w:t>Stock Adjustment</w:t>
            </w:r>
          </w:p>
        </w:tc>
        <w:tc>
          <w:tcPr>
            <w:tcW w:w="4968" w:type="dxa"/>
            <w:tcBorders>
              <w:top w:val="single" w:sz="4" w:space="0" w:color="auto"/>
              <w:left w:val="single" w:sz="4" w:space="0" w:color="auto"/>
              <w:bottom w:val="single" w:sz="4" w:space="0" w:color="auto"/>
              <w:right w:val="single" w:sz="4" w:space="0" w:color="auto"/>
            </w:tcBorders>
            <w:hideMark/>
          </w:tcPr>
          <w:p w14:paraId="7F3CCD7B" w14:textId="77777777" w:rsidR="00B024D3" w:rsidRDefault="00B024D3">
            <w:pPr>
              <w:spacing w:after="0" w:line="240" w:lineRule="auto"/>
            </w:pPr>
            <w:r>
              <w:t>+/- with reason and approval</w:t>
            </w:r>
          </w:p>
        </w:tc>
      </w:tr>
      <w:tr w:rsidR="00B024D3" w14:paraId="695B358D"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5DEF769B" w14:textId="77777777" w:rsidR="00B024D3" w:rsidRDefault="00B024D3">
            <w:pPr>
              <w:spacing w:after="0" w:line="240" w:lineRule="auto"/>
            </w:pPr>
            <w:r>
              <w:t>Allocation</w:t>
            </w:r>
          </w:p>
        </w:tc>
        <w:tc>
          <w:tcPr>
            <w:tcW w:w="4968" w:type="dxa"/>
            <w:tcBorders>
              <w:top w:val="single" w:sz="4" w:space="0" w:color="auto"/>
              <w:left w:val="single" w:sz="4" w:space="0" w:color="auto"/>
              <w:bottom w:val="single" w:sz="4" w:space="0" w:color="auto"/>
              <w:right w:val="single" w:sz="4" w:space="0" w:color="auto"/>
            </w:tcBorders>
            <w:hideMark/>
          </w:tcPr>
          <w:p w14:paraId="46A60002" w14:textId="77777777" w:rsidR="00B024D3" w:rsidRDefault="00B024D3">
            <w:pPr>
              <w:spacing w:after="0" w:line="240" w:lineRule="auto"/>
            </w:pPr>
            <w:r>
              <w:t>Moves quantity to reserved stock; final deduction occurs according to dispatch/business rule</w:t>
            </w:r>
          </w:p>
        </w:tc>
      </w:tr>
    </w:tbl>
    <w:p w14:paraId="6B22407B" w14:textId="77777777" w:rsidR="00B024D3" w:rsidRDefault="00B024D3" w:rsidP="00B024D3">
      <w:r>
        <w:t>Current Stock = Opening + Inward + Transfer In + Approved Returns − Sales − Transfer Out − Damage/Disposal ± Adjustments.</w:t>
      </w:r>
    </w:p>
    <w:p w14:paraId="1C109BDB" w14:textId="77777777" w:rsidR="00B024D3" w:rsidRDefault="00B024D3" w:rsidP="00B024D3">
      <w:pPr>
        <w:pStyle w:val="Heading1"/>
      </w:pPr>
      <w:r>
        <w:t>12. Return &amp; Exchange Control</w:t>
      </w:r>
    </w:p>
    <w:p w14:paraId="4437ED0F" w14:textId="77777777" w:rsidR="00B024D3" w:rsidRDefault="00B024D3" w:rsidP="00B024D3">
      <w:pPr>
        <w:pStyle w:val="ListBullet"/>
      </w:pPr>
      <w:r>
        <w:t>Every return must reference the original invoice/order.</w:t>
      </w:r>
    </w:p>
    <w:p w14:paraId="308E43BF" w14:textId="77777777" w:rsidR="00B024D3" w:rsidRDefault="00B024D3" w:rsidP="00B024D3">
      <w:pPr>
        <w:pStyle w:val="ListBullet"/>
      </w:pPr>
      <w:r>
        <w:t>Return reason is mandatory.</w:t>
      </w:r>
    </w:p>
    <w:p w14:paraId="5CC9D46C" w14:textId="77777777" w:rsidR="00B024D3" w:rsidRDefault="00B024D3" w:rsidP="00B024D3">
      <w:pPr>
        <w:pStyle w:val="ListBullet"/>
      </w:pPr>
      <w:r>
        <w:t>Returned goods must be inspected before becoming sellable stock.</w:t>
      </w:r>
    </w:p>
    <w:p w14:paraId="45E70B80" w14:textId="77777777" w:rsidR="00B024D3" w:rsidRDefault="00B024D3" w:rsidP="00B024D3">
      <w:pPr>
        <w:pStyle w:val="ListBullet"/>
      </w:pPr>
      <w:r>
        <w:t>Good stock returns to available inventory; damaged/defective items move to a controlled damage/rework/disposal state.</w:t>
      </w:r>
    </w:p>
    <w:p w14:paraId="4BB1064A" w14:textId="77777777" w:rsidR="00B024D3" w:rsidRDefault="00B024D3" w:rsidP="00B024D3">
      <w:pPr>
        <w:pStyle w:val="ListBullet"/>
      </w:pPr>
      <w:r>
        <w:t>Exchange must record both the original item and replacement item.</w:t>
      </w:r>
    </w:p>
    <w:p w14:paraId="614B2816" w14:textId="77777777" w:rsidR="00B024D3" w:rsidRDefault="00B024D3" w:rsidP="00B024D3">
      <w:pPr>
        <w:pStyle w:val="ListBullet"/>
      </w:pPr>
      <w:r>
        <w:t>Price difference must create a payment or refund transaction.</w:t>
      </w:r>
    </w:p>
    <w:p w14:paraId="1B4DC0B7" w14:textId="77777777" w:rsidR="00B024D3" w:rsidRDefault="00B024D3" w:rsidP="00B024D3">
      <w:pPr>
        <w:pStyle w:val="ListBullet"/>
      </w:pPr>
      <w:r>
        <w:t>Return/exchange actions must be included in sales and inventory reports.</w:t>
      </w:r>
    </w:p>
    <w:p w14:paraId="10E6F577" w14:textId="77777777" w:rsidR="00B024D3" w:rsidRDefault="00B024D3" w:rsidP="00B024D3">
      <w:pPr>
        <w:pStyle w:val="Heading1"/>
      </w:pPr>
      <w:r>
        <w:t>13. Staff, Roles &amp; Security</w:t>
      </w:r>
    </w:p>
    <w:tbl>
      <w:tblPr>
        <w:tblStyle w:val="TableGrid"/>
        <w:tblW w:w="0" w:type="auto"/>
        <w:tblInd w:w="0" w:type="dxa"/>
        <w:tblLook w:val="04A0" w:firstRow="1" w:lastRow="0" w:firstColumn="1" w:lastColumn="0" w:noHBand="0" w:noVBand="1"/>
      </w:tblPr>
      <w:tblGrid>
        <w:gridCol w:w="4487"/>
        <w:gridCol w:w="4529"/>
      </w:tblGrid>
      <w:tr w:rsidR="00B024D3" w14:paraId="4F23ED94"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07638690" w14:textId="77777777" w:rsidR="00B024D3" w:rsidRDefault="00B024D3">
            <w:pPr>
              <w:spacing w:after="0" w:line="240" w:lineRule="auto"/>
            </w:pPr>
            <w:r>
              <w:t>Role Example</w:t>
            </w:r>
          </w:p>
        </w:tc>
        <w:tc>
          <w:tcPr>
            <w:tcW w:w="4968" w:type="dxa"/>
            <w:tcBorders>
              <w:top w:val="single" w:sz="4" w:space="0" w:color="auto"/>
              <w:left w:val="single" w:sz="4" w:space="0" w:color="auto"/>
              <w:bottom w:val="single" w:sz="4" w:space="0" w:color="auto"/>
              <w:right w:val="single" w:sz="4" w:space="0" w:color="auto"/>
            </w:tcBorders>
            <w:hideMark/>
          </w:tcPr>
          <w:p w14:paraId="102DFBDC" w14:textId="77777777" w:rsidR="00B024D3" w:rsidRDefault="00B024D3">
            <w:pPr>
              <w:spacing w:after="0" w:line="240" w:lineRule="auto"/>
            </w:pPr>
            <w:r>
              <w:t>Typical Access</w:t>
            </w:r>
          </w:p>
        </w:tc>
      </w:tr>
      <w:tr w:rsidR="00B024D3" w14:paraId="7AE2637F"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305E2B9F" w14:textId="77777777" w:rsidR="00B024D3" w:rsidRDefault="00B024D3">
            <w:pPr>
              <w:spacing w:after="0" w:line="240" w:lineRule="auto"/>
            </w:pPr>
            <w:r>
              <w:t>Super Admin</w:t>
            </w:r>
          </w:p>
        </w:tc>
        <w:tc>
          <w:tcPr>
            <w:tcW w:w="4968" w:type="dxa"/>
            <w:tcBorders>
              <w:top w:val="single" w:sz="4" w:space="0" w:color="auto"/>
              <w:left w:val="single" w:sz="4" w:space="0" w:color="auto"/>
              <w:bottom w:val="single" w:sz="4" w:space="0" w:color="auto"/>
              <w:right w:val="single" w:sz="4" w:space="0" w:color="auto"/>
            </w:tcBorders>
            <w:hideMark/>
          </w:tcPr>
          <w:p w14:paraId="27BC38F9" w14:textId="77777777" w:rsidR="00B024D3" w:rsidRDefault="00B024D3">
            <w:pPr>
              <w:spacing w:after="0" w:line="240" w:lineRule="auto"/>
            </w:pPr>
            <w:r>
              <w:t>All modules and configuration</w:t>
            </w:r>
          </w:p>
        </w:tc>
      </w:tr>
      <w:tr w:rsidR="00B024D3" w14:paraId="5B87439E"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5A10046F" w14:textId="77777777" w:rsidR="00B024D3" w:rsidRDefault="00B024D3">
            <w:pPr>
              <w:spacing w:after="0" w:line="240" w:lineRule="auto"/>
            </w:pPr>
            <w:r>
              <w:t>Admin</w:t>
            </w:r>
          </w:p>
        </w:tc>
        <w:tc>
          <w:tcPr>
            <w:tcW w:w="4968" w:type="dxa"/>
            <w:tcBorders>
              <w:top w:val="single" w:sz="4" w:space="0" w:color="auto"/>
              <w:left w:val="single" w:sz="4" w:space="0" w:color="auto"/>
              <w:bottom w:val="single" w:sz="4" w:space="0" w:color="auto"/>
              <w:right w:val="single" w:sz="4" w:space="0" w:color="auto"/>
            </w:tcBorders>
            <w:hideMark/>
          </w:tcPr>
          <w:p w14:paraId="3386F58F" w14:textId="77777777" w:rsidR="00B024D3" w:rsidRDefault="00B024D3">
            <w:pPr>
              <w:spacing w:after="0" w:line="240" w:lineRule="auto"/>
            </w:pPr>
            <w:r>
              <w:t>Business administration and approvals</w:t>
            </w:r>
          </w:p>
        </w:tc>
      </w:tr>
      <w:tr w:rsidR="00B024D3" w14:paraId="639BD98D"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6F39E7FA" w14:textId="77777777" w:rsidR="00B024D3" w:rsidRDefault="00B024D3">
            <w:pPr>
              <w:spacing w:after="0" w:line="240" w:lineRule="auto"/>
            </w:pPr>
            <w:r>
              <w:t>Production Manager</w:t>
            </w:r>
          </w:p>
        </w:tc>
        <w:tc>
          <w:tcPr>
            <w:tcW w:w="4968" w:type="dxa"/>
            <w:tcBorders>
              <w:top w:val="single" w:sz="4" w:space="0" w:color="auto"/>
              <w:left w:val="single" w:sz="4" w:space="0" w:color="auto"/>
              <w:bottom w:val="single" w:sz="4" w:space="0" w:color="auto"/>
              <w:right w:val="single" w:sz="4" w:space="0" w:color="auto"/>
            </w:tcBorders>
            <w:hideMark/>
          </w:tcPr>
          <w:p w14:paraId="1B854B06" w14:textId="77777777" w:rsidR="00B024D3" w:rsidRDefault="00B024D3">
            <w:pPr>
              <w:spacing w:after="0" w:line="240" w:lineRule="auto"/>
            </w:pPr>
            <w:r>
              <w:t>Programs, production stages, QC and production reports</w:t>
            </w:r>
          </w:p>
        </w:tc>
      </w:tr>
      <w:tr w:rsidR="00B024D3" w14:paraId="23877964"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6CF5F526" w14:textId="77777777" w:rsidR="00B024D3" w:rsidRDefault="00B024D3">
            <w:pPr>
              <w:spacing w:after="0" w:line="240" w:lineRule="auto"/>
            </w:pPr>
            <w:r>
              <w:t>Production Staff</w:t>
            </w:r>
          </w:p>
        </w:tc>
        <w:tc>
          <w:tcPr>
            <w:tcW w:w="4968" w:type="dxa"/>
            <w:tcBorders>
              <w:top w:val="single" w:sz="4" w:space="0" w:color="auto"/>
              <w:left w:val="single" w:sz="4" w:space="0" w:color="auto"/>
              <w:bottom w:val="single" w:sz="4" w:space="0" w:color="auto"/>
              <w:right w:val="single" w:sz="4" w:space="0" w:color="auto"/>
            </w:tcBorders>
            <w:hideMark/>
          </w:tcPr>
          <w:p w14:paraId="32CAA778" w14:textId="77777777" w:rsidR="00B024D3" w:rsidRDefault="00B024D3">
            <w:pPr>
              <w:spacing w:after="0" w:line="240" w:lineRule="auto"/>
            </w:pPr>
            <w:r>
              <w:t>Assigned production operations</w:t>
            </w:r>
          </w:p>
        </w:tc>
      </w:tr>
      <w:tr w:rsidR="00B024D3" w14:paraId="3DA102B5"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1F48C028" w14:textId="77777777" w:rsidR="00B024D3" w:rsidRDefault="00B024D3">
            <w:pPr>
              <w:spacing w:after="0" w:line="240" w:lineRule="auto"/>
            </w:pPr>
            <w:r>
              <w:t>Warehouse Manager</w:t>
            </w:r>
          </w:p>
        </w:tc>
        <w:tc>
          <w:tcPr>
            <w:tcW w:w="4968" w:type="dxa"/>
            <w:tcBorders>
              <w:top w:val="single" w:sz="4" w:space="0" w:color="auto"/>
              <w:left w:val="single" w:sz="4" w:space="0" w:color="auto"/>
              <w:bottom w:val="single" w:sz="4" w:space="0" w:color="auto"/>
              <w:right w:val="single" w:sz="4" w:space="0" w:color="auto"/>
            </w:tcBorders>
            <w:hideMark/>
          </w:tcPr>
          <w:p w14:paraId="4500754E" w14:textId="77777777" w:rsidR="00B024D3" w:rsidRDefault="00B024D3">
            <w:pPr>
              <w:spacing w:after="0" w:line="240" w:lineRule="auto"/>
            </w:pPr>
            <w:r>
              <w:t>Warehouse transactions, allocation, transfers and approvals</w:t>
            </w:r>
          </w:p>
        </w:tc>
      </w:tr>
      <w:tr w:rsidR="00B024D3" w14:paraId="38753491"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64F1BDA2" w14:textId="77777777" w:rsidR="00B024D3" w:rsidRDefault="00B024D3">
            <w:pPr>
              <w:spacing w:after="0" w:line="240" w:lineRule="auto"/>
            </w:pPr>
            <w:r>
              <w:t>Warehouse Staff</w:t>
            </w:r>
          </w:p>
        </w:tc>
        <w:tc>
          <w:tcPr>
            <w:tcW w:w="4968" w:type="dxa"/>
            <w:tcBorders>
              <w:top w:val="single" w:sz="4" w:space="0" w:color="auto"/>
              <w:left w:val="single" w:sz="4" w:space="0" w:color="auto"/>
              <w:bottom w:val="single" w:sz="4" w:space="0" w:color="auto"/>
              <w:right w:val="single" w:sz="4" w:space="0" w:color="auto"/>
            </w:tcBorders>
            <w:hideMark/>
          </w:tcPr>
          <w:p w14:paraId="2904CE90" w14:textId="77777777" w:rsidR="00B024D3" w:rsidRDefault="00B024D3">
            <w:pPr>
              <w:spacing w:after="0" w:line="240" w:lineRule="auto"/>
            </w:pPr>
            <w:r>
              <w:t>Receiving, picking, packing and dispatch</w:t>
            </w:r>
          </w:p>
        </w:tc>
      </w:tr>
      <w:tr w:rsidR="00B024D3" w14:paraId="5FD9DE2F"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036E78BE" w14:textId="77777777" w:rsidR="00B024D3" w:rsidRDefault="00B024D3">
            <w:pPr>
              <w:spacing w:after="0" w:line="240" w:lineRule="auto"/>
            </w:pPr>
            <w:r>
              <w:t>Shop Manager</w:t>
            </w:r>
          </w:p>
        </w:tc>
        <w:tc>
          <w:tcPr>
            <w:tcW w:w="4968" w:type="dxa"/>
            <w:tcBorders>
              <w:top w:val="single" w:sz="4" w:space="0" w:color="auto"/>
              <w:left w:val="single" w:sz="4" w:space="0" w:color="auto"/>
              <w:bottom w:val="single" w:sz="4" w:space="0" w:color="auto"/>
              <w:right w:val="single" w:sz="4" w:space="0" w:color="auto"/>
            </w:tcBorders>
            <w:hideMark/>
          </w:tcPr>
          <w:p w14:paraId="401AD13D" w14:textId="77777777" w:rsidR="00B024D3" w:rsidRDefault="00B024D3">
            <w:pPr>
              <w:spacing w:after="0" w:line="240" w:lineRule="auto"/>
            </w:pPr>
            <w:r>
              <w:t>Shop inventory, sales, returns and staff monitoring</w:t>
            </w:r>
          </w:p>
        </w:tc>
      </w:tr>
      <w:tr w:rsidR="00B024D3" w14:paraId="720D3FED"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442DA6C9" w14:textId="77777777" w:rsidR="00B024D3" w:rsidRDefault="00B024D3">
            <w:pPr>
              <w:spacing w:after="0" w:line="240" w:lineRule="auto"/>
            </w:pPr>
            <w:r>
              <w:t>Billing Staff</w:t>
            </w:r>
          </w:p>
        </w:tc>
        <w:tc>
          <w:tcPr>
            <w:tcW w:w="4968" w:type="dxa"/>
            <w:tcBorders>
              <w:top w:val="single" w:sz="4" w:space="0" w:color="auto"/>
              <w:left w:val="single" w:sz="4" w:space="0" w:color="auto"/>
              <w:bottom w:val="single" w:sz="4" w:space="0" w:color="auto"/>
              <w:right w:val="single" w:sz="4" w:space="0" w:color="auto"/>
            </w:tcBorders>
            <w:hideMark/>
          </w:tcPr>
          <w:p w14:paraId="26645493" w14:textId="77777777" w:rsidR="00B024D3" w:rsidRDefault="00B024D3">
            <w:pPr>
              <w:spacing w:after="0" w:line="240" w:lineRule="auto"/>
            </w:pPr>
            <w:r>
              <w:t>POS billing and permitted returns</w:t>
            </w:r>
          </w:p>
        </w:tc>
      </w:tr>
      <w:tr w:rsidR="00B024D3" w14:paraId="772EA0D5"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015A4D9B" w14:textId="77777777" w:rsidR="00B024D3" w:rsidRDefault="00B024D3">
            <w:pPr>
              <w:spacing w:after="0" w:line="240" w:lineRule="auto"/>
            </w:pPr>
            <w:r>
              <w:t>Accountant</w:t>
            </w:r>
          </w:p>
        </w:tc>
        <w:tc>
          <w:tcPr>
            <w:tcW w:w="4968" w:type="dxa"/>
            <w:tcBorders>
              <w:top w:val="single" w:sz="4" w:space="0" w:color="auto"/>
              <w:left w:val="single" w:sz="4" w:space="0" w:color="auto"/>
              <w:bottom w:val="single" w:sz="4" w:space="0" w:color="auto"/>
              <w:right w:val="single" w:sz="4" w:space="0" w:color="auto"/>
            </w:tcBorders>
            <w:hideMark/>
          </w:tcPr>
          <w:p w14:paraId="005FD302" w14:textId="77777777" w:rsidR="00B024D3" w:rsidRDefault="00B024D3">
            <w:pPr>
              <w:spacing w:after="0" w:line="240" w:lineRule="auto"/>
            </w:pPr>
            <w:r>
              <w:t>Payments, purchase/sales financial reports</w:t>
            </w:r>
          </w:p>
        </w:tc>
      </w:tr>
      <w:tr w:rsidR="00B024D3" w14:paraId="60712F52"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52DCFE0E" w14:textId="77777777" w:rsidR="00B024D3" w:rsidRDefault="00B024D3">
            <w:pPr>
              <w:spacing w:after="0" w:line="240" w:lineRule="auto"/>
            </w:pPr>
            <w:r>
              <w:t>Report Viewer</w:t>
            </w:r>
          </w:p>
        </w:tc>
        <w:tc>
          <w:tcPr>
            <w:tcW w:w="4968" w:type="dxa"/>
            <w:tcBorders>
              <w:top w:val="single" w:sz="4" w:space="0" w:color="auto"/>
              <w:left w:val="single" w:sz="4" w:space="0" w:color="auto"/>
              <w:bottom w:val="single" w:sz="4" w:space="0" w:color="auto"/>
              <w:right w:val="single" w:sz="4" w:space="0" w:color="auto"/>
            </w:tcBorders>
            <w:hideMark/>
          </w:tcPr>
          <w:p w14:paraId="030B3808" w14:textId="77777777" w:rsidR="00B024D3" w:rsidRDefault="00B024D3">
            <w:pPr>
              <w:spacing w:after="0" w:line="240" w:lineRule="auto"/>
            </w:pPr>
            <w:r>
              <w:t>Read-only reports</w:t>
            </w:r>
          </w:p>
        </w:tc>
      </w:tr>
    </w:tbl>
    <w:p w14:paraId="71314144" w14:textId="77777777" w:rsidR="00B024D3" w:rsidRDefault="00B024D3" w:rsidP="00B024D3">
      <w:r>
        <w:t>Permission actions: View, Create, Edit, Delete, Approve, Print and Export.</w:t>
      </w:r>
    </w:p>
    <w:p w14:paraId="09A1D4CD" w14:textId="77777777" w:rsidR="00B024D3" w:rsidRDefault="00B024D3" w:rsidP="00B024D3">
      <w:pPr>
        <w:pStyle w:val="Heading1"/>
      </w:pPr>
      <w:r>
        <w:lastRenderedPageBreak/>
        <w:t>14. Audit &amp; Notification System</w:t>
      </w:r>
    </w:p>
    <w:p w14:paraId="206D8322" w14:textId="77777777" w:rsidR="00B024D3" w:rsidRDefault="00B024D3" w:rsidP="00B024D3">
      <w:pPr>
        <w:pStyle w:val="Heading2"/>
      </w:pPr>
      <w:r>
        <w:t>14.1 Audit Log</w:t>
      </w:r>
    </w:p>
    <w:p w14:paraId="244C6DD8" w14:textId="77777777" w:rsidR="00B024D3" w:rsidRDefault="00B024D3" w:rsidP="00B024D3">
      <w:r>
        <w:t>Record user, date/time, module, action, reference number, previous value, new value and relevant system metadata for sensitive operations.</w:t>
      </w:r>
    </w:p>
    <w:p w14:paraId="231EBDAE" w14:textId="77777777" w:rsidR="00B024D3" w:rsidRDefault="00B024D3" w:rsidP="00B024D3">
      <w:pPr>
        <w:pStyle w:val="Heading2"/>
      </w:pPr>
      <w:r>
        <w:t>14.2 Notifications</w:t>
      </w:r>
    </w:p>
    <w:p w14:paraId="6D5F7741" w14:textId="77777777" w:rsidR="00B024D3" w:rsidRDefault="00B024D3" w:rsidP="00B024D3">
      <w:pPr>
        <w:pStyle w:val="ListBullet"/>
      </w:pPr>
      <w:r>
        <w:t>Low/out-of-stock</w:t>
      </w:r>
    </w:p>
    <w:p w14:paraId="026ED78D" w14:textId="77777777" w:rsidR="00B024D3" w:rsidRDefault="00B024D3" w:rsidP="00B024D3">
      <w:pPr>
        <w:pStyle w:val="ListBullet"/>
      </w:pPr>
      <w:r>
        <w:t>QC pending</w:t>
      </w:r>
    </w:p>
    <w:p w14:paraId="714FF517" w14:textId="77777777" w:rsidR="00B024D3" w:rsidRDefault="00B024D3" w:rsidP="00B024D3">
      <w:pPr>
        <w:pStyle w:val="ListBullet"/>
      </w:pPr>
      <w:r>
        <w:t>Production delayed</w:t>
      </w:r>
    </w:p>
    <w:p w14:paraId="237A6E64" w14:textId="77777777" w:rsidR="00B024D3" w:rsidRDefault="00B024D3" w:rsidP="00B024D3">
      <w:pPr>
        <w:pStyle w:val="ListBullet"/>
      </w:pPr>
      <w:r>
        <w:t>Pending inward</w:t>
      </w:r>
    </w:p>
    <w:p w14:paraId="2AE9C6A0" w14:textId="77777777" w:rsidR="00B024D3" w:rsidRDefault="00B024D3" w:rsidP="00B024D3">
      <w:pPr>
        <w:pStyle w:val="ListBullet"/>
      </w:pPr>
      <w:r>
        <w:t>Pending allocation</w:t>
      </w:r>
    </w:p>
    <w:p w14:paraId="6575A8DC" w14:textId="77777777" w:rsidR="00B024D3" w:rsidRDefault="00B024D3" w:rsidP="00B024D3">
      <w:pPr>
        <w:pStyle w:val="ListBullet"/>
      </w:pPr>
      <w:r>
        <w:t>Pending delivery</w:t>
      </w:r>
    </w:p>
    <w:p w14:paraId="6DDBFDB9" w14:textId="77777777" w:rsidR="00B024D3" w:rsidRDefault="00B024D3" w:rsidP="00B024D3">
      <w:pPr>
        <w:pStyle w:val="ListBullet"/>
      </w:pPr>
      <w:r>
        <w:t>Return pending</w:t>
      </w:r>
    </w:p>
    <w:p w14:paraId="2BA1A170" w14:textId="77777777" w:rsidR="00B024D3" w:rsidRDefault="00B024D3" w:rsidP="00B024D3">
      <w:pPr>
        <w:pStyle w:val="ListBullet"/>
      </w:pPr>
      <w:r>
        <w:t>Stock mismatch</w:t>
      </w:r>
    </w:p>
    <w:p w14:paraId="72BB09A5" w14:textId="77777777" w:rsidR="00B024D3" w:rsidRDefault="00B024D3" w:rsidP="00B024D3">
      <w:pPr>
        <w:pStyle w:val="ListBullet"/>
      </w:pPr>
      <w:r>
        <w:t>Program deadline</w:t>
      </w:r>
    </w:p>
    <w:p w14:paraId="0C6DF57B" w14:textId="77777777" w:rsidR="00B024D3" w:rsidRDefault="00B024D3" w:rsidP="00B024D3">
      <w:pPr>
        <w:pStyle w:val="Heading1"/>
      </w:pPr>
      <w:r>
        <w:t>15. Reporting Architecture</w:t>
      </w:r>
    </w:p>
    <w:tbl>
      <w:tblPr>
        <w:tblStyle w:val="TableGrid"/>
        <w:tblW w:w="0" w:type="auto"/>
        <w:tblInd w:w="0" w:type="dxa"/>
        <w:tblLook w:val="04A0" w:firstRow="1" w:lastRow="0" w:firstColumn="1" w:lastColumn="0" w:noHBand="0" w:noVBand="1"/>
      </w:tblPr>
      <w:tblGrid>
        <w:gridCol w:w="4473"/>
        <w:gridCol w:w="4543"/>
      </w:tblGrid>
      <w:tr w:rsidR="00B024D3" w14:paraId="3E3F8919"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716F30F2" w14:textId="77777777" w:rsidR="00B024D3" w:rsidRDefault="00B024D3">
            <w:pPr>
              <w:spacing w:after="0" w:line="240" w:lineRule="auto"/>
            </w:pPr>
            <w:r>
              <w:t>Report Group</w:t>
            </w:r>
          </w:p>
        </w:tc>
        <w:tc>
          <w:tcPr>
            <w:tcW w:w="4968" w:type="dxa"/>
            <w:tcBorders>
              <w:top w:val="single" w:sz="4" w:space="0" w:color="auto"/>
              <w:left w:val="single" w:sz="4" w:space="0" w:color="auto"/>
              <w:bottom w:val="single" w:sz="4" w:space="0" w:color="auto"/>
              <w:right w:val="single" w:sz="4" w:space="0" w:color="auto"/>
            </w:tcBorders>
            <w:hideMark/>
          </w:tcPr>
          <w:p w14:paraId="51B595C5" w14:textId="77777777" w:rsidR="00B024D3" w:rsidRDefault="00B024D3">
            <w:pPr>
              <w:spacing w:after="0" w:line="240" w:lineRule="auto"/>
            </w:pPr>
            <w:r>
              <w:t>Key Reports</w:t>
            </w:r>
          </w:p>
        </w:tc>
      </w:tr>
      <w:tr w:rsidR="00B024D3" w14:paraId="5E085527"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267B5874" w14:textId="77777777" w:rsidR="00B024D3" w:rsidRDefault="00B024D3">
            <w:pPr>
              <w:spacing w:after="0" w:line="240" w:lineRule="auto"/>
            </w:pPr>
            <w:r>
              <w:t>Sales</w:t>
            </w:r>
          </w:p>
        </w:tc>
        <w:tc>
          <w:tcPr>
            <w:tcW w:w="4968" w:type="dxa"/>
            <w:tcBorders>
              <w:top w:val="single" w:sz="4" w:space="0" w:color="auto"/>
              <w:left w:val="single" w:sz="4" w:space="0" w:color="auto"/>
              <w:bottom w:val="single" w:sz="4" w:space="0" w:color="auto"/>
              <w:right w:val="single" w:sz="4" w:space="0" w:color="auto"/>
            </w:tcBorders>
            <w:hideMark/>
          </w:tcPr>
          <w:p w14:paraId="64FD21D8" w14:textId="77777777" w:rsidR="00B024D3" w:rsidRDefault="00B024D3">
            <w:pPr>
              <w:spacing w:after="0" w:line="240" w:lineRule="auto"/>
            </w:pPr>
            <w:r>
              <w:t>Daily/monthly, shop-wise, channel-wise, product/category-wise, payment-wise</w:t>
            </w:r>
          </w:p>
        </w:tc>
      </w:tr>
      <w:tr w:rsidR="00B024D3" w14:paraId="33CA2452"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00B79269" w14:textId="77777777" w:rsidR="00B024D3" w:rsidRDefault="00B024D3">
            <w:pPr>
              <w:spacing w:after="0" w:line="240" w:lineRule="auto"/>
            </w:pPr>
            <w:r>
              <w:t>Production</w:t>
            </w:r>
          </w:p>
        </w:tc>
        <w:tc>
          <w:tcPr>
            <w:tcW w:w="4968" w:type="dxa"/>
            <w:tcBorders>
              <w:top w:val="single" w:sz="4" w:space="0" w:color="auto"/>
              <w:left w:val="single" w:sz="4" w:space="0" w:color="auto"/>
              <w:bottom w:val="single" w:sz="4" w:space="0" w:color="auto"/>
              <w:right w:val="single" w:sz="4" w:space="0" w:color="auto"/>
            </w:tcBorders>
            <w:hideMark/>
          </w:tcPr>
          <w:p w14:paraId="1D78866F" w14:textId="77777777" w:rsidR="00B024D3" w:rsidRDefault="00B024D3">
            <w:pPr>
              <w:spacing w:after="0" w:line="240" w:lineRule="auto"/>
            </w:pPr>
            <w:r>
              <w:t>Program, unit-wise output, cutting, stitching, QC, rejection, rework, wastage</w:t>
            </w:r>
          </w:p>
        </w:tc>
      </w:tr>
      <w:tr w:rsidR="00B024D3" w14:paraId="20A6ECF0"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6CE03484" w14:textId="77777777" w:rsidR="00B024D3" w:rsidRDefault="00B024D3">
            <w:pPr>
              <w:spacing w:after="0" w:line="240" w:lineRule="auto"/>
            </w:pPr>
            <w:r>
              <w:t>Warehouse</w:t>
            </w:r>
          </w:p>
        </w:tc>
        <w:tc>
          <w:tcPr>
            <w:tcW w:w="4968" w:type="dxa"/>
            <w:tcBorders>
              <w:top w:val="single" w:sz="4" w:space="0" w:color="auto"/>
              <w:left w:val="single" w:sz="4" w:space="0" w:color="auto"/>
              <w:bottom w:val="single" w:sz="4" w:space="0" w:color="auto"/>
              <w:right w:val="single" w:sz="4" w:space="0" w:color="auto"/>
            </w:tcBorders>
            <w:hideMark/>
          </w:tcPr>
          <w:p w14:paraId="704BA286" w14:textId="77777777" w:rsidR="00B024D3" w:rsidRDefault="00B024D3">
            <w:pPr>
              <w:spacing w:after="0" w:line="240" w:lineRule="auto"/>
            </w:pPr>
            <w:r>
              <w:t>Stock, inward, outward, allocation, transfer, returns, valuation</w:t>
            </w:r>
          </w:p>
        </w:tc>
      </w:tr>
      <w:tr w:rsidR="00B024D3" w14:paraId="78DCBAA1"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3EDC6936" w14:textId="77777777" w:rsidR="00B024D3" w:rsidRDefault="00B024D3">
            <w:pPr>
              <w:spacing w:after="0" w:line="240" w:lineRule="auto"/>
            </w:pPr>
            <w:r>
              <w:t>Purchase</w:t>
            </w:r>
          </w:p>
        </w:tc>
        <w:tc>
          <w:tcPr>
            <w:tcW w:w="4968" w:type="dxa"/>
            <w:tcBorders>
              <w:top w:val="single" w:sz="4" w:space="0" w:color="auto"/>
              <w:left w:val="single" w:sz="4" w:space="0" w:color="auto"/>
              <w:bottom w:val="single" w:sz="4" w:space="0" w:color="auto"/>
              <w:right w:val="single" w:sz="4" w:space="0" w:color="auto"/>
            </w:tcBorders>
            <w:hideMark/>
          </w:tcPr>
          <w:p w14:paraId="28BD1509" w14:textId="77777777" w:rsidR="00B024D3" w:rsidRDefault="00B024D3">
            <w:pPr>
              <w:spacing w:after="0" w:line="240" w:lineRule="auto"/>
            </w:pPr>
            <w:r>
              <w:t>Seller-wise purchases, quantities, values and payment status</w:t>
            </w:r>
          </w:p>
        </w:tc>
      </w:tr>
      <w:tr w:rsidR="00B024D3" w14:paraId="79F27AF2"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46F0B3D0" w14:textId="77777777" w:rsidR="00B024D3" w:rsidRDefault="00B024D3">
            <w:pPr>
              <w:spacing w:after="0" w:line="240" w:lineRule="auto"/>
            </w:pPr>
            <w:r>
              <w:t>Shop</w:t>
            </w:r>
          </w:p>
        </w:tc>
        <w:tc>
          <w:tcPr>
            <w:tcW w:w="4968" w:type="dxa"/>
            <w:tcBorders>
              <w:top w:val="single" w:sz="4" w:space="0" w:color="auto"/>
              <w:left w:val="single" w:sz="4" w:space="0" w:color="auto"/>
              <w:bottom w:val="single" w:sz="4" w:space="0" w:color="auto"/>
              <w:right w:val="single" w:sz="4" w:space="0" w:color="auto"/>
            </w:tcBorders>
            <w:hideMark/>
          </w:tcPr>
          <w:p w14:paraId="1B2F202F" w14:textId="77777777" w:rsidR="00B024D3" w:rsidRDefault="00B024D3">
            <w:pPr>
              <w:spacing w:after="0" w:line="240" w:lineRule="auto"/>
            </w:pPr>
            <w:r>
              <w:t>Sales, returns, exchanges, discounts, staff performance</w:t>
            </w:r>
          </w:p>
        </w:tc>
      </w:tr>
      <w:tr w:rsidR="00B024D3" w14:paraId="7DFBD912"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666387E1" w14:textId="77777777" w:rsidR="00B024D3" w:rsidRDefault="00B024D3">
            <w:pPr>
              <w:spacing w:after="0" w:line="240" w:lineRule="auto"/>
            </w:pPr>
            <w:r>
              <w:t>Inventory</w:t>
            </w:r>
          </w:p>
        </w:tc>
        <w:tc>
          <w:tcPr>
            <w:tcW w:w="4968" w:type="dxa"/>
            <w:tcBorders>
              <w:top w:val="single" w:sz="4" w:space="0" w:color="auto"/>
              <w:left w:val="single" w:sz="4" w:space="0" w:color="auto"/>
              <w:bottom w:val="single" w:sz="4" w:space="0" w:color="auto"/>
              <w:right w:val="single" w:sz="4" w:space="0" w:color="auto"/>
            </w:tcBorders>
            <w:hideMark/>
          </w:tcPr>
          <w:p w14:paraId="1360A738" w14:textId="77777777" w:rsidR="00B024D3" w:rsidRDefault="00B024D3">
            <w:pPr>
              <w:spacing w:after="0" w:line="240" w:lineRule="auto"/>
            </w:pPr>
            <w:r>
              <w:t>Current, reserved, damaged, low-stock, fast/slow-moving, valuation</w:t>
            </w:r>
          </w:p>
        </w:tc>
      </w:tr>
      <w:tr w:rsidR="00B024D3" w14:paraId="3AEE05CB"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41C37D8D" w14:textId="77777777" w:rsidR="00B024D3" w:rsidRDefault="00B024D3">
            <w:pPr>
              <w:spacing w:after="0" w:line="240" w:lineRule="auto"/>
            </w:pPr>
            <w:r>
              <w:t>Profitability</w:t>
            </w:r>
          </w:p>
        </w:tc>
        <w:tc>
          <w:tcPr>
            <w:tcW w:w="4968" w:type="dxa"/>
            <w:tcBorders>
              <w:top w:val="single" w:sz="4" w:space="0" w:color="auto"/>
              <w:left w:val="single" w:sz="4" w:space="0" w:color="auto"/>
              <w:bottom w:val="single" w:sz="4" w:space="0" w:color="auto"/>
              <w:right w:val="single" w:sz="4" w:space="0" w:color="auto"/>
            </w:tcBorders>
            <w:hideMark/>
          </w:tcPr>
          <w:p w14:paraId="03B4675D" w14:textId="77777777" w:rsidR="00B024D3" w:rsidRDefault="00B024D3">
            <w:pPr>
              <w:spacing w:after="0" w:line="240" w:lineRule="auto"/>
            </w:pPr>
            <w:r>
              <w:t>Sales value, purchase value, production cost, discounts and return impact</w:t>
            </w:r>
          </w:p>
        </w:tc>
      </w:tr>
    </w:tbl>
    <w:p w14:paraId="586120A0" w14:textId="77777777" w:rsidR="00B024D3" w:rsidRDefault="00B024D3" w:rsidP="00B024D3">
      <w:pPr>
        <w:pStyle w:val="Heading1"/>
      </w:pPr>
      <w:r>
        <w:t>16. Core Database Structure</w:t>
      </w:r>
    </w:p>
    <w:tbl>
      <w:tblPr>
        <w:tblStyle w:val="TableGrid"/>
        <w:tblW w:w="0" w:type="auto"/>
        <w:tblInd w:w="0" w:type="dxa"/>
        <w:tblLook w:val="04A0" w:firstRow="1" w:lastRow="0" w:firstColumn="1" w:lastColumn="0" w:noHBand="0" w:noVBand="1"/>
      </w:tblPr>
      <w:tblGrid>
        <w:gridCol w:w="4407"/>
        <w:gridCol w:w="4609"/>
      </w:tblGrid>
      <w:tr w:rsidR="00B024D3" w14:paraId="494BD7B3"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212D78D6" w14:textId="77777777" w:rsidR="00B024D3" w:rsidRDefault="00B024D3">
            <w:pPr>
              <w:spacing w:after="0" w:line="240" w:lineRule="auto"/>
            </w:pPr>
            <w:r>
              <w:t>Entity Group</w:t>
            </w:r>
          </w:p>
        </w:tc>
        <w:tc>
          <w:tcPr>
            <w:tcW w:w="4968" w:type="dxa"/>
            <w:tcBorders>
              <w:top w:val="single" w:sz="4" w:space="0" w:color="auto"/>
              <w:left w:val="single" w:sz="4" w:space="0" w:color="auto"/>
              <w:bottom w:val="single" w:sz="4" w:space="0" w:color="auto"/>
              <w:right w:val="single" w:sz="4" w:space="0" w:color="auto"/>
            </w:tcBorders>
            <w:hideMark/>
          </w:tcPr>
          <w:p w14:paraId="688173FE" w14:textId="77777777" w:rsidR="00B024D3" w:rsidRDefault="00B024D3">
            <w:pPr>
              <w:spacing w:after="0" w:line="240" w:lineRule="auto"/>
            </w:pPr>
            <w:r>
              <w:t>Main Tables / Entities</w:t>
            </w:r>
          </w:p>
        </w:tc>
      </w:tr>
      <w:tr w:rsidR="00B024D3" w14:paraId="6072B197"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7D9ED49A" w14:textId="77777777" w:rsidR="00B024D3" w:rsidRDefault="00B024D3">
            <w:pPr>
              <w:spacing w:after="0" w:line="240" w:lineRule="auto"/>
            </w:pPr>
            <w:r>
              <w:t>Access</w:t>
            </w:r>
          </w:p>
        </w:tc>
        <w:tc>
          <w:tcPr>
            <w:tcW w:w="4968" w:type="dxa"/>
            <w:tcBorders>
              <w:top w:val="single" w:sz="4" w:space="0" w:color="auto"/>
              <w:left w:val="single" w:sz="4" w:space="0" w:color="auto"/>
              <w:bottom w:val="single" w:sz="4" w:space="0" w:color="auto"/>
              <w:right w:val="single" w:sz="4" w:space="0" w:color="auto"/>
            </w:tcBorders>
            <w:hideMark/>
          </w:tcPr>
          <w:p w14:paraId="514F0B56" w14:textId="77777777" w:rsidR="00B024D3" w:rsidRDefault="00B024D3">
            <w:pPr>
              <w:spacing w:after="0" w:line="240" w:lineRule="auto"/>
            </w:pPr>
            <w:r>
              <w:t xml:space="preserve">users, roles, permissions, </w:t>
            </w:r>
            <w:proofErr w:type="spellStart"/>
            <w:r>
              <w:t>role_permissions</w:t>
            </w:r>
            <w:proofErr w:type="spellEnd"/>
            <w:r>
              <w:t xml:space="preserve">, </w:t>
            </w:r>
            <w:proofErr w:type="spellStart"/>
            <w:r>
              <w:t>audit_logs</w:t>
            </w:r>
            <w:proofErr w:type="spellEnd"/>
          </w:p>
        </w:tc>
      </w:tr>
      <w:tr w:rsidR="00B024D3" w14:paraId="0EEE73A0"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2B13D568" w14:textId="77777777" w:rsidR="00B024D3" w:rsidRDefault="00B024D3">
            <w:pPr>
              <w:spacing w:after="0" w:line="240" w:lineRule="auto"/>
            </w:pPr>
            <w:r>
              <w:t>Organization</w:t>
            </w:r>
          </w:p>
        </w:tc>
        <w:tc>
          <w:tcPr>
            <w:tcW w:w="4968" w:type="dxa"/>
            <w:tcBorders>
              <w:top w:val="single" w:sz="4" w:space="0" w:color="auto"/>
              <w:left w:val="single" w:sz="4" w:space="0" w:color="auto"/>
              <w:bottom w:val="single" w:sz="4" w:space="0" w:color="auto"/>
              <w:right w:val="single" w:sz="4" w:space="0" w:color="auto"/>
            </w:tcBorders>
            <w:hideMark/>
          </w:tcPr>
          <w:p w14:paraId="32EED1AC" w14:textId="77777777" w:rsidR="00B024D3" w:rsidRDefault="00B024D3">
            <w:pPr>
              <w:spacing w:after="0" w:line="240" w:lineRule="auto"/>
            </w:pPr>
            <w:proofErr w:type="spellStart"/>
            <w:r>
              <w:t>production_units</w:t>
            </w:r>
            <w:proofErr w:type="spellEnd"/>
            <w:r>
              <w:t>, warehouses, shops, settings</w:t>
            </w:r>
          </w:p>
        </w:tc>
      </w:tr>
      <w:tr w:rsidR="00B024D3" w14:paraId="736860D2"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6CD6872E" w14:textId="77777777" w:rsidR="00B024D3" w:rsidRDefault="00B024D3">
            <w:pPr>
              <w:spacing w:after="0" w:line="240" w:lineRule="auto"/>
            </w:pPr>
            <w:r>
              <w:t>Master</w:t>
            </w:r>
          </w:p>
        </w:tc>
        <w:tc>
          <w:tcPr>
            <w:tcW w:w="4968" w:type="dxa"/>
            <w:tcBorders>
              <w:top w:val="single" w:sz="4" w:space="0" w:color="auto"/>
              <w:left w:val="single" w:sz="4" w:space="0" w:color="auto"/>
              <w:bottom w:val="single" w:sz="4" w:space="0" w:color="auto"/>
              <w:right w:val="single" w:sz="4" w:space="0" w:color="auto"/>
            </w:tcBorders>
            <w:hideMark/>
          </w:tcPr>
          <w:p w14:paraId="7D0CE98A" w14:textId="77777777" w:rsidR="00B024D3" w:rsidRDefault="00B024D3">
            <w:pPr>
              <w:spacing w:after="0" w:line="240" w:lineRule="auto"/>
            </w:pPr>
            <w:r>
              <w:t xml:space="preserve">categories, subcategories, brands, products, </w:t>
            </w:r>
            <w:proofErr w:type="spellStart"/>
            <w:r>
              <w:t>product_variants</w:t>
            </w:r>
            <w:proofErr w:type="spellEnd"/>
            <w:r>
              <w:t>, sizes, colors, units, sellers, customers</w:t>
            </w:r>
          </w:p>
        </w:tc>
      </w:tr>
      <w:tr w:rsidR="00B024D3" w14:paraId="1025BA8B"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065744B7" w14:textId="77777777" w:rsidR="00B024D3" w:rsidRDefault="00B024D3">
            <w:pPr>
              <w:spacing w:after="0" w:line="240" w:lineRule="auto"/>
            </w:pPr>
            <w:r>
              <w:t>Production</w:t>
            </w:r>
          </w:p>
        </w:tc>
        <w:tc>
          <w:tcPr>
            <w:tcW w:w="4968" w:type="dxa"/>
            <w:tcBorders>
              <w:top w:val="single" w:sz="4" w:space="0" w:color="auto"/>
              <w:left w:val="single" w:sz="4" w:space="0" w:color="auto"/>
              <w:bottom w:val="single" w:sz="4" w:space="0" w:color="auto"/>
              <w:right w:val="single" w:sz="4" w:space="0" w:color="auto"/>
            </w:tcBorders>
            <w:hideMark/>
          </w:tcPr>
          <w:p w14:paraId="5CF3CDA9" w14:textId="77777777" w:rsidR="00B024D3" w:rsidRDefault="00B024D3">
            <w:pPr>
              <w:spacing w:after="0" w:line="240" w:lineRule="auto"/>
            </w:pPr>
            <w:proofErr w:type="spellStart"/>
            <w:r>
              <w:t>production_programs</w:t>
            </w:r>
            <w:proofErr w:type="spellEnd"/>
            <w:r>
              <w:t xml:space="preserve">, </w:t>
            </w:r>
            <w:proofErr w:type="spellStart"/>
            <w:r>
              <w:t>production_program_items</w:t>
            </w:r>
            <w:proofErr w:type="spellEnd"/>
            <w:r>
              <w:t xml:space="preserve">, </w:t>
            </w:r>
            <w:proofErr w:type="spellStart"/>
            <w:r>
              <w:t>cutting_batches</w:t>
            </w:r>
            <w:proofErr w:type="spellEnd"/>
            <w:r>
              <w:t xml:space="preserve">, </w:t>
            </w:r>
            <w:proofErr w:type="spellStart"/>
            <w:r>
              <w:t>cutting_items</w:t>
            </w:r>
            <w:proofErr w:type="spellEnd"/>
            <w:r>
              <w:t xml:space="preserve">, </w:t>
            </w:r>
            <w:proofErr w:type="spellStart"/>
            <w:r>
              <w:t>stitching_batches</w:t>
            </w:r>
            <w:proofErr w:type="spellEnd"/>
            <w:r>
              <w:t xml:space="preserve">, </w:t>
            </w:r>
            <w:proofErr w:type="spellStart"/>
            <w:r>
              <w:t>stitching_items</w:t>
            </w:r>
            <w:proofErr w:type="spellEnd"/>
            <w:r>
              <w:t xml:space="preserve">, </w:t>
            </w:r>
            <w:proofErr w:type="spellStart"/>
            <w:r>
              <w:t>label_batches</w:t>
            </w:r>
            <w:proofErr w:type="spellEnd"/>
            <w:r>
              <w:t xml:space="preserve">, </w:t>
            </w:r>
            <w:proofErr w:type="spellStart"/>
            <w:r>
              <w:t>label_items</w:t>
            </w:r>
            <w:proofErr w:type="spellEnd"/>
            <w:r>
              <w:t xml:space="preserve">, </w:t>
            </w:r>
            <w:proofErr w:type="spellStart"/>
            <w:r>
              <w:t>qc_batches</w:t>
            </w:r>
            <w:proofErr w:type="spellEnd"/>
            <w:r>
              <w:t xml:space="preserve">, </w:t>
            </w:r>
            <w:proofErr w:type="spellStart"/>
            <w:r>
              <w:t>qc_items</w:t>
            </w:r>
            <w:proofErr w:type="spellEnd"/>
            <w:r>
              <w:t xml:space="preserve">, </w:t>
            </w:r>
            <w:proofErr w:type="spellStart"/>
            <w:r>
              <w:t>production_batches</w:t>
            </w:r>
            <w:proofErr w:type="spellEnd"/>
            <w:r>
              <w:t xml:space="preserve">, </w:t>
            </w:r>
            <w:proofErr w:type="spellStart"/>
            <w:r>
              <w:t>production_outwards</w:t>
            </w:r>
            <w:proofErr w:type="spellEnd"/>
          </w:p>
        </w:tc>
      </w:tr>
      <w:tr w:rsidR="00B024D3" w14:paraId="620541B8"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12721A6D" w14:textId="77777777" w:rsidR="00B024D3" w:rsidRDefault="00B024D3">
            <w:pPr>
              <w:spacing w:after="0" w:line="240" w:lineRule="auto"/>
            </w:pPr>
            <w:r>
              <w:t>Purchase</w:t>
            </w:r>
          </w:p>
        </w:tc>
        <w:tc>
          <w:tcPr>
            <w:tcW w:w="4968" w:type="dxa"/>
            <w:tcBorders>
              <w:top w:val="single" w:sz="4" w:space="0" w:color="auto"/>
              <w:left w:val="single" w:sz="4" w:space="0" w:color="auto"/>
              <w:bottom w:val="single" w:sz="4" w:space="0" w:color="auto"/>
              <w:right w:val="single" w:sz="4" w:space="0" w:color="auto"/>
            </w:tcBorders>
            <w:hideMark/>
          </w:tcPr>
          <w:p w14:paraId="3E6C765A" w14:textId="77777777" w:rsidR="00B024D3" w:rsidRDefault="00B024D3">
            <w:pPr>
              <w:spacing w:after="0" w:line="240" w:lineRule="auto"/>
            </w:pPr>
            <w:proofErr w:type="spellStart"/>
            <w:r>
              <w:t>purchase_orders</w:t>
            </w:r>
            <w:proofErr w:type="spellEnd"/>
            <w:r>
              <w:t xml:space="preserve">, </w:t>
            </w:r>
            <w:proofErr w:type="spellStart"/>
            <w:r>
              <w:t>purchase_items</w:t>
            </w:r>
            <w:proofErr w:type="spellEnd"/>
            <w:r>
              <w:t xml:space="preserve">, </w:t>
            </w:r>
            <w:proofErr w:type="spellStart"/>
            <w:r>
              <w:t>purchase_inwards</w:t>
            </w:r>
            <w:proofErr w:type="spellEnd"/>
            <w:r>
              <w:t xml:space="preserve">, </w:t>
            </w:r>
            <w:proofErr w:type="spellStart"/>
            <w:r>
              <w:t>purchase_inward_items</w:t>
            </w:r>
            <w:proofErr w:type="spellEnd"/>
          </w:p>
        </w:tc>
      </w:tr>
      <w:tr w:rsidR="00B024D3" w14:paraId="4EB46E0A"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7EB726AD" w14:textId="77777777" w:rsidR="00B024D3" w:rsidRDefault="00B024D3">
            <w:pPr>
              <w:spacing w:after="0" w:line="240" w:lineRule="auto"/>
            </w:pPr>
            <w:r>
              <w:lastRenderedPageBreak/>
              <w:t>Warehouse</w:t>
            </w:r>
          </w:p>
        </w:tc>
        <w:tc>
          <w:tcPr>
            <w:tcW w:w="4968" w:type="dxa"/>
            <w:tcBorders>
              <w:top w:val="single" w:sz="4" w:space="0" w:color="auto"/>
              <w:left w:val="single" w:sz="4" w:space="0" w:color="auto"/>
              <w:bottom w:val="single" w:sz="4" w:space="0" w:color="auto"/>
              <w:right w:val="single" w:sz="4" w:space="0" w:color="auto"/>
            </w:tcBorders>
            <w:hideMark/>
          </w:tcPr>
          <w:p w14:paraId="5353BE32" w14:textId="77777777" w:rsidR="00B024D3" w:rsidRDefault="00B024D3">
            <w:pPr>
              <w:spacing w:after="0" w:line="240" w:lineRule="auto"/>
            </w:pPr>
            <w:proofErr w:type="spellStart"/>
            <w:r>
              <w:t>warehouse_allocations</w:t>
            </w:r>
            <w:proofErr w:type="spellEnd"/>
            <w:r>
              <w:t xml:space="preserve">, </w:t>
            </w:r>
            <w:proofErr w:type="spellStart"/>
            <w:r>
              <w:t>allocation_items</w:t>
            </w:r>
            <w:proofErr w:type="spellEnd"/>
            <w:r>
              <w:t xml:space="preserve">, </w:t>
            </w:r>
            <w:proofErr w:type="spellStart"/>
            <w:r>
              <w:t>warehouse_transfers</w:t>
            </w:r>
            <w:proofErr w:type="spellEnd"/>
            <w:r>
              <w:t xml:space="preserve">, </w:t>
            </w:r>
            <w:proofErr w:type="spellStart"/>
            <w:r>
              <w:t>transfer_items</w:t>
            </w:r>
            <w:proofErr w:type="spellEnd"/>
            <w:r>
              <w:t xml:space="preserve">, </w:t>
            </w:r>
            <w:proofErr w:type="spellStart"/>
            <w:r>
              <w:t>warehouse_returns</w:t>
            </w:r>
            <w:proofErr w:type="spellEnd"/>
            <w:r>
              <w:t xml:space="preserve">, </w:t>
            </w:r>
            <w:proofErr w:type="spellStart"/>
            <w:r>
              <w:t>return_items</w:t>
            </w:r>
            <w:proofErr w:type="spellEnd"/>
            <w:r>
              <w:t xml:space="preserve">, </w:t>
            </w:r>
            <w:proofErr w:type="spellStart"/>
            <w:r>
              <w:t>stock_adjustments</w:t>
            </w:r>
            <w:proofErr w:type="spellEnd"/>
          </w:p>
        </w:tc>
      </w:tr>
      <w:tr w:rsidR="00B024D3" w14:paraId="11C1E517"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7AEE425B" w14:textId="77777777" w:rsidR="00B024D3" w:rsidRDefault="00B024D3">
            <w:pPr>
              <w:spacing w:after="0" w:line="240" w:lineRule="auto"/>
            </w:pPr>
            <w:r>
              <w:t>Sales</w:t>
            </w:r>
          </w:p>
        </w:tc>
        <w:tc>
          <w:tcPr>
            <w:tcW w:w="4968" w:type="dxa"/>
            <w:tcBorders>
              <w:top w:val="single" w:sz="4" w:space="0" w:color="auto"/>
              <w:left w:val="single" w:sz="4" w:space="0" w:color="auto"/>
              <w:bottom w:val="single" w:sz="4" w:space="0" w:color="auto"/>
              <w:right w:val="single" w:sz="4" w:space="0" w:color="auto"/>
            </w:tcBorders>
            <w:hideMark/>
          </w:tcPr>
          <w:p w14:paraId="21749D43" w14:textId="77777777" w:rsidR="00B024D3" w:rsidRDefault="00B024D3">
            <w:pPr>
              <w:spacing w:after="0" w:line="240" w:lineRule="auto"/>
            </w:pPr>
            <w:r>
              <w:t xml:space="preserve">sales, </w:t>
            </w:r>
            <w:proofErr w:type="spellStart"/>
            <w:r>
              <w:t>sale_items</w:t>
            </w:r>
            <w:proofErr w:type="spellEnd"/>
            <w:r>
              <w:t>, payments, deliveries</w:t>
            </w:r>
          </w:p>
        </w:tc>
      </w:tr>
      <w:tr w:rsidR="00B024D3" w14:paraId="70FAF799"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567E5D59" w14:textId="77777777" w:rsidR="00B024D3" w:rsidRDefault="00B024D3">
            <w:pPr>
              <w:spacing w:after="0" w:line="240" w:lineRule="auto"/>
            </w:pPr>
            <w:r>
              <w:t>Returns</w:t>
            </w:r>
          </w:p>
        </w:tc>
        <w:tc>
          <w:tcPr>
            <w:tcW w:w="4968" w:type="dxa"/>
            <w:tcBorders>
              <w:top w:val="single" w:sz="4" w:space="0" w:color="auto"/>
              <w:left w:val="single" w:sz="4" w:space="0" w:color="auto"/>
              <w:bottom w:val="single" w:sz="4" w:space="0" w:color="auto"/>
              <w:right w:val="single" w:sz="4" w:space="0" w:color="auto"/>
            </w:tcBorders>
            <w:hideMark/>
          </w:tcPr>
          <w:p w14:paraId="48D00FCD" w14:textId="77777777" w:rsidR="00B024D3" w:rsidRDefault="00B024D3">
            <w:pPr>
              <w:spacing w:after="0" w:line="240" w:lineRule="auto"/>
            </w:pPr>
            <w:r>
              <w:t xml:space="preserve">returns, </w:t>
            </w:r>
            <w:proofErr w:type="spellStart"/>
            <w:r>
              <w:t>return_items</w:t>
            </w:r>
            <w:proofErr w:type="spellEnd"/>
            <w:r>
              <w:t xml:space="preserve">, exchanges, </w:t>
            </w:r>
            <w:proofErr w:type="spellStart"/>
            <w:r>
              <w:t>exchange_items</w:t>
            </w:r>
            <w:proofErr w:type="spellEnd"/>
          </w:p>
        </w:tc>
      </w:tr>
      <w:tr w:rsidR="00B024D3" w14:paraId="6CA060ED"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66F99766" w14:textId="77777777" w:rsidR="00B024D3" w:rsidRDefault="00B024D3">
            <w:pPr>
              <w:spacing w:after="0" w:line="240" w:lineRule="auto"/>
            </w:pPr>
            <w:r>
              <w:t>Inventory</w:t>
            </w:r>
          </w:p>
        </w:tc>
        <w:tc>
          <w:tcPr>
            <w:tcW w:w="4968" w:type="dxa"/>
            <w:tcBorders>
              <w:top w:val="single" w:sz="4" w:space="0" w:color="auto"/>
              <w:left w:val="single" w:sz="4" w:space="0" w:color="auto"/>
              <w:bottom w:val="single" w:sz="4" w:space="0" w:color="auto"/>
              <w:right w:val="single" w:sz="4" w:space="0" w:color="auto"/>
            </w:tcBorders>
            <w:hideMark/>
          </w:tcPr>
          <w:p w14:paraId="103216C6" w14:textId="77777777" w:rsidR="00B024D3" w:rsidRDefault="00B024D3">
            <w:pPr>
              <w:spacing w:after="0" w:line="240" w:lineRule="auto"/>
            </w:pPr>
            <w:proofErr w:type="spellStart"/>
            <w:r>
              <w:t>stock_transactions</w:t>
            </w:r>
            <w:proofErr w:type="spellEnd"/>
            <w:r>
              <w:t xml:space="preserve">, </w:t>
            </w:r>
            <w:proofErr w:type="spellStart"/>
            <w:r>
              <w:t>stock_balances</w:t>
            </w:r>
            <w:proofErr w:type="spellEnd"/>
          </w:p>
        </w:tc>
      </w:tr>
      <w:tr w:rsidR="00B024D3" w14:paraId="3605E808"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5FB34A60" w14:textId="77777777" w:rsidR="00B024D3" w:rsidRDefault="00B024D3">
            <w:pPr>
              <w:spacing w:after="0" w:line="240" w:lineRule="auto"/>
            </w:pPr>
            <w:r>
              <w:t>System</w:t>
            </w:r>
          </w:p>
        </w:tc>
        <w:tc>
          <w:tcPr>
            <w:tcW w:w="4968" w:type="dxa"/>
            <w:tcBorders>
              <w:top w:val="single" w:sz="4" w:space="0" w:color="auto"/>
              <w:left w:val="single" w:sz="4" w:space="0" w:color="auto"/>
              <w:bottom w:val="single" w:sz="4" w:space="0" w:color="auto"/>
              <w:right w:val="single" w:sz="4" w:space="0" w:color="auto"/>
            </w:tcBorders>
            <w:hideMark/>
          </w:tcPr>
          <w:p w14:paraId="7C391C76" w14:textId="77777777" w:rsidR="00B024D3" w:rsidRDefault="00B024D3">
            <w:pPr>
              <w:spacing w:after="0" w:line="240" w:lineRule="auto"/>
            </w:pPr>
            <w:r>
              <w:t xml:space="preserve">notifications, backups, </w:t>
            </w:r>
            <w:proofErr w:type="spellStart"/>
            <w:r>
              <w:t>audit_logs</w:t>
            </w:r>
            <w:proofErr w:type="spellEnd"/>
          </w:p>
        </w:tc>
      </w:tr>
    </w:tbl>
    <w:p w14:paraId="1BA35CD7" w14:textId="77777777" w:rsidR="00B024D3" w:rsidRDefault="00B024D3" w:rsidP="00B024D3">
      <w:pPr>
        <w:pStyle w:val="Heading1"/>
      </w:pPr>
      <w:r>
        <w:t>17. End-to-End Business Scenarios</w:t>
      </w:r>
    </w:p>
    <w:p w14:paraId="652D6717" w14:textId="77777777" w:rsidR="00B024D3" w:rsidRDefault="00B024D3" w:rsidP="00B024D3">
      <w:pPr>
        <w:pStyle w:val="Heading2"/>
      </w:pPr>
      <w:r>
        <w:t>Scenario A — Own Manufactured Product</w:t>
      </w:r>
    </w:p>
    <w:p w14:paraId="19D8C608" w14:textId="77777777" w:rsidR="00B024D3" w:rsidRDefault="00B024D3" w:rsidP="00B024D3">
      <w:pPr>
        <w:pStyle w:val="ListNumber"/>
      </w:pPr>
      <w:r>
        <w:t>Create/maintain product and variant.</w:t>
      </w:r>
    </w:p>
    <w:p w14:paraId="2C31F13B" w14:textId="77777777" w:rsidR="00B024D3" w:rsidRDefault="00B024D3" w:rsidP="00B024D3">
      <w:pPr>
        <w:pStyle w:val="ListNumber"/>
      </w:pPr>
      <w:r>
        <w:t>Create production program for a production unit.</w:t>
      </w:r>
    </w:p>
    <w:p w14:paraId="1300337C" w14:textId="77777777" w:rsidR="00B024D3" w:rsidRDefault="00B024D3" w:rsidP="00B024D3">
      <w:pPr>
        <w:pStyle w:val="ListNumber"/>
      </w:pPr>
      <w:r>
        <w:t>Complete cutting and stitching.</w:t>
      </w:r>
    </w:p>
    <w:p w14:paraId="09C3E7BA" w14:textId="77777777" w:rsidR="00B024D3" w:rsidRDefault="00B024D3" w:rsidP="00B024D3">
      <w:pPr>
        <w:pStyle w:val="ListNumber"/>
      </w:pPr>
      <w:r>
        <w:t>Print/apply labels.</w:t>
      </w:r>
    </w:p>
    <w:p w14:paraId="3B9D8F94" w14:textId="77777777" w:rsidR="00B024D3" w:rsidRDefault="00B024D3" w:rsidP="00B024D3">
      <w:pPr>
        <w:pStyle w:val="ListNumber"/>
      </w:pPr>
      <w:r>
        <w:t>Perform QC and approve passed quantity.</w:t>
      </w:r>
    </w:p>
    <w:p w14:paraId="269A05C5" w14:textId="77777777" w:rsidR="00B024D3" w:rsidRDefault="00B024D3" w:rsidP="00B024D3">
      <w:pPr>
        <w:pStyle w:val="ListNumber"/>
      </w:pPr>
      <w:r>
        <w:t>Create production batch and outward.</w:t>
      </w:r>
    </w:p>
    <w:p w14:paraId="7DDC2AB5" w14:textId="77777777" w:rsidR="00B024D3" w:rsidRDefault="00B024D3" w:rsidP="00B024D3">
      <w:pPr>
        <w:pStyle w:val="ListNumber"/>
      </w:pPr>
      <w:r>
        <w:t>Receive batch at warehouse.</w:t>
      </w:r>
    </w:p>
    <w:p w14:paraId="025F6149" w14:textId="77777777" w:rsidR="00B024D3" w:rsidRDefault="00B024D3" w:rsidP="00B024D3">
      <w:pPr>
        <w:pStyle w:val="ListNumber"/>
      </w:pPr>
      <w:r>
        <w:t>Update warehouse available stock.</w:t>
      </w:r>
    </w:p>
    <w:p w14:paraId="2023E6FE" w14:textId="77777777" w:rsidR="00B024D3" w:rsidRDefault="00B024D3" w:rsidP="00B024D3">
      <w:pPr>
        <w:pStyle w:val="ListNumber"/>
      </w:pPr>
      <w:r>
        <w:t>Allocate stock to website, WhatsApp or shops.</w:t>
      </w:r>
    </w:p>
    <w:p w14:paraId="1C615DF8" w14:textId="77777777" w:rsidR="00B024D3" w:rsidRDefault="00B024D3" w:rsidP="00B024D3">
      <w:pPr>
        <w:pStyle w:val="ListNumber"/>
      </w:pPr>
      <w:r>
        <w:t>Sell and record the transaction.</w:t>
      </w:r>
    </w:p>
    <w:p w14:paraId="5E5EA658" w14:textId="77777777" w:rsidR="00B024D3" w:rsidRDefault="00B024D3" w:rsidP="00B024D3">
      <w:pPr>
        <w:pStyle w:val="ListNumber"/>
      </w:pPr>
      <w:r>
        <w:t>Process return/exchange if required.</w:t>
      </w:r>
    </w:p>
    <w:p w14:paraId="70206119" w14:textId="77777777" w:rsidR="00B024D3" w:rsidRDefault="00B024D3" w:rsidP="00B024D3">
      <w:pPr>
        <w:pStyle w:val="ListNumber"/>
      </w:pPr>
      <w:r>
        <w:t>Update stock and reports.</w:t>
      </w:r>
    </w:p>
    <w:p w14:paraId="2539E1D6" w14:textId="77777777" w:rsidR="00B024D3" w:rsidRDefault="00B024D3" w:rsidP="00B024D3">
      <w:pPr>
        <w:pStyle w:val="Heading2"/>
      </w:pPr>
      <w:r>
        <w:t>Scenario B — Externally Purchased Product</w:t>
      </w:r>
    </w:p>
    <w:p w14:paraId="38999BFE" w14:textId="77777777" w:rsidR="00B024D3" w:rsidRDefault="00B024D3" w:rsidP="00B024D3">
      <w:pPr>
        <w:pStyle w:val="ListNumber"/>
      </w:pPr>
      <w:r>
        <w:t>Create/select external seller.</w:t>
      </w:r>
    </w:p>
    <w:p w14:paraId="78024386" w14:textId="77777777" w:rsidR="00B024D3" w:rsidRDefault="00B024D3" w:rsidP="00B024D3">
      <w:pPr>
        <w:pStyle w:val="ListNumber"/>
      </w:pPr>
      <w:r>
        <w:t>Create purchase record.</w:t>
      </w:r>
    </w:p>
    <w:p w14:paraId="09E56D3C" w14:textId="77777777" w:rsidR="00B024D3" w:rsidRDefault="00B024D3" w:rsidP="00B024D3">
      <w:pPr>
        <w:pStyle w:val="ListNumber"/>
      </w:pPr>
      <w:r>
        <w:t>Receive goods at warehouse.</w:t>
      </w:r>
    </w:p>
    <w:p w14:paraId="419C4C85" w14:textId="77777777" w:rsidR="00B024D3" w:rsidRDefault="00B024D3" w:rsidP="00B024D3">
      <w:pPr>
        <w:pStyle w:val="ListNumber"/>
      </w:pPr>
      <w:r>
        <w:t>Verify quantity and condition.</w:t>
      </w:r>
    </w:p>
    <w:p w14:paraId="24306D39" w14:textId="77777777" w:rsidR="00B024D3" w:rsidRDefault="00B024D3" w:rsidP="00B024D3">
      <w:pPr>
        <w:pStyle w:val="ListNumber"/>
      </w:pPr>
      <w:r>
        <w:t>Generate labels/barcodes.</w:t>
      </w:r>
    </w:p>
    <w:p w14:paraId="70DAF48D" w14:textId="77777777" w:rsidR="00B024D3" w:rsidRDefault="00B024D3" w:rsidP="00B024D3">
      <w:pPr>
        <w:pStyle w:val="ListNumber"/>
      </w:pPr>
      <w:r>
        <w:t>Add accepted quantity to warehouse stock.</w:t>
      </w:r>
    </w:p>
    <w:p w14:paraId="1AE4C50E" w14:textId="77777777" w:rsidR="00B024D3" w:rsidRDefault="00B024D3" w:rsidP="00B024D3">
      <w:pPr>
        <w:pStyle w:val="ListNumber"/>
      </w:pPr>
      <w:r>
        <w:t>Allocate to sales channels.</w:t>
      </w:r>
    </w:p>
    <w:p w14:paraId="55685911" w14:textId="77777777" w:rsidR="00B024D3" w:rsidRDefault="00B024D3" w:rsidP="00B024D3">
      <w:pPr>
        <w:pStyle w:val="ListNumber"/>
      </w:pPr>
      <w:r>
        <w:t>Sell through shop, website or WhatsApp.</w:t>
      </w:r>
    </w:p>
    <w:p w14:paraId="1F2DB6BF" w14:textId="77777777" w:rsidR="00B024D3" w:rsidRDefault="00B024D3" w:rsidP="00B024D3">
      <w:pPr>
        <w:pStyle w:val="ListNumber"/>
      </w:pPr>
      <w:r>
        <w:t>Process return/exchange under the same controlled return flow.</w:t>
      </w:r>
    </w:p>
    <w:p w14:paraId="37C8817F" w14:textId="77777777" w:rsidR="00B024D3" w:rsidRDefault="00B024D3" w:rsidP="00B024D3">
      <w:pPr>
        <w:pStyle w:val="Heading1"/>
      </w:pPr>
      <w:r>
        <w:t>18. Recommended Status Model</w:t>
      </w:r>
    </w:p>
    <w:tbl>
      <w:tblPr>
        <w:tblStyle w:val="TableGrid"/>
        <w:tblW w:w="0" w:type="auto"/>
        <w:tblInd w:w="0" w:type="dxa"/>
        <w:tblLook w:val="04A0" w:firstRow="1" w:lastRow="0" w:firstColumn="1" w:lastColumn="0" w:noHBand="0" w:noVBand="1"/>
      </w:tblPr>
      <w:tblGrid>
        <w:gridCol w:w="4506"/>
        <w:gridCol w:w="4510"/>
      </w:tblGrid>
      <w:tr w:rsidR="00B024D3" w14:paraId="4398A4EE"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221CC340" w14:textId="77777777" w:rsidR="00B024D3" w:rsidRDefault="00B024D3">
            <w:pPr>
              <w:spacing w:after="0" w:line="240" w:lineRule="auto"/>
            </w:pPr>
            <w:r>
              <w:t>Process</w:t>
            </w:r>
          </w:p>
        </w:tc>
        <w:tc>
          <w:tcPr>
            <w:tcW w:w="4968" w:type="dxa"/>
            <w:tcBorders>
              <w:top w:val="single" w:sz="4" w:space="0" w:color="auto"/>
              <w:left w:val="single" w:sz="4" w:space="0" w:color="auto"/>
              <w:bottom w:val="single" w:sz="4" w:space="0" w:color="auto"/>
              <w:right w:val="single" w:sz="4" w:space="0" w:color="auto"/>
            </w:tcBorders>
            <w:hideMark/>
          </w:tcPr>
          <w:p w14:paraId="447B271F" w14:textId="77777777" w:rsidR="00B024D3" w:rsidRDefault="00B024D3">
            <w:pPr>
              <w:spacing w:after="0" w:line="240" w:lineRule="auto"/>
            </w:pPr>
            <w:r>
              <w:t>Statuses</w:t>
            </w:r>
          </w:p>
        </w:tc>
      </w:tr>
      <w:tr w:rsidR="00B024D3" w14:paraId="74E9401D"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51FC220A" w14:textId="77777777" w:rsidR="00B024D3" w:rsidRDefault="00B024D3">
            <w:pPr>
              <w:spacing w:after="0" w:line="240" w:lineRule="auto"/>
            </w:pPr>
            <w:r>
              <w:t>Production Program</w:t>
            </w:r>
          </w:p>
        </w:tc>
        <w:tc>
          <w:tcPr>
            <w:tcW w:w="4968" w:type="dxa"/>
            <w:tcBorders>
              <w:top w:val="single" w:sz="4" w:space="0" w:color="auto"/>
              <w:left w:val="single" w:sz="4" w:space="0" w:color="auto"/>
              <w:bottom w:val="single" w:sz="4" w:space="0" w:color="auto"/>
              <w:right w:val="single" w:sz="4" w:space="0" w:color="auto"/>
            </w:tcBorders>
            <w:hideMark/>
          </w:tcPr>
          <w:p w14:paraId="50B2C2D5" w14:textId="77777777" w:rsidR="00B024D3" w:rsidRDefault="00B024D3">
            <w:pPr>
              <w:spacing w:after="0" w:line="240" w:lineRule="auto"/>
            </w:pPr>
            <w:r>
              <w:t>Draft, Approved, Scheduled, In Progress, Completed, Hold, Cancelled</w:t>
            </w:r>
          </w:p>
        </w:tc>
      </w:tr>
      <w:tr w:rsidR="00B024D3" w14:paraId="3AE0B9DE"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334D9777" w14:textId="77777777" w:rsidR="00B024D3" w:rsidRDefault="00B024D3">
            <w:pPr>
              <w:spacing w:after="0" w:line="240" w:lineRule="auto"/>
            </w:pPr>
            <w:r>
              <w:t>QC</w:t>
            </w:r>
          </w:p>
        </w:tc>
        <w:tc>
          <w:tcPr>
            <w:tcW w:w="4968" w:type="dxa"/>
            <w:tcBorders>
              <w:top w:val="single" w:sz="4" w:space="0" w:color="auto"/>
              <w:left w:val="single" w:sz="4" w:space="0" w:color="auto"/>
              <w:bottom w:val="single" w:sz="4" w:space="0" w:color="auto"/>
              <w:right w:val="single" w:sz="4" w:space="0" w:color="auto"/>
            </w:tcBorders>
            <w:hideMark/>
          </w:tcPr>
          <w:p w14:paraId="42B87EAE" w14:textId="77777777" w:rsidR="00B024D3" w:rsidRDefault="00B024D3">
            <w:pPr>
              <w:spacing w:after="0" w:line="240" w:lineRule="auto"/>
            </w:pPr>
            <w:r>
              <w:t>Pending, Passed, Partial, Rework, Rejected, Completed</w:t>
            </w:r>
          </w:p>
        </w:tc>
      </w:tr>
      <w:tr w:rsidR="00B024D3" w14:paraId="644A654E"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5A475FA0" w14:textId="77777777" w:rsidR="00B024D3" w:rsidRDefault="00B024D3">
            <w:pPr>
              <w:spacing w:after="0" w:line="240" w:lineRule="auto"/>
            </w:pPr>
            <w:r>
              <w:t>Warehouse</w:t>
            </w:r>
          </w:p>
        </w:tc>
        <w:tc>
          <w:tcPr>
            <w:tcW w:w="4968" w:type="dxa"/>
            <w:tcBorders>
              <w:top w:val="single" w:sz="4" w:space="0" w:color="auto"/>
              <w:left w:val="single" w:sz="4" w:space="0" w:color="auto"/>
              <w:bottom w:val="single" w:sz="4" w:space="0" w:color="auto"/>
              <w:right w:val="single" w:sz="4" w:space="0" w:color="auto"/>
            </w:tcBorders>
            <w:hideMark/>
          </w:tcPr>
          <w:p w14:paraId="7F2C5F21" w14:textId="77777777" w:rsidR="00B024D3" w:rsidRDefault="00B024D3">
            <w:pPr>
              <w:spacing w:after="0" w:line="240" w:lineRule="auto"/>
            </w:pPr>
            <w:r>
              <w:t>Pending, Received, Verified, Allocated, Picked, Packed, Dispatched, Completed</w:t>
            </w:r>
          </w:p>
        </w:tc>
      </w:tr>
      <w:tr w:rsidR="00B024D3" w14:paraId="0DA6CC77"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151D45F8" w14:textId="77777777" w:rsidR="00B024D3" w:rsidRDefault="00B024D3">
            <w:pPr>
              <w:spacing w:after="0" w:line="240" w:lineRule="auto"/>
            </w:pPr>
            <w:r>
              <w:t>Sales</w:t>
            </w:r>
          </w:p>
        </w:tc>
        <w:tc>
          <w:tcPr>
            <w:tcW w:w="4968" w:type="dxa"/>
            <w:tcBorders>
              <w:top w:val="single" w:sz="4" w:space="0" w:color="auto"/>
              <w:left w:val="single" w:sz="4" w:space="0" w:color="auto"/>
              <w:bottom w:val="single" w:sz="4" w:space="0" w:color="auto"/>
              <w:right w:val="single" w:sz="4" w:space="0" w:color="auto"/>
            </w:tcBorders>
            <w:hideMark/>
          </w:tcPr>
          <w:p w14:paraId="1F11EC66" w14:textId="77777777" w:rsidR="00B024D3" w:rsidRDefault="00B024D3">
            <w:pPr>
              <w:spacing w:after="0" w:line="240" w:lineRule="auto"/>
            </w:pPr>
            <w:r>
              <w:t>Draft, Confirmed, Paid, Packed, Shipped, Delivered, Cancelled, Returned</w:t>
            </w:r>
          </w:p>
        </w:tc>
      </w:tr>
      <w:tr w:rsidR="00B024D3" w14:paraId="3FFC6C31"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52FEA8AD" w14:textId="77777777" w:rsidR="00B024D3" w:rsidRDefault="00B024D3">
            <w:pPr>
              <w:spacing w:after="0" w:line="240" w:lineRule="auto"/>
            </w:pPr>
            <w:r>
              <w:t>Return</w:t>
            </w:r>
          </w:p>
        </w:tc>
        <w:tc>
          <w:tcPr>
            <w:tcW w:w="4968" w:type="dxa"/>
            <w:tcBorders>
              <w:top w:val="single" w:sz="4" w:space="0" w:color="auto"/>
              <w:left w:val="single" w:sz="4" w:space="0" w:color="auto"/>
              <w:bottom w:val="single" w:sz="4" w:space="0" w:color="auto"/>
              <w:right w:val="single" w:sz="4" w:space="0" w:color="auto"/>
            </w:tcBorders>
            <w:hideMark/>
          </w:tcPr>
          <w:p w14:paraId="0E99DE93" w14:textId="77777777" w:rsidR="00B024D3" w:rsidRDefault="00B024D3">
            <w:pPr>
              <w:spacing w:after="0" w:line="240" w:lineRule="auto"/>
            </w:pPr>
            <w:r>
              <w:t>Requested, Received, Inspecting, Approved, Rejected, Refunded, Exchanged, Closed</w:t>
            </w:r>
          </w:p>
        </w:tc>
      </w:tr>
    </w:tbl>
    <w:p w14:paraId="51CF75E2" w14:textId="77777777" w:rsidR="00B024D3" w:rsidRDefault="00B024D3" w:rsidP="00B024D3">
      <w:pPr>
        <w:pStyle w:val="Heading1"/>
      </w:pPr>
      <w:r>
        <w:lastRenderedPageBreak/>
        <w:t>19. Key Business Controls</w:t>
      </w:r>
    </w:p>
    <w:p w14:paraId="1EEA3007" w14:textId="77777777" w:rsidR="00B024D3" w:rsidRDefault="00B024D3" w:rsidP="00B024D3">
      <w:pPr>
        <w:pStyle w:val="ListBullet"/>
      </w:pPr>
      <w:r>
        <w:t>Use unique SKU and barcode for every sellable product variant.</w:t>
      </w:r>
    </w:p>
    <w:p w14:paraId="1941369D" w14:textId="77777777" w:rsidR="00B024D3" w:rsidRDefault="00B024D3" w:rsidP="00B024D3">
      <w:pPr>
        <w:pStyle w:val="ListBullet"/>
      </w:pPr>
      <w:r>
        <w:t>Maintain stock separately by location.</w:t>
      </w:r>
    </w:p>
    <w:p w14:paraId="75D8F61B" w14:textId="77777777" w:rsidR="00B024D3" w:rsidRDefault="00B024D3" w:rsidP="00B024D3">
      <w:pPr>
        <w:pStyle w:val="ListBullet"/>
      </w:pPr>
      <w:r>
        <w:t>Separate available, reserved, damaged and returned stock states.</w:t>
      </w:r>
    </w:p>
    <w:p w14:paraId="1F66582E" w14:textId="77777777" w:rsidR="00B024D3" w:rsidRDefault="00B024D3" w:rsidP="00B024D3">
      <w:pPr>
        <w:pStyle w:val="ListBullet"/>
      </w:pPr>
      <w:r>
        <w:t>Do not allow sales beyond available stock unless an explicit backorder rule is implemented.</w:t>
      </w:r>
    </w:p>
    <w:p w14:paraId="3451A59E" w14:textId="77777777" w:rsidR="00B024D3" w:rsidRDefault="00B024D3" w:rsidP="00B024D3">
      <w:pPr>
        <w:pStyle w:val="ListBullet"/>
      </w:pPr>
      <w:r>
        <w:t>Require approval for stock adjustments and sensitive transfers.</w:t>
      </w:r>
    </w:p>
    <w:p w14:paraId="3B4B6E1F" w14:textId="77777777" w:rsidR="00B024D3" w:rsidRDefault="00B024D3" w:rsidP="00B024D3">
      <w:pPr>
        <w:pStyle w:val="ListBullet"/>
      </w:pPr>
      <w:r>
        <w:t>Use original invoice/order references for returns and exchanges.</w:t>
      </w:r>
    </w:p>
    <w:p w14:paraId="57CC7F4A" w14:textId="77777777" w:rsidR="00B024D3" w:rsidRDefault="00B024D3" w:rsidP="00B024D3">
      <w:pPr>
        <w:pStyle w:val="ListBullet"/>
      </w:pPr>
      <w:r>
        <w:t>Keep own-production and external-purchase source information.</w:t>
      </w:r>
    </w:p>
    <w:p w14:paraId="5B3C2687" w14:textId="77777777" w:rsidR="00B024D3" w:rsidRDefault="00B024D3" w:rsidP="00B024D3">
      <w:pPr>
        <w:pStyle w:val="ListBullet"/>
      </w:pPr>
      <w:r>
        <w:t>Maintain complete stock movement history.</w:t>
      </w:r>
    </w:p>
    <w:p w14:paraId="2D9EF16B" w14:textId="77777777" w:rsidR="00B024D3" w:rsidRDefault="00B024D3" w:rsidP="00B024D3">
      <w:pPr>
        <w:pStyle w:val="ListBullet"/>
      </w:pPr>
      <w:r>
        <w:t>Use role-based access for every module.</w:t>
      </w:r>
    </w:p>
    <w:p w14:paraId="45A070AF" w14:textId="77777777" w:rsidR="00B024D3" w:rsidRDefault="00B024D3" w:rsidP="00B024D3">
      <w:pPr>
        <w:pStyle w:val="ListBullet"/>
      </w:pPr>
      <w:r>
        <w:t>Keep audit records for create, edit, approval, cancellation and stock-impacting operations.</w:t>
      </w:r>
    </w:p>
    <w:p w14:paraId="370FC91C" w14:textId="77777777" w:rsidR="00B024D3" w:rsidRDefault="00B024D3" w:rsidP="00B024D3">
      <w:pPr>
        <w:pStyle w:val="Heading1"/>
      </w:pPr>
      <w:r>
        <w:t>20. Final System Flow</w:t>
      </w:r>
    </w:p>
    <w:p w14:paraId="73A30159" w14:textId="77777777" w:rsidR="00B024D3" w:rsidRDefault="00B024D3" w:rsidP="00B024D3">
      <w:r>
        <w:t>ADMIN / MASTER DATA → OWN PRODUCTION OR EXTERNAL PURCHASE → WAREHOUSE RECEIPT → AVAILABLE / RESERVED STOCK → ALLOCATION → SHOP / WEBSITE / WHATSAPP → SALE → DELIVERY → RETURN / EXCHANGE → INSPECTION → STOCK RESTORATION OR DAMAGE → REPORTING</w:t>
      </w:r>
    </w:p>
    <w:p w14:paraId="4F77ACCA" w14:textId="77777777" w:rsidR="00B024D3" w:rsidRDefault="00B024D3" w:rsidP="00B024D3">
      <w:pPr>
        <w:pStyle w:val="Heading1"/>
      </w:pPr>
      <w:r>
        <w:t>21. Implementation Priority</w:t>
      </w:r>
    </w:p>
    <w:tbl>
      <w:tblPr>
        <w:tblStyle w:val="TableGrid"/>
        <w:tblW w:w="0" w:type="auto"/>
        <w:tblInd w:w="0" w:type="dxa"/>
        <w:tblLook w:val="04A0" w:firstRow="1" w:lastRow="0" w:firstColumn="1" w:lastColumn="0" w:noHBand="0" w:noVBand="1"/>
      </w:tblPr>
      <w:tblGrid>
        <w:gridCol w:w="4462"/>
        <w:gridCol w:w="4554"/>
      </w:tblGrid>
      <w:tr w:rsidR="00B024D3" w14:paraId="1323FCEC"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3D2CAC28" w14:textId="77777777" w:rsidR="00B024D3" w:rsidRDefault="00B024D3">
            <w:pPr>
              <w:spacing w:after="0" w:line="240" w:lineRule="auto"/>
            </w:pPr>
            <w:r>
              <w:t>Phase</w:t>
            </w:r>
          </w:p>
        </w:tc>
        <w:tc>
          <w:tcPr>
            <w:tcW w:w="4968" w:type="dxa"/>
            <w:tcBorders>
              <w:top w:val="single" w:sz="4" w:space="0" w:color="auto"/>
              <w:left w:val="single" w:sz="4" w:space="0" w:color="auto"/>
              <w:bottom w:val="single" w:sz="4" w:space="0" w:color="auto"/>
              <w:right w:val="single" w:sz="4" w:space="0" w:color="auto"/>
            </w:tcBorders>
            <w:hideMark/>
          </w:tcPr>
          <w:p w14:paraId="75D54E26" w14:textId="77777777" w:rsidR="00B024D3" w:rsidRDefault="00B024D3">
            <w:pPr>
              <w:spacing w:after="0" w:line="240" w:lineRule="auto"/>
            </w:pPr>
            <w:r>
              <w:t>Scope</w:t>
            </w:r>
          </w:p>
        </w:tc>
      </w:tr>
      <w:tr w:rsidR="00B024D3" w14:paraId="13F0FF86"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66AA999D" w14:textId="77777777" w:rsidR="00B024D3" w:rsidRDefault="00B024D3">
            <w:pPr>
              <w:spacing w:after="0" w:line="240" w:lineRule="auto"/>
            </w:pPr>
            <w:r>
              <w:t>Phase 1</w:t>
            </w:r>
          </w:p>
        </w:tc>
        <w:tc>
          <w:tcPr>
            <w:tcW w:w="4968" w:type="dxa"/>
            <w:tcBorders>
              <w:top w:val="single" w:sz="4" w:space="0" w:color="auto"/>
              <w:left w:val="single" w:sz="4" w:space="0" w:color="auto"/>
              <w:bottom w:val="single" w:sz="4" w:space="0" w:color="auto"/>
              <w:right w:val="single" w:sz="4" w:space="0" w:color="auto"/>
            </w:tcBorders>
            <w:hideMark/>
          </w:tcPr>
          <w:p w14:paraId="39D3F87F" w14:textId="77777777" w:rsidR="00B024D3" w:rsidRDefault="00B024D3">
            <w:pPr>
              <w:spacing w:after="0" w:line="240" w:lineRule="auto"/>
            </w:pPr>
            <w:r>
              <w:t>Authentication, roles, master data, locations, products, SKU/barcode and stock foundation</w:t>
            </w:r>
          </w:p>
        </w:tc>
      </w:tr>
      <w:tr w:rsidR="00B024D3" w14:paraId="324A9C7D"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1F8773ED" w14:textId="77777777" w:rsidR="00B024D3" w:rsidRDefault="00B024D3">
            <w:pPr>
              <w:spacing w:after="0" w:line="240" w:lineRule="auto"/>
            </w:pPr>
            <w:r>
              <w:t>Phase 2</w:t>
            </w:r>
          </w:p>
        </w:tc>
        <w:tc>
          <w:tcPr>
            <w:tcW w:w="4968" w:type="dxa"/>
            <w:tcBorders>
              <w:top w:val="single" w:sz="4" w:space="0" w:color="auto"/>
              <w:left w:val="single" w:sz="4" w:space="0" w:color="auto"/>
              <w:bottom w:val="single" w:sz="4" w:space="0" w:color="auto"/>
              <w:right w:val="single" w:sz="4" w:space="0" w:color="auto"/>
            </w:tcBorders>
            <w:hideMark/>
          </w:tcPr>
          <w:p w14:paraId="2A770013" w14:textId="77777777" w:rsidR="00B024D3" w:rsidRDefault="00B024D3">
            <w:pPr>
              <w:spacing w:after="0" w:line="240" w:lineRule="auto"/>
            </w:pPr>
            <w:r>
              <w:t>Production: program, cutting, stitching, label, QC and batch/outward</w:t>
            </w:r>
          </w:p>
        </w:tc>
      </w:tr>
      <w:tr w:rsidR="00B024D3" w14:paraId="14581D18"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73623B1A" w14:textId="77777777" w:rsidR="00B024D3" w:rsidRDefault="00B024D3">
            <w:pPr>
              <w:spacing w:after="0" w:line="240" w:lineRule="auto"/>
            </w:pPr>
            <w:r>
              <w:t>Phase 3</w:t>
            </w:r>
          </w:p>
        </w:tc>
        <w:tc>
          <w:tcPr>
            <w:tcW w:w="4968" w:type="dxa"/>
            <w:tcBorders>
              <w:top w:val="single" w:sz="4" w:space="0" w:color="auto"/>
              <w:left w:val="single" w:sz="4" w:space="0" w:color="auto"/>
              <w:bottom w:val="single" w:sz="4" w:space="0" w:color="auto"/>
              <w:right w:val="single" w:sz="4" w:space="0" w:color="auto"/>
            </w:tcBorders>
            <w:hideMark/>
          </w:tcPr>
          <w:p w14:paraId="1A825087" w14:textId="77777777" w:rsidR="00B024D3" w:rsidRDefault="00B024D3">
            <w:pPr>
              <w:spacing w:after="0" w:line="240" w:lineRule="auto"/>
            </w:pPr>
            <w:r>
              <w:t>Warehouse: inward, stock, allocation, transfers, external sellers and delivery</w:t>
            </w:r>
          </w:p>
        </w:tc>
      </w:tr>
      <w:tr w:rsidR="00B024D3" w14:paraId="3FFBEEED"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1360D13A" w14:textId="77777777" w:rsidR="00B024D3" w:rsidRDefault="00B024D3">
            <w:pPr>
              <w:spacing w:after="0" w:line="240" w:lineRule="auto"/>
            </w:pPr>
            <w:r>
              <w:t>Phase 4</w:t>
            </w:r>
          </w:p>
        </w:tc>
        <w:tc>
          <w:tcPr>
            <w:tcW w:w="4968" w:type="dxa"/>
            <w:tcBorders>
              <w:top w:val="single" w:sz="4" w:space="0" w:color="auto"/>
              <w:left w:val="single" w:sz="4" w:space="0" w:color="auto"/>
              <w:bottom w:val="single" w:sz="4" w:space="0" w:color="auto"/>
              <w:right w:val="single" w:sz="4" w:space="0" w:color="auto"/>
            </w:tcBorders>
            <w:hideMark/>
          </w:tcPr>
          <w:p w14:paraId="044757B2" w14:textId="77777777" w:rsidR="00B024D3" w:rsidRDefault="00B024D3">
            <w:pPr>
              <w:spacing w:after="0" w:line="240" w:lineRule="auto"/>
            </w:pPr>
            <w:r>
              <w:t>Shop: POS, inventory, returns and exchanges</w:t>
            </w:r>
          </w:p>
        </w:tc>
      </w:tr>
      <w:tr w:rsidR="00B024D3" w14:paraId="07623242"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3F09DAD5" w14:textId="77777777" w:rsidR="00B024D3" w:rsidRDefault="00B024D3">
            <w:pPr>
              <w:spacing w:after="0" w:line="240" w:lineRule="auto"/>
            </w:pPr>
            <w:r>
              <w:t>Phase 5</w:t>
            </w:r>
          </w:p>
        </w:tc>
        <w:tc>
          <w:tcPr>
            <w:tcW w:w="4968" w:type="dxa"/>
            <w:tcBorders>
              <w:top w:val="single" w:sz="4" w:space="0" w:color="auto"/>
              <w:left w:val="single" w:sz="4" w:space="0" w:color="auto"/>
              <w:bottom w:val="single" w:sz="4" w:space="0" w:color="auto"/>
              <w:right w:val="single" w:sz="4" w:space="0" w:color="auto"/>
            </w:tcBorders>
            <w:hideMark/>
          </w:tcPr>
          <w:p w14:paraId="781CE3F5" w14:textId="77777777" w:rsidR="00B024D3" w:rsidRDefault="00B024D3">
            <w:pPr>
              <w:spacing w:after="0" w:line="240" w:lineRule="auto"/>
            </w:pPr>
            <w:r>
              <w:t>Reports, analytics, notifications and audit logs</w:t>
            </w:r>
          </w:p>
        </w:tc>
      </w:tr>
      <w:tr w:rsidR="00B024D3" w14:paraId="613FDF79" w14:textId="77777777" w:rsidTr="00B024D3">
        <w:tc>
          <w:tcPr>
            <w:tcW w:w="4968" w:type="dxa"/>
            <w:tcBorders>
              <w:top w:val="single" w:sz="4" w:space="0" w:color="auto"/>
              <w:left w:val="single" w:sz="4" w:space="0" w:color="auto"/>
              <w:bottom w:val="single" w:sz="4" w:space="0" w:color="auto"/>
              <w:right w:val="single" w:sz="4" w:space="0" w:color="auto"/>
            </w:tcBorders>
            <w:hideMark/>
          </w:tcPr>
          <w:p w14:paraId="5D2EB204" w14:textId="77777777" w:rsidR="00B024D3" w:rsidRDefault="00B024D3">
            <w:pPr>
              <w:spacing w:after="0" w:line="240" w:lineRule="auto"/>
            </w:pPr>
            <w:r>
              <w:t>Phase 6</w:t>
            </w:r>
          </w:p>
        </w:tc>
        <w:tc>
          <w:tcPr>
            <w:tcW w:w="4968" w:type="dxa"/>
            <w:tcBorders>
              <w:top w:val="single" w:sz="4" w:space="0" w:color="auto"/>
              <w:left w:val="single" w:sz="4" w:space="0" w:color="auto"/>
              <w:bottom w:val="single" w:sz="4" w:space="0" w:color="auto"/>
              <w:right w:val="single" w:sz="4" w:space="0" w:color="auto"/>
            </w:tcBorders>
            <w:hideMark/>
          </w:tcPr>
          <w:p w14:paraId="63702B74" w14:textId="77777777" w:rsidR="00B024D3" w:rsidRDefault="00B024D3">
            <w:pPr>
              <w:spacing w:after="0" w:line="240" w:lineRule="auto"/>
            </w:pPr>
            <w:r>
              <w:t>Testing, data migration, deployment, backup and user training</w:t>
            </w:r>
          </w:p>
        </w:tc>
      </w:tr>
    </w:tbl>
    <w:p w14:paraId="6A6D1918" w14:textId="77777777" w:rsidR="00B024D3" w:rsidRDefault="00B024D3" w:rsidP="00B024D3">
      <w:pPr>
        <w:pStyle w:val="Heading1"/>
      </w:pPr>
      <w:r>
        <w:t>22. Success Criteria</w:t>
      </w:r>
    </w:p>
    <w:p w14:paraId="76689C63" w14:textId="77777777" w:rsidR="00B024D3" w:rsidRDefault="00B024D3" w:rsidP="00B024D3">
      <w:pPr>
        <w:pStyle w:val="ListBullet"/>
      </w:pPr>
      <w:r>
        <w:t>Management can see stock by warehouse, shop, product and variant.</w:t>
      </w:r>
    </w:p>
    <w:p w14:paraId="264466AC" w14:textId="77777777" w:rsidR="00B024D3" w:rsidRDefault="00B024D3" w:rsidP="00B024D3">
      <w:pPr>
        <w:pStyle w:val="ListBullet"/>
      </w:pPr>
      <w:r>
        <w:t>Every finished product can be traced from production/purchase to sale.</w:t>
      </w:r>
    </w:p>
    <w:p w14:paraId="29238CC2" w14:textId="77777777" w:rsidR="00B024D3" w:rsidRDefault="00B024D3" w:rsidP="00B024D3">
      <w:pPr>
        <w:pStyle w:val="ListBullet"/>
      </w:pPr>
      <w:r>
        <w:t>Warehouse allocation prevents untracked stock commitments.</w:t>
      </w:r>
    </w:p>
    <w:p w14:paraId="53DBB1C3" w14:textId="77777777" w:rsidR="00B024D3" w:rsidRDefault="00B024D3" w:rsidP="00B024D3">
      <w:pPr>
        <w:pStyle w:val="ListBullet"/>
      </w:pPr>
      <w:r>
        <w:t>Shop billing automatically affects shop inventory.</w:t>
      </w:r>
    </w:p>
    <w:p w14:paraId="2E3F6407" w14:textId="77777777" w:rsidR="00B024D3" w:rsidRDefault="00B024D3" w:rsidP="00B024D3">
      <w:pPr>
        <w:pStyle w:val="ListBullet"/>
      </w:pPr>
      <w:r>
        <w:t>Returns and exchanges correctly affect stock and financial records.</w:t>
      </w:r>
    </w:p>
    <w:p w14:paraId="50ED2062" w14:textId="77777777" w:rsidR="00B024D3" w:rsidRDefault="00B024D3" w:rsidP="00B024D3">
      <w:pPr>
        <w:pStyle w:val="ListBullet"/>
      </w:pPr>
      <w:r>
        <w:t>External seller products remain distinguishable from own production.</w:t>
      </w:r>
    </w:p>
    <w:p w14:paraId="34002027" w14:textId="77777777" w:rsidR="00B024D3" w:rsidRDefault="00B024D3" w:rsidP="00B024D3">
      <w:pPr>
        <w:pStyle w:val="ListBullet"/>
      </w:pPr>
      <w:r>
        <w:t>Users only access authorized operations.</w:t>
      </w:r>
    </w:p>
    <w:p w14:paraId="03DE35C3" w14:textId="77777777" w:rsidR="00B024D3" w:rsidRDefault="00B024D3" w:rsidP="00B024D3">
      <w:pPr>
        <w:pStyle w:val="ListBullet"/>
      </w:pPr>
      <w:r>
        <w:t>Reports reconcile with the stock ledger and transaction history.</w:t>
      </w:r>
    </w:p>
    <w:p w14:paraId="7EC13927" w14:textId="77777777" w:rsidR="00B024D3" w:rsidRDefault="00B024D3" w:rsidP="00B024D3">
      <w:pPr>
        <w:pStyle w:val="ListBullet"/>
        <w:numPr>
          <w:ilvl w:val="0"/>
          <w:numId w:val="0"/>
        </w:numPr>
        <w:tabs>
          <w:tab w:val="left" w:pos="720"/>
        </w:tabs>
        <w:ind w:left="360" w:hanging="360"/>
      </w:pPr>
    </w:p>
    <w:p w14:paraId="55BA79AA" w14:textId="77777777" w:rsidR="00B024D3" w:rsidRDefault="00B024D3" w:rsidP="00B024D3">
      <w:pPr>
        <w:pStyle w:val="ListBullet"/>
        <w:numPr>
          <w:ilvl w:val="0"/>
          <w:numId w:val="0"/>
        </w:numPr>
        <w:tabs>
          <w:tab w:val="left" w:pos="720"/>
        </w:tabs>
        <w:ind w:left="360" w:hanging="360"/>
      </w:pPr>
    </w:p>
    <w:p w14:paraId="6DDA4932" w14:textId="77777777" w:rsidR="00B024D3" w:rsidRDefault="00B024D3" w:rsidP="00B024D3">
      <w:pPr>
        <w:pStyle w:val="ListBullet"/>
        <w:numPr>
          <w:ilvl w:val="0"/>
          <w:numId w:val="0"/>
        </w:numPr>
        <w:tabs>
          <w:tab w:val="left" w:pos="720"/>
        </w:tabs>
        <w:ind w:left="360" w:hanging="360"/>
      </w:pPr>
    </w:p>
    <w:p w14:paraId="6A36E638" w14:textId="77777777" w:rsidR="00B024D3" w:rsidRDefault="00B024D3" w:rsidP="00B024D3">
      <w:pPr>
        <w:pStyle w:val="ListBullet"/>
        <w:numPr>
          <w:ilvl w:val="0"/>
          <w:numId w:val="0"/>
        </w:numPr>
        <w:tabs>
          <w:tab w:val="left" w:pos="720"/>
        </w:tabs>
        <w:ind w:left="360" w:hanging="360"/>
      </w:pPr>
    </w:p>
    <w:p w14:paraId="572AD147" w14:textId="77777777" w:rsidR="00B024D3" w:rsidRDefault="00B024D3" w:rsidP="00B024D3">
      <w:pPr>
        <w:pStyle w:val="ListBullet"/>
        <w:numPr>
          <w:ilvl w:val="0"/>
          <w:numId w:val="0"/>
        </w:numPr>
        <w:tabs>
          <w:tab w:val="left" w:pos="720"/>
        </w:tabs>
        <w:ind w:left="360" w:hanging="360"/>
      </w:pPr>
    </w:p>
    <w:p w14:paraId="20AB6FF4" w14:textId="77777777" w:rsidR="00B024D3" w:rsidRDefault="00B024D3" w:rsidP="00B024D3">
      <w:pPr>
        <w:pStyle w:val="ListBullet"/>
        <w:numPr>
          <w:ilvl w:val="0"/>
          <w:numId w:val="0"/>
        </w:numPr>
        <w:tabs>
          <w:tab w:val="left" w:pos="720"/>
        </w:tabs>
        <w:ind w:left="360" w:hanging="360"/>
      </w:pPr>
    </w:p>
    <w:p w14:paraId="6BF2B157" w14:textId="77777777" w:rsidR="00B024D3" w:rsidRDefault="00B024D3" w:rsidP="00B024D3">
      <w:pPr>
        <w:pStyle w:val="ListBullet"/>
        <w:numPr>
          <w:ilvl w:val="0"/>
          <w:numId w:val="0"/>
        </w:numPr>
        <w:tabs>
          <w:tab w:val="left" w:pos="720"/>
        </w:tabs>
        <w:ind w:left="360" w:hanging="360"/>
      </w:pPr>
    </w:p>
    <w:p w14:paraId="588A3E4E" w14:textId="77777777" w:rsidR="00B024D3" w:rsidRDefault="00B024D3" w:rsidP="00B024D3">
      <w:pPr>
        <w:pStyle w:val="ListBullet"/>
        <w:numPr>
          <w:ilvl w:val="0"/>
          <w:numId w:val="0"/>
        </w:numPr>
        <w:tabs>
          <w:tab w:val="left" w:pos="720"/>
        </w:tabs>
        <w:ind w:left="360" w:hanging="360"/>
      </w:pPr>
    </w:p>
    <w:p w14:paraId="4A851F29" w14:textId="77777777" w:rsidR="00B024D3" w:rsidRDefault="00B024D3" w:rsidP="00B024D3">
      <w:pPr>
        <w:pStyle w:val="ListBullet"/>
        <w:numPr>
          <w:ilvl w:val="0"/>
          <w:numId w:val="0"/>
        </w:numPr>
        <w:tabs>
          <w:tab w:val="left" w:pos="720"/>
        </w:tabs>
        <w:ind w:left="360" w:hanging="360"/>
      </w:pPr>
    </w:p>
    <w:p w14:paraId="70094627" w14:textId="77777777" w:rsidR="00B024D3" w:rsidRDefault="00B024D3" w:rsidP="00B024D3">
      <w:pPr>
        <w:pStyle w:val="ListBullet"/>
        <w:numPr>
          <w:ilvl w:val="0"/>
          <w:numId w:val="0"/>
        </w:numPr>
        <w:tabs>
          <w:tab w:val="left" w:pos="720"/>
        </w:tabs>
        <w:ind w:left="360" w:hanging="360"/>
      </w:pPr>
    </w:p>
    <w:p w14:paraId="2ED53357" w14:textId="77777777" w:rsidR="00B024D3" w:rsidRDefault="00B024D3" w:rsidP="00B024D3">
      <w:pPr>
        <w:pStyle w:val="ListBullet"/>
        <w:numPr>
          <w:ilvl w:val="0"/>
          <w:numId w:val="0"/>
        </w:numPr>
        <w:tabs>
          <w:tab w:val="left" w:pos="720"/>
        </w:tabs>
        <w:ind w:left="360" w:hanging="360"/>
      </w:pPr>
    </w:p>
    <w:p w14:paraId="441F5D1B" w14:textId="77777777" w:rsidR="00B024D3" w:rsidRDefault="00B024D3" w:rsidP="00B024D3">
      <w:pPr>
        <w:pStyle w:val="ListBullet"/>
        <w:numPr>
          <w:ilvl w:val="0"/>
          <w:numId w:val="0"/>
        </w:numPr>
        <w:tabs>
          <w:tab w:val="left" w:pos="720"/>
        </w:tabs>
        <w:ind w:left="360" w:hanging="360"/>
      </w:pPr>
    </w:p>
    <w:p w14:paraId="0243C01C" w14:textId="77777777" w:rsidR="00B024D3" w:rsidRDefault="00B024D3" w:rsidP="00B024D3">
      <w:pPr>
        <w:pStyle w:val="ListBullet"/>
        <w:numPr>
          <w:ilvl w:val="0"/>
          <w:numId w:val="0"/>
        </w:numPr>
        <w:tabs>
          <w:tab w:val="left" w:pos="720"/>
        </w:tabs>
        <w:ind w:left="360" w:hanging="360"/>
      </w:pPr>
    </w:p>
    <w:p w14:paraId="7C2DA9D7" w14:textId="77777777" w:rsidR="00B024D3" w:rsidRDefault="00B024D3" w:rsidP="00B024D3">
      <w:pPr>
        <w:pStyle w:val="ListBullet"/>
        <w:numPr>
          <w:ilvl w:val="0"/>
          <w:numId w:val="0"/>
        </w:numPr>
        <w:tabs>
          <w:tab w:val="left" w:pos="720"/>
        </w:tabs>
        <w:ind w:left="360" w:hanging="360"/>
      </w:pPr>
    </w:p>
    <w:p w14:paraId="7ED99BBC" w14:textId="77777777" w:rsidR="00B024D3" w:rsidRDefault="00B024D3" w:rsidP="00B024D3">
      <w:pPr>
        <w:pStyle w:val="ListBullet"/>
        <w:numPr>
          <w:ilvl w:val="0"/>
          <w:numId w:val="0"/>
        </w:numPr>
        <w:tabs>
          <w:tab w:val="left" w:pos="720"/>
        </w:tabs>
        <w:ind w:left="360" w:hanging="360"/>
      </w:pPr>
    </w:p>
    <w:p w14:paraId="7D386B29" w14:textId="77777777" w:rsidR="00B024D3" w:rsidRDefault="00B024D3" w:rsidP="00B024D3">
      <w:pPr>
        <w:pStyle w:val="ListBullet"/>
        <w:numPr>
          <w:ilvl w:val="0"/>
          <w:numId w:val="0"/>
        </w:numPr>
        <w:tabs>
          <w:tab w:val="left" w:pos="720"/>
        </w:tabs>
        <w:ind w:left="360" w:hanging="360"/>
      </w:pPr>
    </w:p>
    <w:p w14:paraId="78740B70" w14:textId="77777777" w:rsidR="00B024D3" w:rsidRDefault="00B024D3" w:rsidP="00B024D3">
      <w:pPr>
        <w:pStyle w:val="ListBullet"/>
        <w:numPr>
          <w:ilvl w:val="0"/>
          <w:numId w:val="0"/>
        </w:numPr>
        <w:tabs>
          <w:tab w:val="left" w:pos="720"/>
        </w:tabs>
        <w:ind w:left="360" w:hanging="360"/>
      </w:pPr>
    </w:p>
    <w:p w14:paraId="16E7B828" w14:textId="77777777" w:rsidR="00B024D3" w:rsidRDefault="00B024D3" w:rsidP="00B024D3">
      <w:pPr>
        <w:pStyle w:val="ListBullet"/>
        <w:numPr>
          <w:ilvl w:val="0"/>
          <w:numId w:val="0"/>
        </w:numPr>
        <w:tabs>
          <w:tab w:val="left" w:pos="720"/>
        </w:tabs>
        <w:ind w:left="360" w:hanging="360"/>
      </w:pPr>
    </w:p>
    <w:p w14:paraId="5290A2BC" w14:textId="77777777" w:rsidR="00B024D3" w:rsidRDefault="00B024D3" w:rsidP="00B024D3">
      <w:pPr>
        <w:pStyle w:val="ListBullet"/>
        <w:numPr>
          <w:ilvl w:val="0"/>
          <w:numId w:val="0"/>
        </w:numPr>
        <w:tabs>
          <w:tab w:val="left" w:pos="720"/>
        </w:tabs>
        <w:ind w:left="360" w:hanging="360"/>
      </w:pPr>
    </w:p>
    <w:p w14:paraId="11BFD5B9" w14:textId="77777777" w:rsidR="00B024D3" w:rsidRDefault="00B024D3" w:rsidP="00B024D3">
      <w:pPr>
        <w:pStyle w:val="ListBullet"/>
        <w:numPr>
          <w:ilvl w:val="0"/>
          <w:numId w:val="0"/>
        </w:numPr>
        <w:tabs>
          <w:tab w:val="left" w:pos="720"/>
        </w:tabs>
        <w:ind w:left="360" w:hanging="360"/>
      </w:pPr>
    </w:p>
    <w:p w14:paraId="0776E25E" w14:textId="77777777" w:rsidR="00B024D3" w:rsidRDefault="00B024D3" w:rsidP="00B024D3">
      <w:pPr>
        <w:pStyle w:val="ListBullet"/>
        <w:numPr>
          <w:ilvl w:val="0"/>
          <w:numId w:val="0"/>
        </w:numPr>
        <w:tabs>
          <w:tab w:val="left" w:pos="720"/>
        </w:tabs>
        <w:ind w:left="360" w:hanging="360"/>
      </w:pPr>
    </w:p>
    <w:p w14:paraId="76D6E08D" w14:textId="77777777" w:rsidR="00B024D3" w:rsidRDefault="00B024D3" w:rsidP="00B024D3">
      <w:pPr>
        <w:pStyle w:val="ListBullet"/>
        <w:numPr>
          <w:ilvl w:val="0"/>
          <w:numId w:val="0"/>
        </w:numPr>
        <w:tabs>
          <w:tab w:val="left" w:pos="720"/>
        </w:tabs>
        <w:ind w:left="360" w:hanging="360"/>
      </w:pPr>
    </w:p>
    <w:p w14:paraId="2C71681A" w14:textId="77777777" w:rsidR="00B024D3" w:rsidRDefault="00B024D3" w:rsidP="00B024D3">
      <w:pPr>
        <w:pStyle w:val="ListBullet"/>
        <w:numPr>
          <w:ilvl w:val="0"/>
          <w:numId w:val="0"/>
        </w:numPr>
        <w:tabs>
          <w:tab w:val="left" w:pos="720"/>
        </w:tabs>
        <w:ind w:left="360" w:hanging="360"/>
      </w:pPr>
    </w:p>
    <w:p w14:paraId="15B3700F" w14:textId="77777777" w:rsidR="00B024D3" w:rsidRDefault="00B024D3" w:rsidP="00B024D3">
      <w:pPr>
        <w:pStyle w:val="ListBullet"/>
        <w:numPr>
          <w:ilvl w:val="0"/>
          <w:numId w:val="0"/>
        </w:numPr>
        <w:tabs>
          <w:tab w:val="left" w:pos="720"/>
        </w:tabs>
        <w:ind w:left="360" w:hanging="360"/>
      </w:pPr>
    </w:p>
    <w:p w14:paraId="1FDEB549" w14:textId="77777777" w:rsidR="00B024D3" w:rsidRDefault="00B024D3" w:rsidP="00B024D3">
      <w:pPr>
        <w:pStyle w:val="ListBullet"/>
        <w:numPr>
          <w:ilvl w:val="0"/>
          <w:numId w:val="0"/>
        </w:numPr>
        <w:tabs>
          <w:tab w:val="left" w:pos="720"/>
        </w:tabs>
        <w:ind w:left="360" w:hanging="360"/>
      </w:pPr>
    </w:p>
    <w:p w14:paraId="3DDD7016" w14:textId="77777777" w:rsidR="00B024D3" w:rsidRDefault="00B024D3" w:rsidP="00B024D3">
      <w:pPr>
        <w:pStyle w:val="ListBullet"/>
        <w:numPr>
          <w:ilvl w:val="0"/>
          <w:numId w:val="0"/>
        </w:numPr>
        <w:tabs>
          <w:tab w:val="left" w:pos="720"/>
        </w:tabs>
        <w:ind w:left="360" w:hanging="360"/>
      </w:pPr>
    </w:p>
    <w:p w14:paraId="7321C92A" w14:textId="77777777" w:rsidR="00B024D3" w:rsidRDefault="00B024D3" w:rsidP="00B024D3">
      <w:pPr>
        <w:pStyle w:val="ListBullet"/>
        <w:numPr>
          <w:ilvl w:val="0"/>
          <w:numId w:val="0"/>
        </w:numPr>
        <w:tabs>
          <w:tab w:val="left" w:pos="720"/>
        </w:tabs>
        <w:ind w:left="360" w:hanging="360"/>
      </w:pPr>
    </w:p>
    <w:p w14:paraId="722F53E7" w14:textId="77777777" w:rsidR="00B024D3" w:rsidRDefault="00B024D3" w:rsidP="00B024D3">
      <w:pPr>
        <w:pStyle w:val="ListBullet"/>
        <w:numPr>
          <w:ilvl w:val="0"/>
          <w:numId w:val="0"/>
        </w:numPr>
        <w:tabs>
          <w:tab w:val="left" w:pos="720"/>
        </w:tabs>
        <w:ind w:left="360" w:hanging="360"/>
      </w:pPr>
    </w:p>
    <w:p w14:paraId="1CB2CAAB" w14:textId="77777777" w:rsidR="00B024D3" w:rsidRDefault="00B024D3" w:rsidP="00B024D3">
      <w:pPr>
        <w:pStyle w:val="Heading1"/>
        <w:rPr>
          <w:rFonts w:ascii="Times New Roman" w:hAnsi="Times New Roman"/>
        </w:rPr>
      </w:pPr>
      <w:r>
        <w:t>Complete Timeline Summary</w:t>
      </w:r>
    </w:p>
    <w:tbl>
      <w:tblPr>
        <w:tblW w:w="0" w:type="auto"/>
        <w:tblCellSpacing w:w="15" w:type="dxa"/>
        <w:tblLook w:val="04A0" w:firstRow="1" w:lastRow="0" w:firstColumn="1" w:lastColumn="0" w:noHBand="0" w:noVBand="1"/>
      </w:tblPr>
      <w:tblGrid>
        <w:gridCol w:w="593"/>
        <w:gridCol w:w="2747"/>
        <w:gridCol w:w="1697"/>
        <w:gridCol w:w="50"/>
      </w:tblGrid>
      <w:tr w:rsidR="00B024D3" w14:paraId="04C14785" w14:textId="77777777" w:rsidTr="00B024D3">
        <w:trPr>
          <w:gridAfter w:val="1"/>
          <w:wAfter w:w="5" w:type="dxa"/>
          <w:tblHeader/>
          <w:tblCellSpacing w:w="15" w:type="dxa"/>
        </w:trPr>
        <w:tc>
          <w:tcPr>
            <w:tcW w:w="0" w:type="auto"/>
            <w:tcBorders>
              <w:top w:val="single" w:sz="4" w:space="0" w:color="auto"/>
              <w:left w:val="single" w:sz="4" w:space="0" w:color="auto"/>
              <w:bottom w:val="nil"/>
              <w:right w:val="single" w:sz="4" w:space="0" w:color="auto"/>
            </w:tcBorders>
            <w:tcMar>
              <w:top w:w="15" w:type="dxa"/>
              <w:left w:w="15" w:type="dxa"/>
              <w:bottom w:w="15" w:type="dxa"/>
              <w:right w:w="15" w:type="dxa"/>
            </w:tcMar>
            <w:vAlign w:val="center"/>
            <w:hideMark/>
          </w:tcPr>
          <w:p w14:paraId="1215BE71" w14:textId="77777777" w:rsidR="00B024D3" w:rsidRDefault="00B024D3">
            <w:pPr>
              <w:jc w:val="center"/>
              <w:rPr>
                <w:b/>
                <w:bCs/>
              </w:rPr>
            </w:pPr>
            <w:r>
              <w:rPr>
                <w:b/>
                <w:bCs/>
              </w:rPr>
              <w:t>#</w:t>
            </w:r>
          </w:p>
        </w:tc>
        <w:tc>
          <w:tcPr>
            <w:tcW w:w="2620" w:type="dxa"/>
            <w:tcBorders>
              <w:top w:val="single" w:sz="4" w:space="0" w:color="auto"/>
              <w:left w:val="nil"/>
              <w:bottom w:val="nil"/>
              <w:right w:val="single" w:sz="4" w:space="0" w:color="auto"/>
            </w:tcBorders>
            <w:tcMar>
              <w:top w:w="15" w:type="dxa"/>
              <w:left w:w="15" w:type="dxa"/>
              <w:bottom w:w="15" w:type="dxa"/>
              <w:right w:w="15" w:type="dxa"/>
            </w:tcMar>
            <w:vAlign w:val="center"/>
            <w:hideMark/>
          </w:tcPr>
          <w:p w14:paraId="6737B0FE" w14:textId="77777777" w:rsidR="00B024D3" w:rsidRDefault="00B024D3">
            <w:pPr>
              <w:jc w:val="center"/>
              <w:rPr>
                <w:b/>
                <w:bCs/>
              </w:rPr>
            </w:pPr>
            <w:r>
              <w:rPr>
                <w:b/>
                <w:bCs/>
              </w:rPr>
              <w:t>Main Module</w:t>
            </w:r>
          </w:p>
        </w:tc>
        <w:tc>
          <w:tcPr>
            <w:tcW w:w="0" w:type="auto"/>
            <w:tcBorders>
              <w:top w:val="single" w:sz="4" w:space="0" w:color="auto"/>
              <w:left w:val="nil"/>
              <w:bottom w:val="nil"/>
              <w:right w:val="single" w:sz="4" w:space="0" w:color="auto"/>
            </w:tcBorders>
            <w:tcMar>
              <w:top w:w="15" w:type="dxa"/>
              <w:left w:w="15" w:type="dxa"/>
              <w:bottom w:w="15" w:type="dxa"/>
              <w:right w:w="15" w:type="dxa"/>
            </w:tcMar>
            <w:vAlign w:val="center"/>
            <w:hideMark/>
          </w:tcPr>
          <w:p w14:paraId="5E8DE619" w14:textId="77777777" w:rsidR="00B024D3" w:rsidRDefault="00B024D3">
            <w:pPr>
              <w:jc w:val="center"/>
              <w:rPr>
                <w:b/>
                <w:bCs/>
              </w:rPr>
            </w:pPr>
            <w:r>
              <w:rPr>
                <w:b/>
                <w:bCs/>
              </w:rPr>
              <w:t>Days</w:t>
            </w:r>
          </w:p>
        </w:tc>
      </w:tr>
      <w:tr w:rsidR="00B024D3" w14:paraId="6F7BFEE1" w14:textId="77777777" w:rsidTr="00B024D3">
        <w:trPr>
          <w:gridAfter w:val="1"/>
          <w:wAfter w:w="5" w:type="dxa"/>
          <w:tblCellSpacing w:w="15" w:type="dxa"/>
        </w:trPr>
        <w:tc>
          <w:tcPr>
            <w:tcW w:w="0" w:type="auto"/>
            <w:tcBorders>
              <w:top w:val="single" w:sz="4" w:space="0" w:color="auto"/>
              <w:left w:val="single" w:sz="4" w:space="0" w:color="auto"/>
              <w:bottom w:val="nil"/>
              <w:right w:val="single" w:sz="4" w:space="0" w:color="auto"/>
            </w:tcBorders>
            <w:tcMar>
              <w:top w:w="15" w:type="dxa"/>
              <w:left w:w="15" w:type="dxa"/>
              <w:bottom w:w="15" w:type="dxa"/>
              <w:right w:w="15" w:type="dxa"/>
            </w:tcMar>
            <w:vAlign w:val="center"/>
            <w:hideMark/>
          </w:tcPr>
          <w:p w14:paraId="05E16527" w14:textId="77777777" w:rsidR="00B024D3" w:rsidRDefault="00B024D3">
            <w:r>
              <w:t>1</w:t>
            </w:r>
          </w:p>
        </w:tc>
        <w:tc>
          <w:tcPr>
            <w:tcW w:w="2620" w:type="dxa"/>
            <w:tcBorders>
              <w:top w:val="single" w:sz="4" w:space="0" w:color="auto"/>
              <w:left w:val="nil"/>
              <w:bottom w:val="nil"/>
              <w:right w:val="single" w:sz="4" w:space="0" w:color="auto"/>
            </w:tcBorders>
            <w:tcMar>
              <w:top w:w="15" w:type="dxa"/>
              <w:left w:w="15" w:type="dxa"/>
              <w:bottom w:w="15" w:type="dxa"/>
              <w:right w:w="15" w:type="dxa"/>
            </w:tcMar>
            <w:vAlign w:val="center"/>
            <w:hideMark/>
          </w:tcPr>
          <w:p w14:paraId="32F2469C" w14:textId="77777777" w:rsidR="00B024D3" w:rsidRDefault="00B024D3">
            <w:r>
              <w:t>Project Foundation</w:t>
            </w:r>
          </w:p>
        </w:tc>
        <w:tc>
          <w:tcPr>
            <w:tcW w:w="0" w:type="auto"/>
            <w:tcBorders>
              <w:top w:val="single" w:sz="4" w:space="0" w:color="auto"/>
              <w:left w:val="nil"/>
              <w:bottom w:val="nil"/>
              <w:right w:val="single" w:sz="4" w:space="0" w:color="auto"/>
            </w:tcBorders>
            <w:tcMar>
              <w:top w:w="15" w:type="dxa"/>
              <w:left w:w="15" w:type="dxa"/>
              <w:bottom w:w="15" w:type="dxa"/>
              <w:right w:w="15" w:type="dxa"/>
            </w:tcMar>
            <w:vAlign w:val="center"/>
            <w:hideMark/>
          </w:tcPr>
          <w:p w14:paraId="138BA66A" w14:textId="77777777" w:rsidR="00B024D3" w:rsidRDefault="00B024D3">
            <w:r>
              <w:t>1/2</w:t>
            </w:r>
          </w:p>
        </w:tc>
      </w:tr>
      <w:tr w:rsidR="00B024D3" w14:paraId="548859DF" w14:textId="77777777" w:rsidTr="00B024D3">
        <w:trPr>
          <w:gridAfter w:val="1"/>
          <w:wAfter w:w="5" w:type="dxa"/>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2EDFDCB" w14:textId="77777777" w:rsidR="00B024D3" w:rsidRDefault="00B024D3">
            <w:r>
              <w:t>2</w:t>
            </w:r>
          </w:p>
        </w:tc>
        <w:tc>
          <w:tcPr>
            <w:tcW w:w="2620" w:type="dxa"/>
            <w:tcBorders>
              <w:top w:val="single" w:sz="4" w:space="0" w:color="auto"/>
              <w:left w:val="nil"/>
              <w:bottom w:val="single" w:sz="4" w:space="0" w:color="auto"/>
              <w:right w:val="single" w:sz="4" w:space="0" w:color="auto"/>
            </w:tcBorders>
            <w:tcMar>
              <w:top w:w="15" w:type="dxa"/>
              <w:left w:w="15" w:type="dxa"/>
              <w:bottom w:w="15" w:type="dxa"/>
              <w:right w:w="15" w:type="dxa"/>
            </w:tcMar>
            <w:vAlign w:val="center"/>
            <w:hideMark/>
          </w:tcPr>
          <w:p w14:paraId="7F2E188D" w14:textId="77777777" w:rsidR="00B024D3" w:rsidRDefault="00B024D3">
            <w:r>
              <w:t>Authentication</w:t>
            </w:r>
          </w:p>
        </w:tc>
        <w:tc>
          <w:tcPr>
            <w:tcW w:w="0" w:type="auto"/>
            <w:tcBorders>
              <w:top w:val="single" w:sz="4" w:space="0" w:color="auto"/>
              <w:left w:val="nil"/>
              <w:bottom w:val="single" w:sz="4" w:space="0" w:color="auto"/>
              <w:right w:val="single" w:sz="4" w:space="0" w:color="auto"/>
            </w:tcBorders>
            <w:tcMar>
              <w:top w:w="15" w:type="dxa"/>
              <w:left w:w="15" w:type="dxa"/>
              <w:bottom w:w="15" w:type="dxa"/>
              <w:right w:w="15" w:type="dxa"/>
            </w:tcMar>
            <w:vAlign w:val="center"/>
            <w:hideMark/>
          </w:tcPr>
          <w:p w14:paraId="2670E831" w14:textId="77777777" w:rsidR="00B024D3" w:rsidRDefault="00B024D3">
            <w:r>
              <w:t>1</w:t>
            </w:r>
          </w:p>
        </w:tc>
      </w:tr>
      <w:tr w:rsidR="00B024D3" w14:paraId="78CBE522" w14:textId="77777777" w:rsidTr="00B024D3">
        <w:trPr>
          <w:gridAfter w:val="1"/>
          <w:wAfter w:w="5" w:type="dxa"/>
          <w:tblCellSpacing w:w="15" w:type="dxa"/>
        </w:trPr>
        <w:tc>
          <w:tcPr>
            <w:tcW w:w="0" w:type="auto"/>
            <w:tcBorders>
              <w:top w:val="nil"/>
              <w:left w:val="single" w:sz="4" w:space="0" w:color="auto"/>
              <w:bottom w:val="nil"/>
              <w:right w:val="single" w:sz="4" w:space="0" w:color="auto"/>
            </w:tcBorders>
            <w:tcMar>
              <w:top w:w="15" w:type="dxa"/>
              <w:left w:w="15" w:type="dxa"/>
              <w:bottom w:w="15" w:type="dxa"/>
              <w:right w:w="15" w:type="dxa"/>
            </w:tcMar>
            <w:vAlign w:val="center"/>
            <w:hideMark/>
          </w:tcPr>
          <w:p w14:paraId="0DEC9116" w14:textId="77777777" w:rsidR="00B024D3" w:rsidRDefault="00B024D3">
            <w:r>
              <w:t>3</w:t>
            </w:r>
          </w:p>
        </w:tc>
        <w:tc>
          <w:tcPr>
            <w:tcW w:w="2620" w:type="dxa"/>
            <w:tcBorders>
              <w:top w:val="nil"/>
              <w:left w:val="nil"/>
              <w:bottom w:val="nil"/>
              <w:right w:val="single" w:sz="4" w:space="0" w:color="auto"/>
            </w:tcBorders>
            <w:tcMar>
              <w:top w:w="15" w:type="dxa"/>
              <w:left w:w="15" w:type="dxa"/>
              <w:bottom w:w="15" w:type="dxa"/>
              <w:right w:w="15" w:type="dxa"/>
            </w:tcMar>
            <w:vAlign w:val="center"/>
            <w:hideMark/>
          </w:tcPr>
          <w:p w14:paraId="4786C100" w14:textId="77777777" w:rsidR="00B024D3" w:rsidRDefault="00B024D3">
            <w:r>
              <w:t>Admin Dashboard</w:t>
            </w:r>
          </w:p>
        </w:tc>
        <w:tc>
          <w:tcPr>
            <w:tcW w:w="0" w:type="auto"/>
            <w:tcBorders>
              <w:top w:val="nil"/>
              <w:left w:val="nil"/>
              <w:bottom w:val="nil"/>
              <w:right w:val="single" w:sz="4" w:space="0" w:color="auto"/>
            </w:tcBorders>
            <w:tcMar>
              <w:top w:w="15" w:type="dxa"/>
              <w:left w:w="15" w:type="dxa"/>
              <w:bottom w:w="15" w:type="dxa"/>
              <w:right w:w="15" w:type="dxa"/>
            </w:tcMar>
            <w:vAlign w:val="center"/>
            <w:hideMark/>
          </w:tcPr>
          <w:p w14:paraId="17A6E5D5" w14:textId="77777777" w:rsidR="00B024D3" w:rsidRDefault="00B024D3">
            <w:r>
              <w:t>1</w:t>
            </w:r>
          </w:p>
        </w:tc>
      </w:tr>
      <w:tr w:rsidR="00B024D3" w14:paraId="6735DE11" w14:textId="77777777" w:rsidTr="00B024D3">
        <w:trPr>
          <w:gridAfter w:val="1"/>
          <w:wAfter w:w="5" w:type="dxa"/>
          <w:tblCellSpacing w:w="15" w:type="dxa"/>
        </w:trPr>
        <w:tc>
          <w:tcPr>
            <w:tcW w:w="0" w:type="auto"/>
            <w:tcBorders>
              <w:top w:val="nil"/>
              <w:left w:val="single" w:sz="4" w:space="0" w:color="auto"/>
              <w:bottom w:val="nil"/>
              <w:right w:val="single" w:sz="4" w:space="0" w:color="auto"/>
            </w:tcBorders>
            <w:tcMar>
              <w:top w:w="15" w:type="dxa"/>
              <w:left w:w="15" w:type="dxa"/>
              <w:bottom w:w="15" w:type="dxa"/>
              <w:right w:w="15" w:type="dxa"/>
            </w:tcMar>
            <w:vAlign w:val="center"/>
            <w:hideMark/>
          </w:tcPr>
          <w:p w14:paraId="41223181" w14:textId="77777777" w:rsidR="00B024D3" w:rsidRDefault="00B024D3">
            <w:r>
              <w:t>5</w:t>
            </w:r>
          </w:p>
        </w:tc>
        <w:tc>
          <w:tcPr>
            <w:tcW w:w="2620" w:type="dxa"/>
            <w:tcBorders>
              <w:top w:val="nil"/>
              <w:left w:val="nil"/>
              <w:bottom w:val="nil"/>
              <w:right w:val="single" w:sz="4" w:space="0" w:color="auto"/>
            </w:tcBorders>
            <w:tcMar>
              <w:top w:w="15" w:type="dxa"/>
              <w:left w:w="15" w:type="dxa"/>
              <w:bottom w:w="15" w:type="dxa"/>
              <w:right w:w="15" w:type="dxa"/>
            </w:tcMar>
            <w:vAlign w:val="center"/>
            <w:hideMark/>
          </w:tcPr>
          <w:p w14:paraId="57D1E7EC" w14:textId="77777777" w:rsidR="00B024D3" w:rsidRDefault="00B024D3">
            <w:r>
              <w:t>Product Master</w:t>
            </w:r>
          </w:p>
        </w:tc>
        <w:tc>
          <w:tcPr>
            <w:tcW w:w="0" w:type="auto"/>
            <w:tcBorders>
              <w:top w:val="nil"/>
              <w:left w:val="nil"/>
              <w:bottom w:val="nil"/>
              <w:right w:val="single" w:sz="4" w:space="0" w:color="auto"/>
            </w:tcBorders>
            <w:tcMar>
              <w:top w:w="15" w:type="dxa"/>
              <w:left w:w="15" w:type="dxa"/>
              <w:bottom w:w="15" w:type="dxa"/>
              <w:right w:w="15" w:type="dxa"/>
            </w:tcMar>
            <w:vAlign w:val="center"/>
            <w:hideMark/>
          </w:tcPr>
          <w:p w14:paraId="2ABB1C35" w14:textId="77777777" w:rsidR="00B024D3" w:rsidRDefault="00B024D3">
            <w:r>
              <w:t>1/2</w:t>
            </w:r>
          </w:p>
        </w:tc>
      </w:tr>
      <w:tr w:rsidR="00B024D3" w14:paraId="22F4B40D" w14:textId="77777777" w:rsidTr="00B024D3">
        <w:trPr>
          <w:gridAfter w:val="1"/>
          <w:wAfter w:w="5" w:type="dxa"/>
          <w:tblCellSpacing w:w="15" w:type="dxa"/>
        </w:trPr>
        <w:tc>
          <w:tcPr>
            <w:tcW w:w="0" w:type="auto"/>
            <w:tcBorders>
              <w:top w:val="single" w:sz="4" w:space="0" w:color="auto"/>
              <w:left w:val="single" w:sz="4" w:space="0" w:color="auto"/>
              <w:bottom w:val="nil"/>
              <w:right w:val="single" w:sz="4" w:space="0" w:color="auto"/>
            </w:tcBorders>
            <w:tcMar>
              <w:top w:w="15" w:type="dxa"/>
              <w:left w:w="15" w:type="dxa"/>
              <w:bottom w:w="15" w:type="dxa"/>
              <w:right w:w="15" w:type="dxa"/>
            </w:tcMar>
            <w:vAlign w:val="center"/>
            <w:hideMark/>
          </w:tcPr>
          <w:p w14:paraId="18951097" w14:textId="77777777" w:rsidR="00B024D3" w:rsidRDefault="00B024D3">
            <w:r>
              <w:t>6</w:t>
            </w:r>
          </w:p>
        </w:tc>
        <w:tc>
          <w:tcPr>
            <w:tcW w:w="2620" w:type="dxa"/>
            <w:tcBorders>
              <w:top w:val="single" w:sz="4" w:space="0" w:color="auto"/>
              <w:left w:val="nil"/>
              <w:bottom w:val="nil"/>
              <w:right w:val="single" w:sz="4" w:space="0" w:color="auto"/>
            </w:tcBorders>
            <w:tcMar>
              <w:top w:w="15" w:type="dxa"/>
              <w:left w:w="15" w:type="dxa"/>
              <w:bottom w:w="15" w:type="dxa"/>
              <w:right w:w="15" w:type="dxa"/>
            </w:tcMar>
            <w:vAlign w:val="center"/>
            <w:hideMark/>
          </w:tcPr>
          <w:p w14:paraId="29AA1F3D" w14:textId="77777777" w:rsidR="00B024D3" w:rsidRDefault="00B024D3">
            <w:r>
              <w:t>Seller Master(production)</w:t>
            </w:r>
          </w:p>
        </w:tc>
        <w:tc>
          <w:tcPr>
            <w:tcW w:w="0" w:type="auto"/>
            <w:tcBorders>
              <w:top w:val="single" w:sz="4" w:space="0" w:color="auto"/>
              <w:left w:val="nil"/>
              <w:bottom w:val="nil"/>
              <w:right w:val="single" w:sz="4" w:space="0" w:color="auto"/>
            </w:tcBorders>
            <w:tcMar>
              <w:top w:w="15" w:type="dxa"/>
              <w:left w:w="15" w:type="dxa"/>
              <w:bottom w:w="15" w:type="dxa"/>
              <w:right w:w="15" w:type="dxa"/>
            </w:tcMar>
            <w:vAlign w:val="center"/>
            <w:hideMark/>
          </w:tcPr>
          <w:p w14:paraId="7E7D2B57" w14:textId="77777777" w:rsidR="00B024D3" w:rsidRDefault="00B024D3">
            <w:r>
              <w:t>1/2</w:t>
            </w:r>
          </w:p>
        </w:tc>
      </w:tr>
      <w:tr w:rsidR="00B024D3" w14:paraId="68E7EA3F" w14:textId="77777777" w:rsidTr="00B024D3">
        <w:trPr>
          <w:gridAfter w:val="1"/>
          <w:wAfter w:w="5" w:type="dxa"/>
          <w:tblCellSpacing w:w="15" w:type="dxa"/>
        </w:trPr>
        <w:tc>
          <w:tcPr>
            <w:tcW w:w="0" w:type="auto"/>
            <w:tcBorders>
              <w:top w:val="single" w:sz="4" w:space="0" w:color="auto"/>
              <w:left w:val="single" w:sz="4" w:space="0" w:color="auto"/>
              <w:bottom w:val="nil"/>
              <w:right w:val="single" w:sz="4" w:space="0" w:color="auto"/>
            </w:tcBorders>
            <w:tcMar>
              <w:top w:w="15" w:type="dxa"/>
              <w:left w:w="15" w:type="dxa"/>
              <w:bottom w:w="15" w:type="dxa"/>
              <w:right w:w="15" w:type="dxa"/>
            </w:tcMar>
            <w:vAlign w:val="center"/>
            <w:hideMark/>
          </w:tcPr>
          <w:p w14:paraId="20AC0B8D" w14:textId="77777777" w:rsidR="00B024D3" w:rsidRDefault="00B024D3">
            <w:r>
              <w:t>7</w:t>
            </w:r>
          </w:p>
        </w:tc>
        <w:tc>
          <w:tcPr>
            <w:tcW w:w="2620" w:type="dxa"/>
            <w:tcBorders>
              <w:top w:val="single" w:sz="4" w:space="0" w:color="auto"/>
              <w:left w:val="nil"/>
              <w:bottom w:val="nil"/>
              <w:right w:val="single" w:sz="4" w:space="0" w:color="auto"/>
            </w:tcBorders>
            <w:tcMar>
              <w:top w:w="15" w:type="dxa"/>
              <w:left w:w="15" w:type="dxa"/>
              <w:bottom w:w="15" w:type="dxa"/>
              <w:right w:w="15" w:type="dxa"/>
            </w:tcMar>
            <w:vAlign w:val="center"/>
            <w:hideMark/>
          </w:tcPr>
          <w:p w14:paraId="0343D5E0" w14:textId="77777777" w:rsidR="00B024D3" w:rsidRDefault="00B024D3">
            <w:r>
              <w:t>Customer Master(shop)</w:t>
            </w:r>
          </w:p>
        </w:tc>
        <w:tc>
          <w:tcPr>
            <w:tcW w:w="0" w:type="auto"/>
            <w:tcBorders>
              <w:top w:val="single" w:sz="4" w:space="0" w:color="auto"/>
              <w:left w:val="nil"/>
              <w:bottom w:val="nil"/>
              <w:right w:val="single" w:sz="4" w:space="0" w:color="auto"/>
            </w:tcBorders>
            <w:tcMar>
              <w:top w:w="15" w:type="dxa"/>
              <w:left w:w="15" w:type="dxa"/>
              <w:bottom w:w="15" w:type="dxa"/>
              <w:right w:w="15" w:type="dxa"/>
            </w:tcMar>
            <w:vAlign w:val="center"/>
            <w:hideMark/>
          </w:tcPr>
          <w:p w14:paraId="5C70A7F3" w14:textId="77777777" w:rsidR="00B024D3" w:rsidRDefault="00B024D3">
            <w:r>
              <w:t>1/2</w:t>
            </w:r>
          </w:p>
        </w:tc>
      </w:tr>
      <w:tr w:rsidR="00B024D3" w14:paraId="1F51179B" w14:textId="77777777" w:rsidTr="00B024D3">
        <w:trPr>
          <w:gridAfter w:val="1"/>
          <w:wAfter w:w="5" w:type="dxa"/>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1262FB" w14:textId="77777777" w:rsidR="00B024D3" w:rsidRDefault="00B024D3"/>
        </w:tc>
        <w:tc>
          <w:tcPr>
            <w:tcW w:w="2620" w:type="dxa"/>
            <w:tcBorders>
              <w:top w:val="single" w:sz="4" w:space="0" w:color="auto"/>
              <w:left w:val="nil"/>
              <w:bottom w:val="single" w:sz="4" w:space="0" w:color="auto"/>
              <w:right w:val="single" w:sz="4" w:space="0" w:color="auto"/>
            </w:tcBorders>
            <w:tcMar>
              <w:top w:w="15" w:type="dxa"/>
              <w:left w:w="15" w:type="dxa"/>
              <w:bottom w:w="15" w:type="dxa"/>
              <w:right w:w="15" w:type="dxa"/>
            </w:tcMar>
            <w:vAlign w:val="center"/>
            <w:hideMark/>
          </w:tcPr>
          <w:p w14:paraId="706C06D4" w14:textId="77777777" w:rsidR="00B024D3" w:rsidRDefault="00B024D3">
            <w:pPr>
              <w:spacing w:after="0"/>
              <w:rPr>
                <w:rFonts w:asciiTheme="minorHAnsi" w:hAnsiTheme="minorHAnsi"/>
                <w:szCs w:val="20"/>
                <w:lang w:val="en-IN" w:eastAsia="en-IN"/>
              </w:rPr>
            </w:pPr>
          </w:p>
        </w:tc>
        <w:tc>
          <w:tcPr>
            <w:tcW w:w="0" w:type="auto"/>
            <w:tcBorders>
              <w:top w:val="single" w:sz="4" w:space="0" w:color="auto"/>
              <w:left w:val="nil"/>
              <w:bottom w:val="single" w:sz="4" w:space="0" w:color="auto"/>
              <w:right w:val="single" w:sz="4" w:space="0" w:color="auto"/>
            </w:tcBorders>
            <w:tcMar>
              <w:top w:w="15" w:type="dxa"/>
              <w:left w:w="15" w:type="dxa"/>
              <w:bottom w:w="15" w:type="dxa"/>
              <w:right w:w="15" w:type="dxa"/>
            </w:tcMar>
            <w:vAlign w:val="center"/>
            <w:hideMark/>
          </w:tcPr>
          <w:p w14:paraId="7B4EF670" w14:textId="77777777" w:rsidR="00B024D3" w:rsidRDefault="00B024D3">
            <w:pPr>
              <w:spacing w:after="0"/>
              <w:rPr>
                <w:rFonts w:asciiTheme="minorHAnsi" w:hAnsiTheme="minorHAnsi"/>
                <w:szCs w:val="20"/>
                <w:lang w:val="en-IN" w:eastAsia="en-IN"/>
              </w:rPr>
            </w:pPr>
          </w:p>
        </w:tc>
      </w:tr>
      <w:tr w:rsidR="00B024D3" w14:paraId="41DB7BD7" w14:textId="77777777" w:rsidTr="00B024D3">
        <w:trPr>
          <w:gridAfter w:val="1"/>
          <w:wAfter w:w="5" w:type="dxa"/>
          <w:tblCellSpacing w:w="15" w:type="dxa"/>
        </w:trPr>
        <w:tc>
          <w:tcPr>
            <w:tcW w:w="0" w:type="auto"/>
            <w:tcBorders>
              <w:top w:val="nil"/>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0364F6" w14:textId="77777777" w:rsidR="00B024D3" w:rsidRDefault="00B024D3">
            <w:r>
              <w:t>9</w:t>
            </w:r>
          </w:p>
        </w:tc>
        <w:tc>
          <w:tcPr>
            <w:tcW w:w="2620"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6E44E810" w14:textId="77777777" w:rsidR="00B024D3" w:rsidRDefault="00B024D3">
            <w:r>
              <w:t>Roles &amp; Permissions(staff)</w:t>
            </w:r>
          </w:p>
        </w:tc>
        <w:tc>
          <w:tcPr>
            <w:tcW w:w="0" w:type="auto"/>
            <w:tcBorders>
              <w:top w:val="nil"/>
              <w:left w:val="nil"/>
              <w:bottom w:val="single" w:sz="4" w:space="0" w:color="auto"/>
              <w:right w:val="single" w:sz="4" w:space="0" w:color="auto"/>
            </w:tcBorders>
            <w:tcMar>
              <w:top w:w="15" w:type="dxa"/>
              <w:left w:w="15" w:type="dxa"/>
              <w:bottom w:w="15" w:type="dxa"/>
              <w:right w:w="15" w:type="dxa"/>
            </w:tcMar>
            <w:vAlign w:val="center"/>
            <w:hideMark/>
          </w:tcPr>
          <w:p w14:paraId="64879E94" w14:textId="77777777" w:rsidR="00B024D3" w:rsidRDefault="00B024D3">
            <w:r>
              <w:t>1</w:t>
            </w:r>
          </w:p>
        </w:tc>
      </w:tr>
      <w:tr w:rsidR="00B024D3" w14:paraId="21D1FF5A" w14:textId="77777777" w:rsidTr="00B024D3">
        <w:trPr>
          <w:gridAfter w:val="1"/>
          <w:wAfter w:w="5" w:type="dxa"/>
          <w:tblCellSpacing w:w="15" w:type="dxa"/>
        </w:trPr>
        <w:tc>
          <w:tcPr>
            <w:tcW w:w="0" w:type="auto"/>
            <w:tcBorders>
              <w:top w:val="nil"/>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C2ACC69" w14:textId="77777777" w:rsidR="00B024D3" w:rsidRDefault="00B024D3">
            <w:r>
              <w:t>10</w:t>
            </w:r>
          </w:p>
        </w:tc>
        <w:tc>
          <w:tcPr>
            <w:tcW w:w="2620"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30F0A1CD" w14:textId="77777777" w:rsidR="00B024D3" w:rsidRDefault="00B024D3">
            <w:r>
              <w:t>Stock Management</w:t>
            </w:r>
          </w:p>
        </w:tc>
        <w:tc>
          <w:tcPr>
            <w:tcW w:w="0" w:type="auto"/>
            <w:tcBorders>
              <w:top w:val="nil"/>
              <w:left w:val="nil"/>
              <w:bottom w:val="single" w:sz="4" w:space="0" w:color="auto"/>
              <w:right w:val="single" w:sz="4" w:space="0" w:color="auto"/>
            </w:tcBorders>
            <w:tcMar>
              <w:top w:w="15" w:type="dxa"/>
              <w:left w:w="15" w:type="dxa"/>
              <w:bottom w:w="15" w:type="dxa"/>
              <w:right w:w="15" w:type="dxa"/>
            </w:tcMar>
            <w:vAlign w:val="center"/>
            <w:hideMark/>
          </w:tcPr>
          <w:p w14:paraId="1A7BFE28" w14:textId="77777777" w:rsidR="00B024D3" w:rsidRDefault="00B024D3">
            <w:r>
              <w:t>2</w:t>
            </w:r>
          </w:p>
        </w:tc>
      </w:tr>
      <w:tr w:rsidR="00B024D3" w14:paraId="725B087D" w14:textId="77777777" w:rsidTr="00B024D3">
        <w:trPr>
          <w:gridAfter w:val="1"/>
          <w:wAfter w:w="5" w:type="dxa"/>
          <w:tblCellSpacing w:w="15" w:type="dxa"/>
        </w:trPr>
        <w:tc>
          <w:tcPr>
            <w:tcW w:w="0" w:type="auto"/>
            <w:tcBorders>
              <w:top w:val="nil"/>
              <w:left w:val="single" w:sz="4" w:space="0" w:color="auto"/>
              <w:bottom w:val="nil"/>
              <w:right w:val="single" w:sz="4" w:space="0" w:color="auto"/>
            </w:tcBorders>
            <w:tcMar>
              <w:top w:w="15" w:type="dxa"/>
              <w:left w:w="15" w:type="dxa"/>
              <w:bottom w:w="15" w:type="dxa"/>
              <w:right w:w="15" w:type="dxa"/>
            </w:tcMar>
            <w:vAlign w:val="center"/>
            <w:hideMark/>
          </w:tcPr>
          <w:p w14:paraId="103DE9BA" w14:textId="77777777" w:rsidR="00B024D3" w:rsidRDefault="00B024D3">
            <w:r>
              <w:t>11</w:t>
            </w:r>
          </w:p>
        </w:tc>
        <w:tc>
          <w:tcPr>
            <w:tcW w:w="2620" w:type="dxa"/>
            <w:tcBorders>
              <w:top w:val="nil"/>
              <w:left w:val="nil"/>
              <w:bottom w:val="nil"/>
              <w:right w:val="single" w:sz="4" w:space="0" w:color="auto"/>
            </w:tcBorders>
            <w:tcMar>
              <w:top w:w="15" w:type="dxa"/>
              <w:left w:w="15" w:type="dxa"/>
              <w:bottom w:w="15" w:type="dxa"/>
              <w:right w:w="15" w:type="dxa"/>
            </w:tcMar>
            <w:vAlign w:val="center"/>
            <w:hideMark/>
          </w:tcPr>
          <w:p w14:paraId="323C49BB" w14:textId="77777777" w:rsidR="00B024D3" w:rsidRDefault="00B024D3">
            <w:r>
              <w:t>Production Dashboard</w:t>
            </w:r>
          </w:p>
        </w:tc>
        <w:tc>
          <w:tcPr>
            <w:tcW w:w="0" w:type="auto"/>
            <w:tcBorders>
              <w:top w:val="nil"/>
              <w:left w:val="nil"/>
              <w:bottom w:val="nil"/>
              <w:right w:val="single" w:sz="4" w:space="0" w:color="auto"/>
            </w:tcBorders>
            <w:tcMar>
              <w:top w:w="15" w:type="dxa"/>
              <w:left w:w="15" w:type="dxa"/>
              <w:bottom w:w="15" w:type="dxa"/>
              <w:right w:w="15" w:type="dxa"/>
            </w:tcMar>
            <w:vAlign w:val="center"/>
            <w:hideMark/>
          </w:tcPr>
          <w:p w14:paraId="4DE55783" w14:textId="77777777" w:rsidR="00B024D3" w:rsidRDefault="00B024D3">
            <w:r>
              <w:t>1/2</w:t>
            </w:r>
          </w:p>
        </w:tc>
      </w:tr>
      <w:tr w:rsidR="00B024D3" w14:paraId="269B65DF" w14:textId="77777777" w:rsidTr="00B024D3">
        <w:trPr>
          <w:gridAfter w:val="1"/>
          <w:wAfter w:w="5" w:type="dxa"/>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61A3B0" w14:textId="77777777" w:rsidR="00B024D3" w:rsidRDefault="00B024D3">
            <w:r>
              <w:t>12</w:t>
            </w:r>
          </w:p>
        </w:tc>
        <w:tc>
          <w:tcPr>
            <w:tcW w:w="2620" w:type="dxa"/>
            <w:tcBorders>
              <w:top w:val="single" w:sz="4" w:space="0" w:color="auto"/>
              <w:left w:val="nil"/>
              <w:bottom w:val="single" w:sz="4" w:space="0" w:color="auto"/>
              <w:right w:val="single" w:sz="4" w:space="0" w:color="auto"/>
            </w:tcBorders>
            <w:tcMar>
              <w:top w:w="15" w:type="dxa"/>
              <w:left w:w="15" w:type="dxa"/>
              <w:bottom w:w="15" w:type="dxa"/>
              <w:right w:w="15" w:type="dxa"/>
            </w:tcMar>
            <w:vAlign w:val="center"/>
            <w:hideMark/>
          </w:tcPr>
          <w:p w14:paraId="21D16F94" w14:textId="77777777" w:rsidR="00B024D3" w:rsidRDefault="00B024D3">
            <w:r>
              <w:t>Production Seller</w:t>
            </w:r>
          </w:p>
        </w:tc>
        <w:tc>
          <w:tcPr>
            <w:tcW w:w="0" w:type="auto"/>
            <w:tcBorders>
              <w:top w:val="single" w:sz="4" w:space="0" w:color="auto"/>
              <w:left w:val="nil"/>
              <w:bottom w:val="single" w:sz="4" w:space="0" w:color="auto"/>
              <w:right w:val="single" w:sz="4" w:space="0" w:color="auto"/>
            </w:tcBorders>
            <w:tcMar>
              <w:top w:w="15" w:type="dxa"/>
              <w:left w:w="15" w:type="dxa"/>
              <w:bottom w:w="15" w:type="dxa"/>
              <w:right w:w="15" w:type="dxa"/>
            </w:tcMar>
            <w:vAlign w:val="center"/>
            <w:hideMark/>
          </w:tcPr>
          <w:p w14:paraId="7AB25608" w14:textId="77777777" w:rsidR="00B024D3" w:rsidRDefault="00B024D3">
            <w:r>
              <w:t>1/2</w:t>
            </w:r>
          </w:p>
        </w:tc>
      </w:tr>
      <w:tr w:rsidR="00B024D3" w14:paraId="224C096A" w14:textId="77777777" w:rsidTr="00B024D3">
        <w:trPr>
          <w:gridAfter w:val="1"/>
          <w:wAfter w:w="5" w:type="dxa"/>
          <w:tblCellSpacing w:w="15" w:type="dxa"/>
        </w:trPr>
        <w:tc>
          <w:tcPr>
            <w:tcW w:w="0" w:type="auto"/>
            <w:tcBorders>
              <w:top w:val="nil"/>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9FE452" w14:textId="77777777" w:rsidR="00B024D3" w:rsidRDefault="00B024D3">
            <w:r>
              <w:t>13</w:t>
            </w:r>
          </w:p>
        </w:tc>
        <w:tc>
          <w:tcPr>
            <w:tcW w:w="2620"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3B06DC21" w14:textId="77777777" w:rsidR="00B024D3" w:rsidRDefault="00B024D3">
            <w:r>
              <w:t>Production Catalog</w:t>
            </w:r>
          </w:p>
        </w:tc>
        <w:tc>
          <w:tcPr>
            <w:tcW w:w="0" w:type="auto"/>
            <w:tcBorders>
              <w:top w:val="nil"/>
              <w:left w:val="nil"/>
              <w:bottom w:val="single" w:sz="4" w:space="0" w:color="auto"/>
              <w:right w:val="single" w:sz="4" w:space="0" w:color="auto"/>
            </w:tcBorders>
            <w:tcMar>
              <w:top w:w="15" w:type="dxa"/>
              <w:left w:w="15" w:type="dxa"/>
              <w:bottom w:w="15" w:type="dxa"/>
              <w:right w:w="15" w:type="dxa"/>
            </w:tcMar>
            <w:vAlign w:val="center"/>
            <w:hideMark/>
          </w:tcPr>
          <w:p w14:paraId="1137BCA0" w14:textId="77777777" w:rsidR="00B024D3" w:rsidRDefault="00B024D3">
            <w:r>
              <w:t>1/2</w:t>
            </w:r>
          </w:p>
        </w:tc>
      </w:tr>
      <w:tr w:rsidR="00B024D3" w14:paraId="18998E5C" w14:textId="77777777" w:rsidTr="00B024D3">
        <w:trPr>
          <w:gridAfter w:val="1"/>
          <w:wAfter w:w="5" w:type="dxa"/>
          <w:tblCellSpacing w:w="15" w:type="dxa"/>
        </w:trPr>
        <w:tc>
          <w:tcPr>
            <w:tcW w:w="0" w:type="auto"/>
            <w:tcBorders>
              <w:top w:val="nil"/>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11DF54" w14:textId="77777777" w:rsidR="00B024D3" w:rsidRDefault="00B024D3">
            <w:r>
              <w:t>14</w:t>
            </w:r>
          </w:p>
        </w:tc>
        <w:tc>
          <w:tcPr>
            <w:tcW w:w="2620"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7AB17FB7" w14:textId="77777777" w:rsidR="00B024D3" w:rsidRDefault="00B024D3">
            <w:r>
              <w:t>Production Program</w:t>
            </w:r>
          </w:p>
        </w:tc>
        <w:tc>
          <w:tcPr>
            <w:tcW w:w="0" w:type="auto"/>
            <w:tcBorders>
              <w:top w:val="nil"/>
              <w:left w:val="nil"/>
              <w:bottom w:val="single" w:sz="4" w:space="0" w:color="auto"/>
              <w:right w:val="single" w:sz="4" w:space="0" w:color="auto"/>
            </w:tcBorders>
            <w:tcMar>
              <w:top w:w="15" w:type="dxa"/>
              <w:left w:w="15" w:type="dxa"/>
              <w:bottom w:w="15" w:type="dxa"/>
              <w:right w:w="15" w:type="dxa"/>
            </w:tcMar>
            <w:vAlign w:val="center"/>
            <w:hideMark/>
          </w:tcPr>
          <w:p w14:paraId="067D8665" w14:textId="77777777" w:rsidR="00B024D3" w:rsidRDefault="00B024D3">
            <w:r>
              <w:t>1/2</w:t>
            </w:r>
          </w:p>
        </w:tc>
      </w:tr>
      <w:tr w:rsidR="00B024D3" w14:paraId="2228ECFD" w14:textId="77777777" w:rsidTr="00B024D3">
        <w:trPr>
          <w:gridAfter w:val="1"/>
          <w:wAfter w:w="5" w:type="dxa"/>
          <w:tblCellSpacing w:w="15" w:type="dxa"/>
        </w:trPr>
        <w:tc>
          <w:tcPr>
            <w:tcW w:w="0" w:type="auto"/>
            <w:tcBorders>
              <w:top w:val="nil"/>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F725B4" w14:textId="77777777" w:rsidR="00B024D3" w:rsidRDefault="00B024D3">
            <w:r>
              <w:lastRenderedPageBreak/>
              <w:t>15</w:t>
            </w:r>
          </w:p>
        </w:tc>
        <w:tc>
          <w:tcPr>
            <w:tcW w:w="2620"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056E52C5" w14:textId="77777777" w:rsidR="00B024D3" w:rsidRDefault="00B024D3">
            <w:r>
              <w:t>Material Planning</w:t>
            </w:r>
          </w:p>
        </w:tc>
        <w:tc>
          <w:tcPr>
            <w:tcW w:w="0" w:type="auto"/>
            <w:tcBorders>
              <w:top w:val="nil"/>
              <w:left w:val="nil"/>
              <w:bottom w:val="single" w:sz="4" w:space="0" w:color="auto"/>
              <w:right w:val="single" w:sz="4" w:space="0" w:color="auto"/>
            </w:tcBorders>
            <w:tcMar>
              <w:top w:w="15" w:type="dxa"/>
              <w:left w:w="15" w:type="dxa"/>
              <w:bottom w:w="15" w:type="dxa"/>
              <w:right w:w="15" w:type="dxa"/>
            </w:tcMar>
            <w:vAlign w:val="center"/>
            <w:hideMark/>
          </w:tcPr>
          <w:p w14:paraId="746A0403" w14:textId="77777777" w:rsidR="00B024D3" w:rsidRDefault="00B024D3">
            <w:r>
              <w:t>1</w:t>
            </w:r>
          </w:p>
        </w:tc>
      </w:tr>
      <w:tr w:rsidR="00B024D3" w14:paraId="0AB4902E" w14:textId="77777777" w:rsidTr="00B024D3">
        <w:trPr>
          <w:gridAfter w:val="1"/>
          <w:wAfter w:w="5" w:type="dxa"/>
          <w:tblCellSpacing w:w="15" w:type="dxa"/>
        </w:trPr>
        <w:tc>
          <w:tcPr>
            <w:tcW w:w="0" w:type="auto"/>
            <w:tcBorders>
              <w:top w:val="nil"/>
              <w:left w:val="single" w:sz="4" w:space="0" w:color="auto"/>
              <w:bottom w:val="nil"/>
              <w:right w:val="single" w:sz="4" w:space="0" w:color="auto"/>
            </w:tcBorders>
            <w:tcMar>
              <w:top w:w="15" w:type="dxa"/>
              <w:left w:w="15" w:type="dxa"/>
              <w:bottom w:w="15" w:type="dxa"/>
              <w:right w:w="15" w:type="dxa"/>
            </w:tcMar>
            <w:vAlign w:val="center"/>
            <w:hideMark/>
          </w:tcPr>
          <w:p w14:paraId="1718702B" w14:textId="77777777" w:rsidR="00B024D3" w:rsidRDefault="00B024D3">
            <w:r>
              <w:t>16</w:t>
            </w:r>
          </w:p>
        </w:tc>
        <w:tc>
          <w:tcPr>
            <w:tcW w:w="2620" w:type="dxa"/>
            <w:tcBorders>
              <w:top w:val="nil"/>
              <w:left w:val="nil"/>
              <w:bottom w:val="nil"/>
              <w:right w:val="single" w:sz="4" w:space="0" w:color="auto"/>
            </w:tcBorders>
            <w:tcMar>
              <w:top w:w="15" w:type="dxa"/>
              <w:left w:w="15" w:type="dxa"/>
              <w:bottom w:w="15" w:type="dxa"/>
              <w:right w:w="15" w:type="dxa"/>
            </w:tcMar>
            <w:vAlign w:val="center"/>
            <w:hideMark/>
          </w:tcPr>
          <w:p w14:paraId="1F93D553" w14:textId="77777777" w:rsidR="00B024D3" w:rsidRDefault="00B024D3">
            <w:r>
              <w:t>Cutting</w:t>
            </w:r>
          </w:p>
        </w:tc>
        <w:tc>
          <w:tcPr>
            <w:tcW w:w="0" w:type="auto"/>
            <w:tcBorders>
              <w:top w:val="nil"/>
              <w:left w:val="nil"/>
              <w:bottom w:val="nil"/>
              <w:right w:val="single" w:sz="4" w:space="0" w:color="auto"/>
            </w:tcBorders>
            <w:tcMar>
              <w:top w:w="15" w:type="dxa"/>
              <w:left w:w="15" w:type="dxa"/>
              <w:bottom w:w="15" w:type="dxa"/>
              <w:right w:w="15" w:type="dxa"/>
            </w:tcMar>
            <w:vAlign w:val="center"/>
            <w:hideMark/>
          </w:tcPr>
          <w:p w14:paraId="056B915F" w14:textId="77777777" w:rsidR="00B024D3" w:rsidRDefault="00B024D3">
            <w:r>
              <w:t>1/2</w:t>
            </w:r>
          </w:p>
        </w:tc>
      </w:tr>
      <w:tr w:rsidR="00B024D3" w14:paraId="71A26839" w14:textId="77777777" w:rsidTr="00B024D3">
        <w:trPr>
          <w:gridAfter w:val="1"/>
          <w:wAfter w:w="5" w:type="dxa"/>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0BDDB2" w14:textId="77777777" w:rsidR="00B024D3" w:rsidRDefault="00B024D3">
            <w:r>
              <w:t>17</w:t>
            </w:r>
          </w:p>
        </w:tc>
        <w:tc>
          <w:tcPr>
            <w:tcW w:w="2620" w:type="dxa"/>
            <w:tcBorders>
              <w:top w:val="single" w:sz="4" w:space="0" w:color="auto"/>
              <w:left w:val="nil"/>
              <w:bottom w:val="single" w:sz="4" w:space="0" w:color="auto"/>
              <w:right w:val="single" w:sz="4" w:space="0" w:color="auto"/>
            </w:tcBorders>
            <w:tcMar>
              <w:top w:w="15" w:type="dxa"/>
              <w:left w:w="15" w:type="dxa"/>
              <w:bottom w:w="15" w:type="dxa"/>
              <w:right w:w="15" w:type="dxa"/>
            </w:tcMar>
            <w:vAlign w:val="center"/>
            <w:hideMark/>
          </w:tcPr>
          <w:p w14:paraId="7E44DD36" w14:textId="77777777" w:rsidR="00B024D3" w:rsidRDefault="00B024D3">
            <w:r>
              <w:t>Stitching</w:t>
            </w:r>
          </w:p>
        </w:tc>
        <w:tc>
          <w:tcPr>
            <w:tcW w:w="0" w:type="auto"/>
            <w:tcBorders>
              <w:top w:val="single" w:sz="4" w:space="0" w:color="auto"/>
              <w:left w:val="nil"/>
              <w:bottom w:val="single" w:sz="4" w:space="0" w:color="auto"/>
              <w:right w:val="single" w:sz="4" w:space="0" w:color="auto"/>
            </w:tcBorders>
            <w:tcMar>
              <w:top w:w="15" w:type="dxa"/>
              <w:left w:w="15" w:type="dxa"/>
              <w:bottom w:w="15" w:type="dxa"/>
              <w:right w:w="15" w:type="dxa"/>
            </w:tcMar>
            <w:vAlign w:val="center"/>
            <w:hideMark/>
          </w:tcPr>
          <w:p w14:paraId="32E761DF" w14:textId="77777777" w:rsidR="00B024D3" w:rsidRDefault="00B024D3">
            <w:r>
              <w:t>1/2</w:t>
            </w:r>
          </w:p>
        </w:tc>
      </w:tr>
      <w:tr w:rsidR="00B024D3" w14:paraId="05A22F5A" w14:textId="77777777" w:rsidTr="00B024D3">
        <w:trPr>
          <w:gridAfter w:val="1"/>
          <w:wAfter w:w="5" w:type="dxa"/>
          <w:tblCellSpacing w:w="15" w:type="dxa"/>
        </w:trPr>
        <w:tc>
          <w:tcPr>
            <w:tcW w:w="0" w:type="auto"/>
            <w:tcBorders>
              <w:top w:val="nil"/>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E854618" w14:textId="77777777" w:rsidR="00B024D3" w:rsidRDefault="00B024D3">
            <w:r>
              <w:t>18</w:t>
            </w:r>
          </w:p>
        </w:tc>
        <w:tc>
          <w:tcPr>
            <w:tcW w:w="2620"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59DEFC6E" w14:textId="77777777" w:rsidR="00B024D3" w:rsidRDefault="00B024D3">
            <w:r>
              <w:t>Labeling</w:t>
            </w:r>
          </w:p>
        </w:tc>
        <w:tc>
          <w:tcPr>
            <w:tcW w:w="0" w:type="auto"/>
            <w:tcBorders>
              <w:top w:val="nil"/>
              <w:left w:val="nil"/>
              <w:bottom w:val="single" w:sz="4" w:space="0" w:color="auto"/>
              <w:right w:val="single" w:sz="4" w:space="0" w:color="auto"/>
            </w:tcBorders>
            <w:tcMar>
              <w:top w:w="15" w:type="dxa"/>
              <w:left w:w="15" w:type="dxa"/>
              <w:bottom w:w="15" w:type="dxa"/>
              <w:right w:w="15" w:type="dxa"/>
            </w:tcMar>
            <w:vAlign w:val="center"/>
            <w:hideMark/>
          </w:tcPr>
          <w:p w14:paraId="5A86EF96" w14:textId="77777777" w:rsidR="00B024D3" w:rsidRDefault="00B024D3">
            <w:r>
              <w:t>1</w:t>
            </w:r>
          </w:p>
        </w:tc>
      </w:tr>
      <w:tr w:rsidR="00B024D3" w14:paraId="49E3A293" w14:textId="77777777" w:rsidTr="00B024D3">
        <w:trPr>
          <w:gridAfter w:val="1"/>
          <w:wAfter w:w="5" w:type="dxa"/>
          <w:tblCellSpacing w:w="15" w:type="dxa"/>
        </w:trPr>
        <w:tc>
          <w:tcPr>
            <w:tcW w:w="0" w:type="auto"/>
            <w:tcBorders>
              <w:top w:val="nil"/>
              <w:left w:val="single" w:sz="4" w:space="0" w:color="auto"/>
              <w:bottom w:val="nil"/>
              <w:right w:val="single" w:sz="4" w:space="0" w:color="auto"/>
            </w:tcBorders>
            <w:tcMar>
              <w:top w:w="15" w:type="dxa"/>
              <w:left w:w="15" w:type="dxa"/>
              <w:bottom w:w="15" w:type="dxa"/>
              <w:right w:w="15" w:type="dxa"/>
            </w:tcMar>
            <w:vAlign w:val="center"/>
            <w:hideMark/>
          </w:tcPr>
          <w:p w14:paraId="39FF4BB7" w14:textId="77777777" w:rsidR="00B024D3" w:rsidRDefault="00B024D3">
            <w:r>
              <w:t>19</w:t>
            </w:r>
          </w:p>
        </w:tc>
        <w:tc>
          <w:tcPr>
            <w:tcW w:w="2620" w:type="dxa"/>
            <w:tcBorders>
              <w:top w:val="nil"/>
              <w:left w:val="nil"/>
              <w:bottom w:val="nil"/>
              <w:right w:val="single" w:sz="4" w:space="0" w:color="auto"/>
            </w:tcBorders>
            <w:tcMar>
              <w:top w:w="15" w:type="dxa"/>
              <w:left w:w="15" w:type="dxa"/>
              <w:bottom w:w="15" w:type="dxa"/>
              <w:right w:w="15" w:type="dxa"/>
            </w:tcMar>
            <w:vAlign w:val="center"/>
            <w:hideMark/>
          </w:tcPr>
          <w:p w14:paraId="120871EB" w14:textId="77777777" w:rsidR="00B024D3" w:rsidRDefault="00B024D3">
            <w:r>
              <w:t>QC</w:t>
            </w:r>
          </w:p>
        </w:tc>
        <w:tc>
          <w:tcPr>
            <w:tcW w:w="0" w:type="auto"/>
            <w:tcBorders>
              <w:top w:val="nil"/>
              <w:left w:val="nil"/>
              <w:bottom w:val="nil"/>
              <w:right w:val="single" w:sz="4" w:space="0" w:color="auto"/>
            </w:tcBorders>
            <w:tcMar>
              <w:top w:w="15" w:type="dxa"/>
              <w:left w:w="15" w:type="dxa"/>
              <w:bottom w:w="15" w:type="dxa"/>
              <w:right w:w="15" w:type="dxa"/>
            </w:tcMar>
            <w:vAlign w:val="center"/>
            <w:hideMark/>
          </w:tcPr>
          <w:p w14:paraId="6906EDF4" w14:textId="77777777" w:rsidR="00B024D3" w:rsidRDefault="00B024D3">
            <w:r>
              <w:t>1/2</w:t>
            </w:r>
          </w:p>
        </w:tc>
      </w:tr>
      <w:tr w:rsidR="00B024D3" w14:paraId="7096453F" w14:textId="77777777" w:rsidTr="00B024D3">
        <w:trPr>
          <w:gridAfter w:val="1"/>
          <w:wAfter w:w="5" w:type="dxa"/>
          <w:tblCellSpacing w:w="15" w:type="dxa"/>
        </w:trPr>
        <w:tc>
          <w:tcPr>
            <w:tcW w:w="0" w:type="auto"/>
            <w:tcBorders>
              <w:top w:val="single" w:sz="4" w:space="0" w:color="auto"/>
              <w:left w:val="single" w:sz="4" w:space="0" w:color="auto"/>
              <w:bottom w:val="nil"/>
              <w:right w:val="single" w:sz="4" w:space="0" w:color="auto"/>
            </w:tcBorders>
            <w:tcMar>
              <w:top w:w="15" w:type="dxa"/>
              <w:left w:w="15" w:type="dxa"/>
              <w:bottom w:w="15" w:type="dxa"/>
              <w:right w:w="15" w:type="dxa"/>
            </w:tcMar>
            <w:vAlign w:val="center"/>
            <w:hideMark/>
          </w:tcPr>
          <w:p w14:paraId="3CE0C1B0" w14:textId="77777777" w:rsidR="00B024D3" w:rsidRDefault="00B024D3">
            <w:r>
              <w:t>20</w:t>
            </w:r>
          </w:p>
        </w:tc>
        <w:tc>
          <w:tcPr>
            <w:tcW w:w="2620" w:type="dxa"/>
            <w:tcBorders>
              <w:top w:val="single" w:sz="4" w:space="0" w:color="auto"/>
              <w:left w:val="nil"/>
              <w:bottom w:val="nil"/>
              <w:right w:val="single" w:sz="4" w:space="0" w:color="auto"/>
            </w:tcBorders>
            <w:tcMar>
              <w:top w:w="15" w:type="dxa"/>
              <w:left w:w="15" w:type="dxa"/>
              <w:bottom w:w="15" w:type="dxa"/>
              <w:right w:w="15" w:type="dxa"/>
            </w:tcMar>
            <w:vAlign w:val="center"/>
            <w:hideMark/>
          </w:tcPr>
          <w:p w14:paraId="15734014" w14:textId="77777777" w:rsidR="00B024D3" w:rsidRDefault="00B024D3">
            <w:r>
              <w:t>Production Batch</w:t>
            </w:r>
          </w:p>
        </w:tc>
        <w:tc>
          <w:tcPr>
            <w:tcW w:w="0" w:type="auto"/>
            <w:tcBorders>
              <w:top w:val="single" w:sz="4" w:space="0" w:color="auto"/>
              <w:left w:val="nil"/>
              <w:bottom w:val="nil"/>
              <w:right w:val="single" w:sz="4" w:space="0" w:color="auto"/>
            </w:tcBorders>
            <w:tcMar>
              <w:top w:w="15" w:type="dxa"/>
              <w:left w:w="15" w:type="dxa"/>
              <w:bottom w:w="15" w:type="dxa"/>
              <w:right w:w="15" w:type="dxa"/>
            </w:tcMar>
            <w:vAlign w:val="center"/>
            <w:hideMark/>
          </w:tcPr>
          <w:p w14:paraId="016DE928" w14:textId="77777777" w:rsidR="00B024D3" w:rsidRDefault="00B024D3">
            <w:r>
              <w:t>1/2</w:t>
            </w:r>
          </w:p>
        </w:tc>
      </w:tr>
      <w:tr w:rsidR="00B024D3" w14:paraId="3B0DDFEF" w14:textId="77777777" w:rsidTr="00B024D3">
        <w:trPr>
          <w:gridAfter w:val="1"/>
          <w:wAfter w:w="5" w:type="dxa"/>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EB780D" w14:textId="77777777" w:rsidR="00B024D3" w:rsidRDefault="00B024D3">
            <w:r>
              <w:t>21</w:t>
            </w:r>
          </w:p>
        </w:tc>
        <w:tc>
          <w:tcPr>
            <w:tcW w:w="2620" w:type="dxa"/>
            <w:tcBorders>
              <w:top w:val="single" w:sz="4" w:space="0" w:color="auto"/>
              <w:left w:val="nil"/>
              <w:bottom w:val="single" w:sz="4" w:space="0" w:color="auto"/>
              <w:right w:val="single" w:sz="4" w:space="0" w:color="auto"/>
            </w:tcBorders>
            <w:tcMar>
              <w:top w:w="15" w:type="dxa"/>
              <w:left w:w="15" w:type="dxa"/>
              <w:bottom w:w="15" w:type="dxa"/>
              <w:right w:w="15" w:type="dxa"/>
            </w:tcMar>
            <w:vAlign w:val="center"/>
            <w:hideMark/>
          </w:tcPr>
          <w:p w14:paraId="17695AF9" w14:textId="77777777" w:rsidR="00B024D3" w:rsidRDefault="00B024D3">
            <w:r>
              <w:t>Production Outward</w:t>
            </w:r>
          </w:p>
        </w:tc>
        <w:tc>
          <w:tcPr>
            <w:tcW w:w="0" w:type="auto"/>
            <w:tcBorders>
              <w:top w:val="single" w:sz="4" w:space="0" w:color="auto"/>
              <w:left w:val="nil"/>
              <w:bottom w:val="single" w:sz="4" w:space="0" w:color="auto"/>
              <w:right w:val="single" w:sz="4" w:space="0" w:color="auto"/>
            </w:tcBorders>
            <w:tcMar>
              <w:top w:w="15" w:type="dxa"/>
              <w:left w:w="15" w:type="dxa"/>
              <w:bottom w:w="15" w:type="dxa"/>
              <w:right w:w="15" w:type="dxa"/>
            </w:tcMar>
            <w:vAlign w:val="center"/>
            <w:hideMark/>
          </w:tcPr>
          <w:p w14:paraId="3FD3CA8A" w14:textId="77777777" w:rsidR="00B024D3" w:rsidRDefault="00B024D3">
            <w:r>
              <w:t>1/2</w:t>
            </w:r>
          </w:p>
        </w:tc>
      </w:tr>
      <w:tr w:rsidR="00B024D3" w14:paraId="0B42C68B" w14:textId="77777777" w:rsidTr="00B024D3">
        <w:trPr>
          <w:gridAfter w:val="1"/>
          <w:wAfter w:w="5" w:type="dxa"/>
          <w:tblCellSpacing w:w="15" w:type="dxa"/>
        </w:trPr>
        <w:tc>
          <w:tcPr>
            <w:tcW w:w="0" w:type="auto"/>
            <w:tcBorders>
              <w:top w:val="nil"/>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549876" w14:textId="77777777" w:rsidR="00B024D3" w:rsidRDefault="00B024D3">
            <w:r>
              <w:t>22</w:t>
            </w:r>
          </w:p>
        </w:tc>
        <w:tc>
          <w:tcPr>
            <w:tcW w:w="2620"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2E69A908" w14:textId="77777777" w:rsidR="00B024D3" w:rsidRDefault="00B024D3">
            <w:r>
              <w:t>Warehouse Dashboard</w:t>
            </w:r>
          </w:p>
        </w:tc>
        <w:tc>
          <w:tcPr>
            <w:tcW w:w="0" w:type="auto"/>
            <w:tcBorders>
              <w:top w:val="nil"/>
              <w:left w:val="nil"/>
              <w:bottom w:val="single" w:sz="4" w:space="0" w:color="auto"/>
              <w:right w:val="single" w:sz="4" w:space="0" w:color="auto"/>
            </w:tcBorders>
            <w:tcMar>
              <w:top w:w="15" w:type="dxa"/>
              <w:left w:w="15" w:type="dxa"/>
              <w:bottom w:w="15" w:type="dxa"/>
              <w:right w:w="15" w:type="dxa"/>
            </w:tcMar>
            <w:vAlign w:val="center"/>
            <w:hideMark/>
          </w:tcPr>
          <w:p w14:paraId="26865A4B" w14:textId="77777777" w:rsidR="00B024D3" w:rsidRDefault="00B024D3">
            <w:r>
              <w:t>1/2</w:t>
            </w:r>
          </w:p>
        </w:tc>
      </w:tr>
      <w:tr w:rsidR="00B024D3" w14:paraId="0D25B91E" w14:textId="77777777" w:rsidTr="00B024D3">
        <w:trPr>
          <w:gridAfter w:val="1"/>
          <w:wAfter w:w="5" w:type="dxa"/>
          <w:tblCellSpacing w:w="15" w:type="dxa"/>
        </w:trPr>
        <w:tc>
          <w:tcPr>
            <w:tcW w:w="0" w:type="auto"/>
            <w:tcBorders>
              <w:top w:val="nil"/>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BC76710" w14:textId="77777777" w:rsidR="00B024D3" w:rsidRDefault="00B024D3">
            <w:r>
              <w:t>23</w:t>
            </w:r>
          </w:p>
        </w:tc>
        <w:tc>
          <w:tcPr>
            <w:tcW w:w="2620"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4BC99CDD" w14:textId="77777777" w:rsidR="00B024D3" w:rsidRDefault="00B024D3">
            <w:r>
              <w:t>Warehouse Inward / GRN</w:t>
            </w:r>
          </w:p>
        </w:tc>
        <w:tc>
          <w:tcPr>
            <w:tcW w:w="0" w:type="auto"/>
            <w:tcBorders>
              <w:top w:val="nil"/>
              <w:left w:val="nil"/>
              <w:bottom w:val="single" w:sz="4" w:space="0" w:color="auto"/>
              <w:right w:val="single" w:sz="4" w:space="0" w:color="auto"/>
            </w:tcBorders>
            <w:tcMar>
              <w:top w:w="15" w:type="dxa"/>
              <w:left w:w="15" w:type="dxa"/>
              <w:bottom w:w="15" w:type="dxa"/>
              <w:right w:w="15" w:type="dxa"/>
            </w:tcMar>
            <w:vAlign w:val="center"/>
            <w:hideMark/>
          </w:tcPr>
          <w:p w14:paraId="1093B224" w14:textId="77777777" w:rsidR="00B024D3" w:rsidRDefault="00B024D3">
            <w:r>
              <w:t>1</w:t>
            </w:r>
          </w:p>
        </w:tc>
      </w:tr>
      <w:tr w:rsidR="00B024D3" w14:paraId="33082601" w14:textId="77777777" w:rsidTr="00B024D3">
        <w:trPr>
          <w:gridAfter w:val="1"/>
          <w:wAfter w:w="5" w:type="dxa"/>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3B638D" w14:textId="77777777" w:rsidR="00B024D3" w:rsidRDefault="00B024D3">
            <w:r>
              <w:t>24</w:t>
            </w:r>
          </w:p>
        </w:tc>
        <w:tc>
          <w:tcPr>
            <w:tcW w:w="2620" w:type="dxa"/>
            <w:tcBorders>
              <w:top w:val="single" w:sz="4" w:space="0" w:color="auto"/>
              <w:left w:val="nil"/>
              <w:bottom w:val="single" w:sz="4" w:space="0" w:color="auto"/>
              <w:right w:val="single" w:sz="4" w:space="0" w:color="auto"/>
            </w:tcBorders>
            <w:tcMar>
              <w:top w:w="15" w:type="dxa"/>
              <w:left w:w="15" w:type="dxa"/>
              <w:bottom w:w="15" w:type="dxa"/>
              <w:right w:w="15" w:type="dxa"/>
            </w:tcMar>
            <w:vAlign w:val="center"/>
            <w:hideMark/>
          </w:tcPr>
          <w:p w14:paraId="30670625" w14:textId="77777777" w:rsidR="00B024D3" w:rsidRDefault="00B024D3">
            <w:r>
              <w:t>External Purchase</w:t>
            </w:r>
          </w:p>
        </w:tc>
        <w:tc>
          <w:tcPr>
            <w:tcW w:w="0" w:type="auto"/>
            <w:tcBorders>
              <w:top w:val="single" w:sz="4" w:space="0" w:color="auto"/>
              <w:left w:val="nil"/>
              <w:bottom w:val="single" w:sz="4" w:space="0" w:color="auto"/>
              <w:right w:val="single" w:sz="4" w:space="0" w:color="auto"/>
            </w:tcBorders>
            <w:tcMar>
              <w:top w:w="15" w:type="dxa"/>
              <w:left w:w="15" w:type="dxa"/>
              <w:bottom w:w="15" w:type="dxa"/>
              <w:right w:w="15" w:type="dxa"/>
            </w:tcMar>
            <w:vAlign w:val="center"/>
            <w:hideMark/>
          </w:tcPr>
          <w:p w14:paraId="7B637EE6" w14:textId="77777777" w:rsidR="00B024D3" w:rsidRDefault="00B024D3">
            <w:r>
              <w:t>1</w:t>
            </w:r>
          </w:p>
        </w:tc>
      </w:tr>
      <w:tr w:rsidR="00B024D3" w14:paraId="3595B884" w14:textId="77777777" w:rsidTr="00B024D3">
        <w:trPr>
          <w:gridAfter w:val="1"/>
          <w:wAfter w:w="5" w:type="dxa"/>
          <w:tblCellSpacing w:w="15" w:type="dxa"/>
        </w:trPr>
        <w:tc>
          <w:tcPr>
            <w:tcW w:w="0" w:type="auto"/>
            <w:tcBorders>
              <w:top w:val="nil"/>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A6D64B" w14:textId="77777777" w:rsidR="00B024D3" w:rsidRDefault="00B024D3">
            <w:r>
              <w:t>25</w:t>
            </w:r>
          </w:p>
        </w:tc>
        <w:tc>
          <w:tcPr>
            <w:tcW w:w="2620"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4D77E498" w14:textId="77777777" w:rsidR="00B024D3" w:rsidRDefault="00B024D3">
            <w:r>
              <w:t>Warehouse Stock</w:t>
            </w:r>
          </w:p>
        </w:tc>
        <w:tc>
          <w:tcPr>
            <w:tcW w:w="0" w:type="auto"/>
            <w:tcBorders>
              <w:top w:val="nil"/>
              <w:left w:val="nil"/>
              <w:bottom w:val="single" w:sz="4" w:space="0" w:color="auto"/>
              <w:right w:val="single" w:sz="4" w:space="0" w:color="auto"/>
            </w:tcBorders>
            <w:tcMar>
              <w:top w:w="15" w:type="dxa"/>
              <w:left w:w="15" w:type="dxa"/>
              <w:bottom w:w="15" w:type="dxa"/>
              <w:right w:w="15" w:type="dxa"/>
            </w:tcMar>
            <w:vAlign w:val="center"/>
            <w:hideMark/>
          </w:tcPr>
          <w:p w14:paraId="0B8983E6" w14:textId="77777777" w:rsidR="00B024D3" w:rsidRDefault="00B024D3">
            <w:r>
              <w:t>1/2</w:t>
            </w:r>
          </w:p>
        </w:tc>
      </w:tr>
      <w:tr w:rsidR="00B024D3" w14:paraId="5BDE175E" w14:textId="77777777" w:rsidTr="00B024D3">
        <w:trPr>
          <w:gridAfter w:val="1"/>
          <w:wAfter w:w="5" w:type="dxa"/>
          <w:tblCellSpacing w:w="15" w:type="dxa"/>
        </w:trPr>
        <w:tc>
          <w:tcPr>
            <w:tcW w:w="0" w:type="auto"/>
            <w:tcBorders>
              <w:top w:val="single" w:sz="4" w:space="0" w:color="auto"/>
              <w:left w:val="single" w:sz="4" w:space="0" w:color="auto"/>
              <w:bottom w:val="nil"/>
              <w:right w:val="single" w:sz="4" w:space="0" w:color="auto"/>
            </w:tcBorders>
            <w:tcMar>
              <w:top w:w="15" w:type="dxa"/>
              <w:left w:w="15" w:type="dxa"/>
              <w:bottom w:w="15" w:type="dxa"/>
              <w:right w:w="15" w:type="dxa"/>
            </w:tcMar>
            <w:vAlign w:val="center"/>
            <w:hideMark/>
          </w:tcPr>
          <w:p w14:paraId="4BD46F01" w14:textId="77777777" w:rsidR="00B024D3" w:rsidRDefault="00B024D3">
            <w:r>
              <w:t>26</w:t>
            </w:r>
          </w:p>
        </w:tc>
        <w:tc>
          <w:tcPr>
            <w:tcW w:w="2620" w:type="dxa"/>
            <w:tcBorders>
              <w:top w:val="single" w:sz="4" w:space="0" w:color="auto"/>
              <w:left w:val="nil"/>
              <w:bottom w:val="nil"/>
              <w:right w:val="single" w:sz="4" w:space="0" w:color="auto"/>
            </w:tcBorders>
            <w:tcMar>
              <w:top w:w="15" w:type="dxa"/>
              <w:left w:w="15" w:type="dxa"/>
              <w:bottom w:w="15" w:type="dxa"/>
              <w:right w:w="15" w:type="dxa"/>
            </w:tcMar>
            <w:vAlign w:val="center"/>
            <w:hideMark/>
          </w:tcPr>
          <w:p w14:paraId="2FB3450B" w14:textId="77777777" w:rsidR="00B024D3" w:rsidRDefault="00B024D3">
            <w:r>
              <w:t>Allocation</w:t>
            </w:r>
          </w:p>
        </w:tc>
        <w:tc>
          <w:tcPr>
            <w:tcW w:w="0" w:type="auto"/>
            <w:tcBorders>
              <w:top w:val="single" w:sz="4" w:space="0" w:color="auto"/>
              <w:left w:val="nil"/>
              <w:bottom w:val="nil"/>
              <w:right w:val="single" w:sz="4" w:space="0" w:color="auto"/>
            </w:tcBorders>
            <w:tcMar>
              <w:top w:w="15" w:type="dxa"/>
              <w:left w:w="15" w:type="dxa"/>
              <w:bottom w:w="15" w:type="dxa"/>
              <w:right w:w="15" w:type="dxa"/>
            </w:tcMar>
            <w:vAlign w:val="center"/>
            <w:hideMark/>
          </w:tcPr>
          <w:p w14:paraId="0B6C7C02" w14:textId="77777777" w:rsidR="00B024D3" w:rsidRDefault="00B024D3">
            <w:r>
              <w:t>1</w:t>
            </w:r>
          </w:p>
        </w:tc>
      </w:tr>
      <w:tr w:rsidR="00B024D3" w14:paraId="53A84ADF" w14:textId="77777777" w:rsidTr="00B024D3">
        <w:trPr>
          <w:gridAfter w:val="1"/>
          <w:wAfter w:w="5" w:type="dxa"/>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33454A" w14:textId="77777777" w:rsidR="00B024D3" w:rsidRDefault="00B024D3">
            <w:r>
              <w:t>27</w:t>
            </w:r>
          </w:p>
        </w:tc>
        <w:tc>
          <w:tcPr>
            <w:tcW w:w="2620" w:type="dxa"/>
            <w:tcBorders>
              <w:top w:val="single" w:sz="4" w:space="0" w:color="auto"/>
              <w:left w:val="nil"/>
              <w:bottom w:val="single" w:sz="4" w:space="0" w:color="auto"/>
              <w:right w:val="single" w:sz="4" w:space="0" w:color="auto"/>
            </w:tcBorders>
            <w:tcMar>
              <w:top w:w="15" w:type="dxa"/>
              <w:left w:w="15" w:type="dxa"/>
              <w:bottom w:w="15" w:type="dxa"/>
              <w:right w:w="15" w:type="dxa"/>
            </w:tcMar>
            <w:vAlign w:val="center"/>
            <w:hideMark/>
          </w:tcPr>
          <w:p w14:paraId="33F62769" w14:textId="77777777" w:rsidR="00B024D3" w:rsidRDefault="00B024D3">
            <w:r>
              <w:t>Transfers</w:t>
            </w:r>
          </w:p>
        </w:tc>
        <w:tc>
          <w:tcPr>
            <w:tcW w:w="0" w:type="auto"/>
            <w:tcBorders>
              <w:top w:val="single" w:sz="4" w:space="0" w:color="auto"/>
              <w:left w:val="nil"/>
              <w:bottom w:val="single" w:sz="4" w:space="0" w:color="auto"/>
              <w:right w:val="single" w:sz="4" w:space="0" w:color="auto"/>
            </w:tcBorders>
            <w:tcMar>
              <w:top w:w="15" w:type="dxa"/>
              <w:left w:w="15" w:type="dxa"/>
              <w:bottom w:w="15" w:type="dxa"/>
              <w:right w:w="15" w:type="dxa"/>
            </w:tcMar>
            <w:vAlign w:val="center"/>
            <w:hideMark/>
          </w:tcPr>
          <w:p w14:paraId="0552C6FB" w14:textId="77777777" w:rsidR="00B024D3" w:rsidRDefault="00B024D3">
            <w:r>
              <w:t>1/2</w:t>
            </w:r>
          </w:p>
        </w:tc>
      </w:tr>
      <w:tr w:rsidR="00B024D3" w14:paraId="57EE96E4" w14:textId="77777777" w:rsidTr="00B024D3">
        <w:trPr>
          <w:gridAfter w:val="1"/>
          <w:wAfter w:w="5" w:type="dxa"/>
          <w:tblCellSpacing w:w="15" w:type="dxa"/>
        </w:trPr>
        <w:tc>
          <w:tcPr>
            <w:tcW w:w="0" w:type="auto"/>
            <w:tcBorders>
              <w:top w:val="nil"/>
              <w:left w:val="single" w:sz="4" w:space="0" w:color="auto"/>
              <w:bottom w:val="nil"/>
              <w:right w:val="single" w:sz="4" w:space="0" w:color="auto"/>
            </w:tcBorders>
            <w:tcMar>
              <w:top w:w="15" w:type="dxa"/>
              <w:left w:w="15" w:type="dxa"/>
              <w:bottom w:w="15" w:type="dxa"/>
              <w:right w:w="15" w:type="dxa"/>
            </w:tcMar>
            <w:vAlign w:val="center"/>
            <w:hideMark/>
          </w:tcPr>
          <w:p w14:paraId="7A4D35FC" w14:textId="77777777" w:rsidR="00B024D3" w:rsidRDefault="00B024D3">
            <w:r>
              <w:t>28</w:t>
            </w:r>
          </w:p>
        </w:tc>
        <w:tc>
          <w:tcPr>
            <w:tcW w:w="2620" w:type="dxa"/>
            <w:tcBorders>
              <w:top w:val="nil"/>
              <w:left w:val="nil"/>
              <w:bottom w:val="nil"/>
              <w:right w:val="single" w:sz="4" w:space="0" w:color="auto"/>
            </w:tcBorders>
            <w:tcMar>
              <w:top w:w="15" w:type="dxa"/>
              <w:left w:w="15" w:type="dxa"/>
              <w:bottom w:w="15" w:type="dxa"/>
              <w:right w:w="15" w:type="dxa"/>
            </w:tcMar>
            <w:vAlign w:val="center"/>
            <w:hideMark/>
          </w:tcPr>
          <w:p w14:paraId="7F1CF0BD" w14:textId="77777777" w:rsidR="00B024D3" w:rsidRDefault="00B024D3">
            <w:r>
              <w:t>Warehouse Returns</w:t>
            </w:r>
          </w:p>
        </w:tc>
        <w:tc>
          <w:tcPr>
            <w:tcW w:w="0" w:type="auto"/>
            <w:tcBorders>
              <w:top w:val="nil"/>
              <w:left w:val="nil"/>
              <w:bottom w:val="nil"/>
              <w:right w:val="single" w:sz="4" w:space="0" w:color="auto"/>
            </w:tcBorders>
            <w:tcMar>
              <w:top w:w="15" w:type="dxa"/>
              <w:left w:w="15" w:type="dxa"/>
              <w:bottom w:w="15" w:type="dxa"/>
              <w:right w:w="15" w:type="dxa"/>
            </w:tcMar>
            <w:vAlign w:val="center"/>
            <w:hideMark/>
          </w:tcPr>
          <w:p w14:paraId="144C8DF4" w14:textId="77777777" w:rsidR="00B024D3" w:rsidRDefault="00B024D3">
            <w:r>
              <w:t>1/2</w:t>
            </w:r>
          </w:p>
        </w:tc>
      </w:tr>
      <w:tr w:rsidR="00B024D3" w14:paraId="4943CCFF" w14:textId="77777777" w:rsidTr="00B024D3">
        <w:trPr>
          <w:gridAfter w:val="1"/>
          <w:wAfter w:w="5" w:type="dxa"/>
          <w:tblCellSpacing w:w="15" w:type="dxa"/>
        </w:trPr>
        <w:tc>
          <w:tcPr>
            <w:tcW w:w="0" w:type="auto"/>
            <w:tcBorders>
              <w:top w:val="single" w:sz="4" w:space="0" w:color="auto"/>
              <w:left w:val="single" w:sz="4" w:space="0" w:color="auto"/>
              <w:bottom w:val="nil"/>
              <w:right w:val="single" w:sz="4" w:space="0" w:color="auto"/>
            </w:tcBorders>
            <w:tcMar>
              <w:top w:w="15" w:type="dxa"/>
              <w:left w:w="15" w:type="dxa"/>
              <w:bottom w:w="15" w:type="dxa"/>
              <w:right w:w="15" w:type="dxa"/>
            </w:tcMar>
            <w:vAlign w:val="center"/>
            <w:hideMark/>
          </w:tcPr>
          <w:p w14:paraId="771F8D14" w14:textId="77777777" w:rsidR="00B024D3" w:rsidRDefault="00B024D3">
            <w:r>
              <w:t>29</w:t>
            </w:r>
          </w:p>
        </w:tc>
        <w:tc>
          <w:tcPr>
            <w:tcW w:w="2620" w:type="dxa"/>
            <w:tcBorders>
              <w:top w:val="single" w:sz="4" w:space="0" w:color="auto"/>
              <w:left w:val="nil"/>
              <w:bottom w:val="nil"/>
              <w:right w:val="single" w:sz="4" w:space="0" w:color="auto"/>
            </w:tcBorders>
            <w:tcMar>
              <w:top w:w="15" w:type="dxa"/>
              <w:left w:w="15" w:type="dxa"/>
              <w:bottom w:w="15" w:type="dxa"/>
              <w:right w:w="15" w:type="dxa"/>
            </w:tcMar>
            <w:vAlign w:val="center"/>
            <w:hideMark/>
          </w:tcPr>
          <w:p w14:paraId="107439D2" w14:textId="77777777" w:rsidR="00B024D3" w:rsidRDefault="00B024D3">
            <w:r>
              <w:t>Delivery</w:t>
            </w:r>
          </w:p>
        </w:tc>
        <w:tc>
          <w:tcPr>
            <w:tcW w:w="0" w:type="auto"/>
            <w:tcBorders>
              <w:top w:val="single" w:sz="4" w:space="0" w:color="auto"/>
              <w:left w:val="nil"/>
              <w:bottom w:val="nil"/>
              <w:right w:val="single" w:sz="4" w:space="0" w:color="auto"/>
            </w:tcBorders>
            <w:tcMar>
              <w:top w:w="15" w:type="dxa"/>
              <w:left w:w="15" w:type="dxa"/>
              <w:bottom w:w="15" w:type="dxa"/>
              <w:right w:w="15" w:type="dxa"/>
            </w:tcMar>
            <w:vAlign w:val="center"/>
            <w:hideMark/>
          </w:tcPr>
          <w:p w14:paraId="55DAE303" w14:textId="77777777" w:rsidR="00B024D3" w:rsidRDefault="00B024D3">
            <w:r>
              <w:t>1/2</w:t>
            </w:r>
          </w:p>
        </w:tc>
      </w:tr>
      <w:tr w:rsidR="00B024D3" w14:paraId="1B41D1A7" w14:textId="77777777" w:rsidTr="00B024D3">
        <w:trPr>
          <w:gridAfter w:val="1"/>
          <w:wAfter w:w="5" w:type="dxa"/>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91C237C" w14:textId="77777777" w:rsidR="00B024D3" w:rsidRDefault="00B024D3">
            <w:r>
              <w:t>30</w:t>
            </w:r>
          </w:p>
        </w:tc>
        <w:tc>
          <w:tcPr>
            <w:tcW w:w="2620" w:type="dxa"/>
            <w:tcBorders>
              <w:top w:val="single" w:sz="4" w:space="0" w:color="auto"/>
              <w:left w:val="nil"/>
              <w:bottom w:val="single" w:sz="4" w:space="0" w:color="auto"/>
              <w:right w:val="single" w:sz="4" w:space="0" w:color="auto"/>
            </w:tcBorders>
            <w:tcMar>
              <w:top w:w="15" w:type="dxa"/>
              <w:left w:w="15" w:type="dxa"/>
              <w:bottom w:w="15" w:type="dxa"/>
              <w:right w:w="15" w:type="dxa"/>
            </w:tcMar>
            <w:vAlign w:val="center"/>
            <w:hideMark/>
          </w:tcPr>
          <w:p w14:paraId="578A2583" w14:textId="77777777" w:rsidR="00B024D3" w:rsidRDefault="00B024D3">
            <w:r>
              <w:t>Shop Dashboard</w:t>
            </w:r>
          </w:p>
        </w:tc>
        <w:tc>
          <w:tcPr>
            <w:tcW w:w="0" w:type="auto"/>
            <w:tcBorders>
              <w:top w:val="single" w:sz="4" w:space="0" w:color="auto"/>
              <w:left w:val="nil"/>
              <w:bottom w:val="single" w:sz="4" w:space="0" w:color="auto"/>
              <w:right w:val="single" w:sz="4" w:space="0" w:color="auto"/>
            </w:tcBorders>
            <w:tcMar>
              <w:top w:w="15" w:type="dxa"/>
              <w:left w:w="15" w:type="dxa"/>
              <w:bottom w:w="15" w:type="dxa"/>
              <w:right w:w="15" w:type="dxa"/>
            </w:tcMar>
            <w:vAlign w:val="center"/>
            <w:hideMark/>
          </w:tcPr>
          <w:p w14:paraId="69CDE7C8" w14:textId="77777777" w:rsidR="00B024D3" w:rsidRDefault="00B024D3">
            <w:r>
              <w:t>1/2</w:t>
            </w:r>
          </w:p>
        </w:tc>
      </w:tr>
      <w:tr w:rsidR="00B024D3" w14:paraId="22A06AA5" w14:textId="77777777" w:rsidTr="00B024D3">
        <w:trPr>
          <w:gridAfter w:val="1"/>
          <w:wAfter w:w="5" w:type="dxa"/>
          <w:tblCellSpacing w:w="15" w:type="dxa"/>
        </w:trPr>
        <w:tc>
          <w:tcPr>
            <w:tcW w:w="0" w:type="auto"/>
            <w:tcBorders>
              <w:top w:val="nil"/>
              <w:left w:val="single" w:sz="4" w:space="0" w:color="auto"/>
              <w:bottom w:val="nil"/>
              <w:right w:val="single" w:sz="4" w:space="0" w:color="auto"/>
            </w:tcBorders>
            <w:tcMar>
              <w:top w:w="15" w:type="dxa"/>
              <w:left w:w="15" w:type="dxa"/>
              <w:bottom w:w="15" w:type="dxa"/>
              <w:right w:w="15" w:type="dxa"/>
            </w:tcMar>
            <w:vAlign w:val="center"/>
            <w:hideMark/>
          </w:tcPr>
          <w:p w14:paraId="4714C005" w14:textId="77777777" w:rsidR="00B024D3" w:rsidRDefault="00B024D3">
            <w:r>
              <w:t>31</w:t>
            </w:r>
          </w:p>
        </w:tc>
        <w:tc>
          <w:tcPr>
            <w:tcW w:w="2620" w:type="dxa"/>
            <w:tcBorders>
              <w:top w:val="nil"/>
              <w:left w:val="nil"/>
              <w:bottom w:val="nil"/>
              <w:right w:val="single" w:sz="4" w:space="0" w:color="auto"/>
            </w:tcBorders>
            <w:tcMar>
              <w:top w:w="15" w:type="dxa"/>
              <w:left w:w="15" w:type="dxa"/>
              <w:bottom w:w="15" w:type="dxa"/>
              <w:right w:w="15" w:type="dxa"/>
            </w:tcMar>
            <w:vAlign w:val="center"/>
            <w:hideMark/>
          </w:tcPr>
          <w:p w14:paraId="02175D2E" w14:textId="77777777" w:rsidR="00B024D3" w:rsidRDefault="00B024D3">
            <w:r>
              <w:t>Shop Inventory</w:t>
            </w:r>
          </w:p>
        </w:tc>
        <w:tc>
          <w:tcPr>
            <w:tcW w:w="0" w:type="auto"/>
            <w:tcBorders>
              <w:top w:val="nil"/>
              <w:left w:val="nil"/>
              <w:bottom w:val="nil"/>
              <w:right w:val="single" w:sz="4" w:space="0" w:color="auto"/>
            </w:tcBorders>
            <w:tcMar>
              <w:top w:w="15" w:type="dxa"/>
              <w:left w:w="15" w:type="dxa"/>
              <w:bottom w:w="15" w:type="dxa"/>
              <w:right w:w="15" w:type="dxa"/>
            </w:tcMar>
            <w:vAlign w:val="center"/>
            <w:hideMark/>
          </w:tcPr>
          <w:p w14:paraId="555E6DA0" w14:textId="77777777" w:rsidR="00B024D3" w:rsidRDefault="00B024D3">
            <w:r>
              <w:t>1/2</w:t>
            </w:r>
          </w:p>
        </w:tc>
      </w:tr>
      <w:tr w:rsidR="00B024D3" w14:paraId="5A919F08" w14:textId="77777777" w:rsidTr="00B024D3">
        <w:trPr>
          <w:gridAfter w:val="1"/>
          <w:wAfter w:w="5" w:type="dxa"/>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F280C69" w14:textId="77777777" w:rsidR="00B024D3" w:rsidRDefault="00B024D3">
            <w:r>
              <w:t>32</w:t>
            </w:r>
          </w:p>
        </w:tc>
        <w:tc>
          <w:tcPr>
            <w:tcW w:w="2620" w:type="dxa"/>
            <w:tcBorders>
              <w:top w:val="single" w:sz="4" w:space="0" w:color="auto"/>
              <w:left w:val="nil"/>
              <w:bottom w:val="single" w:sz="4" w:space="0" w:color="auto"/>
              <w:right w:val="single" w:sz="4" w:space="0" w:color="auto"/>
            </w:tcBorders>
            <w:tcMar>
              <w:top w:w="15" w:type="dxa"/>
              <w:left w:w="15" w:type="dxa"/>
              <w:bottom w:w="15" w:type="dxa"/>
              <w:right w:w="15" w:type="dxa"/>
            </w:tcMar>
            <w:vAlign w:val="center"/>
            <w:hideMark/>
          </w:tcPr>
          <w:p w14:paraId="3E711B7F" w14:textId="77777777" w:rsidR="00B024D3" w:rsidRDefault="00B024D3">
            <w:r>
              <w:t>POS / Billing</w:t>
            </w:r>
          </w:p>
        </w:tc>
        <w:tc>
          <w:tcPr>
            <w:tcW w:w="0" w:type="auto"/>
            <w:tcBorders>
              <w:top w:val="single" w:sz="4" w:space="0" w:color="auto"/>
              <w:left w:val="nil"/>
              <w:bottom w:val="single" w:sz="4" w:space="0" w:color="auto"/>
              <w:right w:val="single" w:sz="4" w:space="0" w:color="auto"/>
            </w:tcBorders>
            <w:tcMar>
              <w:top w:w="15" w:type="dxa"/>
              <w:left w:w="15" w:type="dxa"/>
              <w:bottom w:w="15" w:type="dxa"/>
              <w:right w:w="15" w:type="dxa"/>
            </w:tcMar>
            <w:vAlign w:val="center"/>
            <w:hideMark/>
          </w:tcPr>
          <w:p w14:paraId="14389AA6" w14:textId="77777777" w:rsidR="00B024D3" w:rsidRDefault="00B024D3">
            <w:r>
              <w:t>1</w:t>
            </w:r>
          </w:p>
        </w:tc>
      </w:tr>
      <w:tr w:rsidR="00B024D3" w14:paraId="34B18255" w14:textId="77777777" w:rsidTr="00B024D3">
        <w:trPr>
          <w:gridAfter w:val="1"/>
          <w:wAfter w:w="5" w:type="dxa"/>
          <w:tblCellSpacing w:w="15" w:type="dxa"/>
        </w:trPr>
        <w:tc>
          <w:tcPr>
            <w:tcW w:w="0" w:type="auto"/>
            <w:tcBorders>
              <w:top w:val="nil"/>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8ECFBF" w14:textId="77777777" w:rsidR="00B024D3" w:rsidRDefault="00B024D3">
            <w:r>
              <w:t>33</w:t>
            </w:r>
          </w:p>
        </w:tc>
        <w:tc>
          <w:tcPr>
            <w:tcW w:w="2620"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44C4A40F" w14:textId="77777777" w:rsidR="00B024D3" w:rsidRDefault="00B024D3">
            <w:r>
              <w:t>Shop Return</w:t>
            </w:r>
          </w:p>
        </w:tc>
        <w:tc>
          <w:tcPr>
            <w:tcW w:w="0" w:type="auto"/>
            <w:tcBorders>
              <w:top w:val="nil"/>
              <w:left w:val="nil"/>
              <w:bottom w:val="single" w:sz="4" w:space="0" w:color="auto"/>
              <w:right w:val="single" w:sz="4" w:space="0" w:color="auto"/>
            </w:tcBorders>
            <w:tcMar>
              <w:top w:w="15" w:type="dxa"/>
              <w:left w:w="15" w:type="dxa"/>
              <w:bottom w:w="15" w:type="dxa"/>
              <w:right w:w="15" w:type="dxa"/>
            </w:tcMar>
            <w:vAlign w:val="center"/>
            <w:hideMark/>
          </w:tcPr>
          <w:p w14:paraId="46D6ACD7" w14:textId="77777777" w:rsidR="00B024D3" w:rsidRDefault="00B024D3">
            <w:r>
              <w:t>1/2</w:t>
            </w:r>
          </w:p>
        </w:tc>
      </w:tr>
      <w:tr w:rsidR="00B024D3" w14:paraId="79432912" w14:textId="77777777" w:rsidTr="00B024D3">
        <w:trPr>
          <w:gridAfter w:val="1"/>
          <w:wAfter w:w="5" w:type="dxa"/>
          <w:tblCellSpacing w:w="15" w:type="dxa"/>
        </w:trPr>
        <w:tc>
          <w:tcPr>
            <w:tcW w:w="0" w:type="auto"/>
            <w:tcBorders>
              <w:top w:val="nil"/>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8E1C2A2" w14:textId="77777777" w:rsidR="00B024D3" w:rsidRDefault="00B024D3">
            <w:r>
              <w:t>34</w:t>
            </w:r>
          </w:p>
        </w:tc>
        <w:tc>
          <w:tcPr>
            <w:tcW w:w="2620"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27F48CD5" w14:textId="77777777" w:rsidR="00B024D3" w:rsidRDefault="00B024D3">
            <w:r>
              <w:t>Shop Exchange</w:t>
            </w:r>
          </w:p>
        </w:tc>
        <w:tc>
          <w:tcPr>
            <w:tcW w:w="0" w:type="auto"/>
            <w:tcBorders>
              <w:top w:val="nil"/>
              <w:left w:val="nil"/>
              <w:bottom w:val="single" w:sz="4" w:space="0" w:color="auto"/>
              <w:right w:val="single" w:sz="4" w:space="0" w:color="auto"/>
            </w:tcBorders>
            <w:tcMar>
              <w:top w:w="15" w:type="dxa"/>
              <w:left w:w="15" w:type="dxa"/>
              <w:bottom w:w="15" w:type="dxa"/>
              <w:right w:w="15" w:type="dxa"/>
            </w:tcMar>
            <w:vAlign w:val="center"/>
            <w:hideMark/>
          </w:tcPr>
          <w:p w14:paraId="6BCB81E5" w14:textId="77777777" w:rsidR="00B024D3" w:rsidRDefault="00B024D3">
            <w:r>
              <w:t>1/2</w:t>
            </w:r>
          </w:p>
        </w:tc>
      </w:tr>
      <w:tr w:rsidR="00B024D3" w14:paraId="36A280D9" w14:textId="77777777" w:rsidTr="00B024D3">
        <w:trPr>
          <w:gridAfter w:val="1"/>
          <w:wAfter w:w="5" w:type="dxa"/>
          <w:tblCellSpacing w:w="15" w:type="dxa"/>
        </w:trPr>
        <w:tc>
          <w:tcPr>
            <w:tcW w:w="0" w:type="auto"/>
            <w:tcBorders>
              <w:top w:val="nil"/>
              <w:left w:val="single" w:sz="4" w:space="0" w:color="auto"/>
              <w:bottom w:val="nil"/>
              <w:right w:val="single" w:sz="4" w:space="0" w:color="auto"/>
            </w:tcBorders>
            <w:tcMar>
              <w:top w:w="15" w:type="dxa"/>
              <w:left w:w="15" w:type="dxa"/>
              <w:bottom w:w="15" w:type="dxa"/>
              <w:right w:w="15" w:type="dxa"/>
            </w:tcMar>
            <w:vAlign w:val="center"/>
            <w:hideMark/>
          </w:tcPr>
          <w:p w14:paraId="208B938C" w14:textId="77777777" w:rsidR="00B024D3" w:rsidRDefault="00B024D3">
            <w:r>
              <w:t>35</w:t>
            </w:r>
          </w:p>
        </w:tc>
        <w:tc>
          <w:tcPr>
            <w:tcW w:w="2620" w:type="dxa"/>
            <w:tcBorders>
              <w:top w:val="nil"/>
              <w:left w:val="nil"/>
              <w:bottom w:val="nil"/>
              <w:right w:val="single" w:sz="4" w:space="0" w:color="auto"/>
            </w:tcBorders>
            <w:tcMar>
              <w:top w:w="15" w:type="dxa"/>
              <w:left w:w="15" w:type="dxa"/>
              <w:bottom w:w="15" w:type="dxa"/>
              <w:right w:w="15" w:type="dxa"/>
            </w:tcMar>
            <w:vAlign w:val="center"/>
            <w:hideMark/>
          </w:tcPr>
          <w:p w14:paraId="25A82D04" w14:textId="77777777" w:rsidR="00B024D3" w:rsidRDefault="00B024D3">
            <w:r>
              <w:t>Website / WhatsApp Orders</w:t>
            </w:r>
          </w:p>
        </w:tc>
        <w:tc>
          <w:tcPr>
            <w:tcW w:w="0" w:type="auto"/>
            <w:tcBorders>
              <w:top w:val="nil"/>
              <w:left w:val="nil"/>
              <w:bottom w:val="nil"/>
              <w:right w:val="single" w:sz="4" w:space="0" w:color="auto"/>
            </w:tcBorders>
            <w:tcMar>
              <w:top w:w="15" w:type="dxa"/>
              <w:left w:w="15" w:type="dxa"/>
              <w:bottom w:w="15" w:type="dxa"/>
              <w:right w:w="15" w:type="dxa"/>
            </w:tcMar>
            <w:vAlign w:val="center"/>
            <w:hideMark/>
          </w:tcPr>
          <w:p w14:paraId="3FD3AD0C" w14:textId="77777777" w:rsidR="00B024D3" w:rsidRDefault="00B024D3">
            <w:r>
              <w:t>1</w:t>
            </w:r>
          </w:p>
        </w:tc>
      </w:tr>
      <w:tr w:rsidR="00B024D3" w14:paraId="75DE2E73" w14:textId="77777777" w:rsidTr="00B024D3">
        <w:trPr>
          <w:gridAfter w:val="1"/>
          <w:wAfter w:w="5" w:type="dxa"/>
          <w:tblCellSpacing w:w="15" w:type="dxa"/>
        </w:trPr>
        <w:tc>
          <w:tcPr>
            <w:tcW w:w="0" w:type="auto"/>
            <w:tcBorders>
              <w:top w:val="single" w:sz="4" w:space="0" w:color="auto"/>
              <w:left w:val="single" w:sz="4" w:space="0" w:color="auto"/>
              <w:bottom w:val="nil"/>
              <w:right w:val="single" w:sz="4" w:space="0" w:color="auto"/>
            </w:tcBorders>
            <w:tcMar>
              <w:top w:w="15" w:type="dxa"/>
              <w:left w:w="15" w:type="dxa"/>
              <w:bottom w:w="15" w:type="dxa"/>
              <w:right w:w="15" w:type="dxa"/>
            </w:tcMar>
            <w:vAlign w:val="center"/>
            <w:hideMark/>
          </w:tcPr>
          <w:p w14:paraId="1335D65B" w14:textId="77777777" w:rsidR="00B024D3" w:rsidRDefault="00B024D3">
            <w:r>
              <w:t>36</w:t>
            </w:r>
          </w:p>
        </w:tc>
        <w:tc>
          <w:tcPr>
            <w:tcW w:w="2620" w:type="dxa"/>
            <w:tcBorders>
              <w:top w:val="single" w:sz="4" w:space="0" w:color="auto"/>
              <w:left w:val="nil"/>
              <w:bottom w:val="nil"/>
              <w:right w:val="single" w:sz="4" w:space="0" w:color="auto"/>
            </w:tcBorders>
            <w:tcMar>
              <w:top w:w="15" w:type="dxa"/>
              <w:left w:w="15" w:type="dxa"/>
              <w:bottom w:w="15" w:type="dxa"/>
              <w:right w:w="15" w:type="dxa"/>
            </w:tcMar>
            <w:vAlign w:val="center"/>
            <w:hideMark/>
          </w:tcPr>
          <w:p w14:paraId="136D2C84" w14:textId="77777777" w:rsidR="00B024D3" w:rsidRDefault="00B024D3">
            <w:r>
              <w:t>Sales Reports</w:t>
            </w:r>
          </w:p>
        </w:tc>
        <w:tc>
          <w:tcPr>
            <w:tcW w:w="0" w:type="auto"/>
            <w:tcBorders>
              <w:top w:val="single" w:sz="4" w:space="0" w:color="auto"/>
              <w:left w:val="nil"/>
              <w:bottom w:val="nil"/>
              <w:right w:val="single" w:sz="4" w:space="0" w:color="auto"/>
            </w:tcBorders>
            <w:tcMar>
              <w:top w:w="15" w:type="dxa"/>
              <w:left w:w="15" w:type="dxa"/>
              <w:bottom w:w="15" w:type="dxa"/>
              <w:right w:w="15" w:type="dxa"/>
            </w:tcMar>
            <w:vAlign w:val="center"/>
            <w:hideMark/>
          </w:tcPr>
          <w:p w14:paraId="5E51740E" w14:textId="77777777" w:rsidR="00B024D3" w:rsidRDefault="00B024D3">
            <w:r>
              <w:t>1/2</w:t>
            </w:r>
          </w:p>
        </w:tc>
      </w:tr>
      <w:tr w:rsidR="00B024D3" w14:paraId="63468B0D" w14:textId="77777777" w:rsidTr="00B024D3">
        <w:trPr>
          <w:gridAfter w:val="1"/>
          <w:wAfter w:w="5" w:type="dxa"/>
          <w:tblCellSpacing w:w="15" w:type="dxa"/>
        </w:trPr>
        <w:tc>
          <w:tcPr>
            <w:tcW w:w="0" w:type="auto"/>
            <w:tcBorders>
              <w:top w:val="single" w:sz="4" w:space="0" w:color="auto"/>
              <w:left w:val="single" w:sz="4" w:space="0" w:color="auto"/>
              <w:bottom w:val="nil"/>
              <w:right w:val="single" w:sz="4" w:space="0" w:color="auto"/>
            </w:tcBorders>
            <w:tcMar>
              <w:top w:w="15" w:type="dxa"/>
              <w:left w:w="15" w:type="dxa"/>
              <w:bottom w:w="15" w:type="dxa"/>
              <w:right w:w="15" w:type="dxa"/>
            </w:tcMar>
            <w:vAlign w:val="center"/>
            <w:hideMark/>
          </w:tcPr>
          <w:p w14:paraId="67A8EB29" w14:textId="77777777" w:rsidR="00B024D3" w:rsidRDefault="00B024D3">
            <w:r>
              <w:t>37</w:t>
            </w:r>
          </w:p>
        </w:tc>
        <w:tc>
          <w:tcPr>
            <w:tcW w:w="2620" w:type="dxa"/>
            <w:tcBorders>
              <w:top w:val="single" w:sz="4" w:space="0" w:color="auto"/>
              <w:left w:val="nil"/>
              <w:bottom w:val="nil"/>
              <w:right w:val="single" w:sz="4" w:space="0" w:color="auto"/>
            </w:tcBorders>
            <w:tcMar>
              <w:top w:w="15" w:type="dxa"/>
              <w:left w:w="15" w:type="dxa"/>
              <w:bottom w:w="15" w:type="dxa"/>
              <w:right w:w="15" w:type="dxa"/>
            </w:tcMar>
            <w:vAlign w:val="center"/>
            <w:hideMark/>
          </w:tcPr>
          <w:p w14:paraId="565267A0" w14:textId="77777777" w:rsidR="00B024D3" w:rsidRDefault="00B024D3">
            <w:r>
              <w:t>Production Reports</w:t>
            </w:r>
          </w:p>
        </w:tc>
        <w:tc>
          <w:tcPr>
            <w:tcW w:w="0" w:type="auto"/>
            <w:tcBorders>
              <w:top w:val="single" w:sz="4" w:space="0" w:color="auto"/>
              <w:left w:val="nil"/>
              <w:bottom w:val="nil"/>
              <w:right w:val="single" w:sz="4" w:space="0" w:color="auto"/>
            </w:tcBorders>
            <w:tcMar>
              <w:top w:w="15" w:type="dxa"/>
              <w:left w:w="15" w:type="dxa"/>
              <w:bottom w:w="15" w:type="dxa"/>
              <w:right w:w="15" w:type="dxa"/>
            </w:tcMar>
            <w:vAlign w:val="center"/>
            <w:hideMark/>
          </w:tcPr>
          <w:p w14:paraId="325E35E6" w14:textId="77777777" w:rsidR="00B024D3" w:rsidRDefault="00B024D3">
            <w:r>
              <w:t>1/2</w:t>
            </w:r>
          </w:p>
        </w:tc>
      </w:tr>
      <w:tr w:rsidR="00B024D3" w14:paraId="7F6603FD" w14:textId="77777777" w:rsidTr="00B024D3">
        <w:trPr>
          <w:gridAfter w:val="1"/>
          <w:wAfter w:w="5" w:type="dxa"/>
          <w:tblCellSpacing w:w="15" w:type="dxa"/>
        </w:trPr>
        <w:tc>
          <w:tcPr>
            <w:tcW w:w="0" w:type="auto"/>
            <w:tcBorders>
              <w:top w:val="single" w:sz="4" w:space="0" w:color="auto"/>
              <w:left w:val="single" w:sz="4" w:space="0" w:color="auto"/>
              <w:bottom w:val="nil"/>
              <w:right w:val="single" w:sz="4" w:space="0" w:color="auto"/>
            </w:tcBorders>
            <w:tcMar>
              <w:top w:w="15" w:type="dxa"/>
              <w:left w:w="15" w:type="dxa"/>
              <w:bottom w:w="15" w:type="dxa"/>
              <w:right w:w="15" w:type="dxa"/>
            </w:tcMar>
            <w:vAlign w:val="center"/>
            <w:hideMark/>
          </w:tcPr>
          <w:p w14:paraId="24514B0A" w14:textId="77777777" w:rsidR="00B024D3" w:rsidRDefault="00B024D3">
            <w:r>
              <w:t>38</w:t>
            </w:r>
          </w:p>
        </w:tc>
        <w:tc>
          <w:tcPr>
            <w:tcW w:w="2620" w:type="dxa"/>
            <w:tcBorders>
              <w:top w:val="single" w:sz="4" w:space="0" w:color="auto"/>
              <w:left w:val="nil"/>
              <w:bottom w:val="nil"/>
              <w:right w:val="single" w:sz="4" w:space="0" w:color="auto"/>
            </w:tcBorders>
            <w:tcMar>
              <w:top w:w="15" w:type="dxa"/>
              <w:left w:w="15" w:type="dxa"/>
              <w:bottom w:w="15" w:type="dxa"/>
              <w:right w:w="15" w:type="dxa"/>
            </w:tcMar>
            <w:vAlign w:val="center"/>
            <w:hideMark/>
          </w:tcPr>
          <w:p w14:paraId="5DB885E3" w14:textId="77777777" w:rsidR="00B024D3" w:rsidRDefault="00B024D3">
            <w:r>
              <w:t>Warehouse Reports</w:t>
            </w:r>
          </w:p>
        </w:tc>
        <w:tc>
          <w:tcPr>
            <w:tcW w:w="0" w:type="auto"/>
            <w:tcBorders>
              <w:top w:val="single" w:sz="4" w:space="0" w:color="auto"/>
              <w:left w:val="nil"/>
              <w:bottom w:val="nil"/>
              <w:right w:val="single" w:sz="4" w:space="0" w:color="auto"/>
            </w:tcBorders>
            <w:tcMar>
              <w:top w:w="15" w:type="dxa"/>
              <w:left w:w="15" w:type="dxa"/>
              <w:bottom w:w="15" w:type="dxa"/>
              <w:right w:w="15" w:type="dxa"/>
            </w:tcMar>
            <w:vAlign w:val="center"/>
            <w:hideMark/>
          </w:tcPr>
          <w:p w14:paraId="0AF54BB5" w14:textId="77777777" w:rsidR="00B024D3" w:rsidRDefault="00B024D3">
            <w:r>
              <w:t>1/2</w:t>
            </w:r>
          </w:p>
        </w:tc>
      </w:tr>
      <w:tr w:rsidR="00B024D3" w14:paraId="357F15C2" w14:textId="77777777" w:rsidTr="00B024D3">
        <w:trPr>
          <w:gridAfter w:val="1"/>
          <w:wAfter w:w="5" w:type="dxa"/>
          <w:tblCellSpacing w:w="15" w:type="dxa"/>
        </w:trPr>
        <w:tc>
          <w:tcPr>
            <w:tcW w:w="0" w:type="auto"/>
            <w:tcBorders>
              <w:top w:val="single" w:sz="4" w:space="0" w:color="auto"/>
              <w:left w:val="single" w:sz="4" w:space="0" w:color="auto"/>
              <w:bottom w:val="nil"/>
              <w:right w:val="single" w:sz="4" w:space="0" w:color="auto"/>
            </w:tcBorders>
            <w:tcMar>
              <w:top w:w="15" w:type="dxa"/>
              <w:left w:w="15" w:type="dxa"/>
              <w:bottom w:w="15" w:type="dxa"/>
              <w:right w:w="15" w:type="dxa"/>
            </w:tcMar>
            <w:vAlign w:val="center"/>
            <w:hideMark/>
          </w:tcPr>
          <w:p w14:paraId="07B40BAE" w14:textId="77777777" w:rsidR="00B024D3" w:rsidRDefault="00B024D3">
            <w:r>
              <w:t>39</w:t>
            </w:r>
          </w:p>
        </w:tc>
        <w:tc>
          <w:tcPr>
            <w:tcW w:w="2620" w:type="dxa"/>
            <w:tcBorders>
              <w:top w:val="single" w:sz="4" w:space="0" w:color="auto"/>
              <w:left w:val="nil"/>
              <w:bottom w:val="nil"/>
              <w:right w:val="single" w:sz="4" w:space="0" w:color="auto"/>
            </w:tcBorders>
            <w:tcMar>
              <w:top w:w="15" w:type="dxa"/>
              <w:left w:w="15" w:type="dxa"/>
              <w:bottom w:w="15" w:type="dxa"/>
              <w:right w:w="15" w:type="dxa"/>
            </w:tcMar>
            <w:vAlign w:val="center"/>
            <w:hideMark/>
          </w:tcPr>
          <w:p w14:paraId="2130D4F9" w14:textId="77777777" w:rsidR="00B024D3" w:rsidRDefault="00B024D3">
            <w:r>
              <w:t>Purchase Reports</w:t>
            </w:r>
          </w:p>
        </w:tc>
        <w:tc>
          <w:tcPr>
            <w:tcW w:w="0" w:type="auto"/>
            <w:tcBorders>
              <w:top w:val="single" w:sz="4" w:space="0" w:color="auto"/>
              <w:left w:val="nil"/>
              <w:bottom w:val="nil"/>
              <w:right w:val="single" w:sz="4" w:space="0" w:color="auto"/>
            </w:tcBorders>
            <w:tcMar>
              <w:top w:w="15" w:type="dxa"/>
              <w:left w:w="15" w:type="dxa"/>
              <w:bottom w:w="15" w:type="dxa"/>
              <w:right w:w="15" w:type="dxa"/>
            </w:tcMar>
            <w:vAlign w:val="center"/>
            <w:hideMark/>
          </w:tcPr>
          <w:p w14:paraId="6967283A" w14:textId="77777777" w:rsidR="00B024D3" w:rsidRDefault="00B024D3">
            <w:r>
              <w:t>1/2</w:t>
            </w:r>
          </w:p>
        </w:tc>
      </w:tr>
      <w:tr w:rsidR="00B024D3" w14:paraId="132E75F2" w14:textId="77777777" w:rsidTr="00B024D3">
        <w:trPr>
          <w:gridAfter w:val="1"/>
          <w:wAfter w:w="5" w:type="dxa"/>
          <w:tblCellSpacing w:w="15" w:type="dxa"/>
        </w:trPr>
        <w:tc>
          <w:tcPr>
            <w:tcW w:w="0" w:type="auto"/>
            <w:tcBorders>
              <w:top w:val="single" w:sz="4" w:space="0" w:color="auto"/>
              <w:left w:val="single" w:sz="4" w:space="0" w:color="auto"/>
              <w:bottom w:val="nil"/>
              <w:right w:val="single" w:sz="4" w:space="0" w:color="auto"/>
            </w:tcBorders>
            <w:tcMar>
              <w:top w:w="15" w:type="dxa"/>
              <w:left w:w="15" w:type="dxa"/>
              <w:bottom w:w="15" w:type="dxa"/>
              <w:right w:w="15" w:type="dxa"/>
            </w:tcMar>
            <w:vAlign w:val="center"/>
            <w:hideMark/>
          </w:tcPr>
          <w:p w14:paraId="67728166" w14:textId="77777777" w:rsidR="00B024D3" w:rsidRDefault="00B024D3">
            <w:r>
              <w:lastRenderedPageBreak/>
              <w:t>40</w:t>
            </w:r>
          </w:p>
        </w:tc>
        <w:tc>
          <w:tcPr>
            <w:tcW w:w="2620" w:type="dxa"/>
            <w:tcBorders>
              <w:top w:val="single" w:sz="4" w:space="0" w:color="auto"/>
              <w:left w:val="nil"/>
              <w:bottom w:val="nil"/>
              <w:right w:val="single" w:sz="4" w:space="0" w:color="auto"/>
            </w:tcBorders>
            <w:tcMar>
              <w:top w:w="15" w:type="dxa"/>
              <w:left w:w="15" w:type="dxa"/>
              <w:bottom w:w="15" w:type="dxa"/>
              <w:right w:w="15" w:type="dxa"/>
            </w:tcMar>
            <w:vAlign w:val="center"/>
            <w:hideMark/>
          </w:tcPr>
          <w:p w14:paraId="2EDB22A9" w14:textId="77777777" w:rsidR="00B024D3" w:rsidRDefault="00B024D3">
            <w:r>
              <w:t>Shop Reports</w:t>
            </w:r>
          </w:p>
        </w:tc>
        <w:tc>
          <w:tcPr>
            <w:tcW w:w="0" w:type="auto"/>
            <w:tcBorders>
              <w:top w:val="single" w:sz="4" w:space="0" w:color="auto"/>
              <w:left w:val="nil"/>
              <w:bottom w:val="nil"/>
              <w:right w:val="single" w:sz="4" w:space="0" w:color="auto"/>
            </w:tcBorders>
            <w:tcMar>
              <w:top w:w="15" w:type="dxa"/>
              <w:left w:w="15" w:type="dxa"/>
              <w:bottom w:w="15" w:type="dxa"/>
              <w:right w:w="15" w:type="dxa"/>
            </w:tcMar>
            <w:vAlign w:val="center"/>
            <w:hideMark/>
          </w:tcPr>
          <w:p w14:paraId="27CD89DC" w14:textId="77777777" w:rsidR="00B024D3" w:rsidRDefault="00B024D3">
            <w:r>
              <w:t>1/2</w:t>
            </w:r>
          </w:p>
        </w:tc>
      </w:tr>
      <w:tr w:rsidR="00B024D3" w14:paraId="32B83D26" w14:textId="77777777" w:rsidTr="00B024D3">
        <w:trPr>
          <w:gridAfter w:val="1"/>
          <w:wAfter w:w="5" w:type="dxa"/>
          <w:tblCellSpacing w:w="15" w:type="dxa"/>
        </w:trPr>
        <w:tc>
          <w:tcPr>
            <w:tcW w:w="0" w:type="auto"/>
            <w:tcBorders>
              <w:top w:val="single" w:sz="4" w:space="0" w:color="auto"/>
              <w:left w:val="single" w:sz="4" w:space="0" w:color="auto"/>
              <w:bottom w:val="nil"/>
              <w:right w:val="single" w:sz="4" w:space="0" w:color="auto"/>
            </w:tcBorders>
            <w:tcMar>
              <w:top w:w="15" w:type="dxa"/>
              <w:left w:w="15" w:type="dxa"/>
              <w:bottom w:w="15" w:type="dxa"/>
              <w:right w:w="15" w:type="dxa"/>
            </w:tcMar>
            <w:vAlign w:val="center"/>
            <w:hideMark/>
          </w:tcPr>
          <w:p w14:paraId="786F8127" w14:textId="77777777" w:rsidR="00B024D3" w:rsidRDefault="00B024D3">
            <w:r>
              <w:t>41</w:t>
            </w:r>
          </w:p>
        </w:tc>
        <w:tc>
          <w:tcPr>
            <w:tcW w:w="2620" w:type="dxa"/>
            <w:tcBorders>
              <w:top w:val="single" w:sz="4" w:space="0" w:color="auto"/>
              <w:left w:val="nil"/>
              <w:bottom w:val="nil"/>
              <w:right w:val="single" w:sz="4" w:space="0" w:color="auto"/>
            </w:tcBorders>
            <w:tcMar>
              <w:top w:w="15" w:type="dxa"/>
              <w:left w:w="15" w:type="dxa"/>
              <w:bottom w:w="15" w:type="dxa"/>
              <w:right w:w="15" w:type="dxa"/>
            </w:tcMar>
            <w:vAlign w:val="center"/>
            <w:hideMark/>
          </w:tcPr>
          <w:p w14:paraId="68BAB6DE" w14:textId="77777777" w:rsidR="00B024D3" w:rsidRDefault="00B024D3">
            <w:r>
              <w:t>Profitability Reports</w:t>
            </w:r>
          </w:p>
        </w:tc>
        <w:tc>
          <w:tcPr>
            <w:tcW w:w="0" w:type="auto"/>
            <w:tcBorders>
              <w:top w:val="single" w:sz="4" w:space="0" w:color="auto"/>
              <w:left w:val="nil"/>
              <w:bottom w:val="nil"/>
              <w:right w:val="single" w:sz="4" w:space="0" w:color="auto"/>
            </w:tcBorders>
            <w:tcMar>
              <w:top w:w="15" w:type="dxa"/>
              <w:left w:w="15" w:type="dxa"/>
              <w:bottom w:w="15" w:type="dxa"/>
              <w:right w:w="15" w:type="dxa"/>
            </w:tcMar>
            <w:vAlign w:val="center"/>
            <w:hideMark/>
          </w:tcPr>
          <w:p w14:paraId="5E064CAC" w14:textId="77777777" w:rsidR="00B024D3" w:rsidRDefault="00B024D3">
            <w:r>
              <w:t>1/2</w:t>
            </w:r>
          </w:p>
        </w:tc>
      </w:tr>
      <w:tr w:rsidR="00B024D3" w14:paraId="6DCC3484" w14:textId="77777777" w:rsidTr="00B024D3">
        <w:trPr>
          <w:gridAfter w:val="1"/>
          <w:wAfter w:w="5" w:type="dxa"/>
          <w:tblCellSpacing w:w="15" w:type="dxa"/>
        </w:trPr>
        <w:tc>
          <w:tcPr>
            <w:tcW w:w="0" w:type="auto"/>
            <w:tcBorders>
              <w:top w:val="single" w:sz="4" w:space="0" w:color="auto"/>
              <w:left w:val="single" w:sz="4" w:space="0" w:color="auto"/>
              <w:bottom w:val="nil"/>
              <w:right w:val="single" w:sz="4" w:space="0" w:color="auto"/>
            </w:tcBorders>
            <w:tcMar>
              <w:top w:w="15" w:type="dxa"/>
              <w:left w:w="15" w:type="dxa"/>
              <w:bottom w:w="15" w:type="dxa"/>
              <w:right w:w="15" w:type="dxa"/>
            </w:tcMar>
            <w:vAlign w:val="center"/>
            <w:hideMark/>
          </w:tcPr>
          <w:p w14:paraId="610EAC66" w14:textId="77777777" w:rsidR="00B024D3" w:rsidRDefault="00B024D3">
            <w:r>
              <w:t>42</w:t>
            </w:r>
          </w:p>
        </w:tc>
        <w:tc>
          <w:tcPr>
            <w:tcW w:w="2620" w:type="dxa"/>
            <w:tcBorders>
              <w:top w:val="single" w:sz="4" w:space="0" w:color="auto"/>
              <w:left w:val="nil"/>
              <w:bottom w:val="nil"/>
              <w:right w:val="single" w:sz="4" w:space="0" w:color="auto"/>
            </w:tcBorders>
            <w:tcMar>
              <w:top w:w="15" w:type="dxa"/>
              <w:left w:w="15" w:type="dxa"/>
              <w:bottom w:w="15" w:type="dxa"/>
              <w:right w:w="15" w:type="dxa"/>
            </w:tcMar>
            <w:vAlign w:val="center"/>
            <w:hideMark/>
          </w:tcPr>
          <w:p w14:paraId="0AF8BDD8" w14:textId="77777777" w:rsidR="00B024D3" w:rsidRDefault="00B024D3">
            <w:r>
              <w:t>Notifications</w:t>
            </w:r>
          </w:p>
        </w:tc>
        <w:tc>
          <w:tcPr>
            <w:tcW w:w="0" w:type="auto"/>
            <w:tcBorders>
              <w:top w:val="single" w:sz="4" w:space="0" w:color="auto"/>
              <w:left w:val="nil"/>
              <w:bottom w:val="nil"/>
              <w:right w:val="single" w:sz="4" w:space="0" w:color="auto"/>
            </w:tcBorders>
            <w:tcMar>
              <w:top w:w="15" w:type="dxa"/>
              <w:left w:w="15" w:type="dxa"/>
              <w:bottom w:w="15" w:type="dxa"/>
              <w:right w:w="15" w:type="dxa"/>
            </w:tcMar>
            <w:vAlign w:val="center"/>
            <w:hideMark/>
          </w:tcPr>
          <w:p w14:paraId="0397B375" w14:textId="77777777" w:rsidR="00B024D3" w:rsidRDefault="00B024D3">
            <w:r>
              <w:t>1</w:t>
            </w:r>
          </w:p>
        </w:tc>
      </w:tr>
      <w:tr w:rsidR="00B024D3" w14:paraId="46EE064A" w14:textId="77777777" w:rsidTr="00B024D3">
        <w:trPr>
          <w:gridAfter w:val="1"/>
          <w:wAfter w:w="5" w:type="dxa"/>
          <w:tblCellSpacing w:w="15" w:type="dxa"/>
        </w:trPr>
        <w:tc>
          <w:tcPr>
            <w:tcW w:w="0" w:type="auto"/>
            <w:tcBorders>
              <w:top w:val="single" w:sz="4" w:space="0" w:color="auto"/>
              <w:left w:val="single" w:sz="4" w:space="0" w:color="auto"/>
              <w:bottom w:val="nil"/>
              <w:right w:val="single" w:sz="4" w:space="0" w:color="auto"/>
            </w:tcBorders>
            <w:tcMar>
              <w:top w:w="15" w:type="dxa"/>
              <w:left w:w="15" w:type="dxa"/>
              <w:bottom w:w="15" w:type="dxa"/>
              <w:right w:w="15" w:type="dxa"/>
            </w:tcMar>
            <w:vAlign w:val="center"/>
            <w:hideMark/>
          </w:tcPr>
          <w:p w14:paraId="4E07A1D1" w14:textId="77777777" w:rsidR="00B024D3" w:rsidRDefault="00B024D3">
            <w:r>
              <w:t>43</w:t>
            </w:r>
          </w:p>
        </w:tc>
        <w:tc>
          <w:tcPr>
            <w:tcW w:w="2620" w:type="dxa"/>
            <w:tcBorders>
              <w:top w:val="single" w:sz="4" w:space="0" w:color="auto"/>
              <w:left w:val="nil"/>
              <w:bottom w:val="nil"/>
              <w:right w:val="single" w:sz="4" w:space="0" w:color="auto"/>
            </w:tcBorders>
            <w:tcMar>
              <w:top w:w="15" w:type="dxa"/>
              <w:left w:w="15" w:type="dxa"/>
              <w:bottom w:w="15" w:type="dxa"/>
              <w:right w:w="15" w:type="dxa"/>
            </w:tcMar>
            <w:vAlign w:val="center"/>
            <w:hideMark/>
          </w:tcPr>
          <w:p w14:paraId="15D79E21" w14:textId="77777777" w:rsidR="00B024D3" w:rsidRDefault="00B024D3">
            <w:r>
              <w:t>Audit Logs</w:t>
            </w:r>
          </w:p>
        </w:tc>
        <w:tc>
          <w:tcPr>
            <w:tcW w:w="0" w:type="auto"/>
            <w:tcBorders>
              <w:top w:val="single" w:sz="4" w:space="0" w:color="auto"/>
              <w:left w:val="nil"/>
              <w:bottom w:val="nil"/>
              <w:right w:val="single" w:sz="4" w:space="0" w:color="auto"/>
            </w:tcBorders>
            <w:tcMar>
              <w:top w:w="15" w:type="dxa"/>
              <w:left w:w="15" w:type="dxa"/>
              <w:bottom w:w="15" w:type="dxa"/>
              <w:right w:w="15" w:type="dxa"/>
            </w:tcMar>
            <w:vAlign w:val="center"/>
            <w:hideMark/>
          </w:tcPr>
          <w:p w14:paraId="0BDA0B3E" w14:textId="77777777" w:rsidR="00B024D3" w:rsidRDefault="00B024D3">
            <w:r>
              <w:t>1</w:t>
            </w:r>
          </w:p>
        </w:tc>
      </w:tr>
      <w:tr w:rsidR="00B024D3" w14:paraId="1F532D75" w14:textId="77777777" w:rsidTr="00B024D3">
        <w:trPr>
          <w:gridAfter w:val="1"/>
          <w:wAfter w:w="5" w:type="dxa"/>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742AA3" w14:textId="77777777" w:rsidR="00B024D3" w:rsidRDefault="00B024D3">
            <w:r>
              <w:t>44</w:t>
            </w:r>
          </w:p>
        </w:tc>
        <w:tc>
          <w:tcPr>
            <w:tcW w:w="2620" w:type="dxa"/>
            <w:tcBorders>
              <w:top w:val="single" w:sz="4" w:space="0" w:color="auto"/>
              <w:left w:val="nil"/>
              <w:bottom w:val="single" w:sz="4" w:space="0" w:color="auto"/>
              <w:right w:val="single" w:sz="4" w:space="0" w:color="auto"/>
            </w:tcBorders>
            <w:tcMar>
              <w:top w:w="15" w:type="dxa"/>
              <w:left w:w="15" w:type="dxa"/>
              <w:bottom w:w="15" w:type="dxa"/>
              <w:right w:w="15" w:type="dxa"/>
            </w:tcMar>
            <w:vAlign w:val="center"/>
            <w:hideMark/>
          </w:tcPr>
          <w:p w14:paraId="67947C50" w14:textId="77777777" w:rsidR="00B024D3" w:rsidRDefault="00B024D3">
            <w:r>
              <w:t>Settings</w:t>
            </w:r>
          </w:p>
        </w:tc>
        <w:tc>
          <w:tcPr>
            <w:tcW w:w="0" w:type="auto"/>
            <w:tcBorders>
              <w:top w:val="single" w:sz="4" w:space="0" w:color="auto"/>
              <w:left w:val="nil"/>
              <w:bottom w:val="single" w:sz="4" w:space="0" w:color="auto"/>
              <w:right w:val="single" w:sz="4" w:space="0" w:color="auto"/>
            </w:tcBorders>
            <w:tcMar>
              <w:top w:w="15" w:type="dxa"/>
              <w:left w:w="15" w:type="dxa"/>
              <w:bottom w:w="15" w:type="dxa"/>
              <w:right w:w="15" w:type="dxa"/>
            </w:tcMar>
            <w:vAlign w:val="center"/>
            <w:hideMark/>
          </w:tcPr>
          <w:p w14:paraId="467205BE" w14:textId="77777777" w:rsidR="00B024D3" w:rsidRDefault="00B024D3">
            <w:r>
              <w:t>1</w:t>
            </w:r>
          </w:p>
        </w:tc>
      </w:tr>
      <w:tr w:rsidR="00B024D3" w14:paraId="192E305C" w14:textId="77777777" w:rsidTr="00B024D3">
        <w:trPr>
          <w:gridAfter w:val="1"/>
          <w:wAfter w:w="5" w:type="dxa"/>
          <w:tblCellSpacing w:w="15" w:type="dxa"/>
        </w:trPr>
        <w:tc>
          <w:tcPr>
            <w:tcW w:w="0" w:type="auto"/>
            <w:tcBorders>
              <w:top w:val="nil"/>
              <w:left w:val="single" w:sz="4" w:space="0" w:color="auto"/>
              <w:bottom w:val="nil"/>
              <w:right w:val="single" w:sz="4" w:space="0" w:color="auto"/>
            </w:tcBorders>
            <w:tcMar>
              <w:top w:w="15" w:type="dxa"/>
              <w:left w:w="15" w:type="dxa"/>
              <w:bottom w:w="15" w:type="dxa"/>
              <w:right w:w="15" w:type="dxa"/>
            </w:tcMar>
            <w:vAlign w:val="center"/>
            <w:hideMark/>
          </w:tcPr>
          <w:p w14:paraId="55039667" w14:textId="77777777" w:rsidR="00B024D3" w:rsidRDefault="00B024D3">
            <w:r>
              <w:t>45</w:t>
            </w:r>
          </w:p>
        </w:tc>
        <w:tc>
          <w:tcPr>
            <w:tcW w:w="2620" w:type="dxa"/>
            <w:tcBorders>
              <w:top w:val="nil"/>
              <w:left w:val="nil"/>
              <w:bottom w:val="nil"/>
              <w:right w:val="single" w:sz="4" w:space="0" w:color="auto"/>
            </w:tcBorders>
            <w:tcMar>
              <w:top w:w="15" w:type="dxa"/>
              <w:left w:w="15" w:type="dxa"/>
              <w:bottom w:w="15" w:type="dxa"/>
              <w:right w:w="15" w:type="dxa"/>
            </w:tcMar>
            <w:vAlign w:val="center"/>
            <w:hideMark/>
          </w:tcPr>
          <w:p w14:paraId="05ADD067" w14:textId="77777777" w:rsidR="00B024D3" w:rsidRDefault="00B024D3">
            <w:r>
              <w:t>Backup</w:t>
            </w:r>
          </w:p>
        </w:tc>
        <w:tc>
          <w:tcPr>
            <w:tcW w:w="0" w:type="auto"/>
            <w:tcBorders>
              <w:top w:val="nil"/>
              <w:left w:val="nil"/>
              <w:bottom w:val="nil"/>
              <w:right w:val="single" w:sz="4" w:space="0" w:color="auto"/>
            </w:tcBorders>
            <w:tcMar>
              <w:top w:w="15" w:type="dxa"/>
              <w:left w:w="15" w:type="dxa"/>
              <w:bottom w:w="15" w:type="dxa"/>
              <w:right w:w="15" w:type="dxa"/>
            </w:tcMar>
            <w:vAlign w:val="center"/>
            <w:hideMark/>
          </w:tcPr>
          <w:p w14:paraId="7820B0DE" w14:textId="77777777" w:rsidR="00B024D3" w:rsidRDefault="00B024D3">
            <w:r>
              <w:t>1</w:t>
            </w:r>
          </w:p>
        </w:tc>
      </w:tr>
      <w:tr w:rsidR="00B024D3" w14:paraId="342B00BD" w14:textId="77777777" w:rsidTr="00B024D3">
        <w:trPr>
          <w:gridAfter w:val="1"/>
          <w:wAfter w:w="5" w:type="dxa"/>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C01E8B4" w14:textId="77777777" w:rsidR="00B024D3" w:rsidRDefault="00B024D3">
            <w:r>
              <w:t>46</w:t>
            </w:r>
          </w:p>
        </w:tc>
        <w:tc>
          <w:tcPr>
            <w:tcW w:w="2620" w:type="dxa"/>
            <w:tcBorders>
              <w:top w:val="single" w:sz="4" w:space="0" w:color="auto"/>
              <w:left w:val="nil"/>
              <w:bottom w:val="single" w:sz="4" w:space="0" w:color="auto"/>
              <w:right w:val="single" w:sz="4" w:space="0" w:color="auto"/>
            </w:tcBorders>
            <w:tcMar>
              <w:top w:w="15" w:type="dxa"/>
              <w:left w:w="15" w:type="dxa"/>
              <w:bottom w:w="15" w:type="dxa"/>
              <w:right w:w="15" w:type="dxa"/>
            </w:tcMar>
            <w:vAlign w:val="center"/>
            <w:hideMark/>
          </w:tcPr>
          <w:p w14:paraId="10490C79" w14:textId="77777777" w:rsidR="00B024D3" w:rsidRDefault="00B024D3">
            <w:r>
              <w:t xml:space="preserve"> Testing</w:t>
            </w:r>
          </w:p>
        </w:tc>
        <w:tc>
          <w:tcPr>
            <w:tcW w:w="0" w:type="auto"/>
            <w:tcBorders>
              <w:top w:val="single" w:sz="4" w:space="0" w:color="auto"/>
              <w:left w:val="nil"/>
              <w:bottom w:val="single" w:sz="4" w:space="0" w:color="auto"/>
              <w:right w:val="single" w:sz="4" w:space="0" w:color="auto"/>
            </w:tcBorders>
            <w:tcMar>
              <w:top w:w="15" w:type="dxa"/>
              <w:left w:w="15" w:type="dxa"/>
              <w:bottom w:w="15" w:type="dxa"/>
              <w:right w:w="15" w:type="dxa"/>
            </w:tcMar>
            <w:vAlign w:val="center"/>
            <w:hideMark/>
          </w:tcPr>
          <w:p w14:paraId="5D703195" w14:textId="77777777" w:rsidR="00B024D3" w:rsidRDefault="00B024D3">
            <w:r>
              <w:t>5</w:t>
            </w:r>
          </w:p>
        </w:tc>
      </w:tr>
      <w:tr w:rsidR="00B024D3" w14:paraId="1BCB8253" w14:textId="77777777" w:rsidTr="00B024D3">
        <w:trPr>
          <w:gridAfter w:val="1"/>
          <w:wAfter w:w="5" w:type="dxa"/>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C823CE" w14:textId="77777777" w:rsidR="00B024D3" w:rsidRDefault="00B024D3">
            <w:r>
              <w:t>47</w:t>
            </w:r>
          </w:p>
        </w:tc>
        <w:tc>
          <w:tcPr>
            <w:tcW w:w="2620" w:type="dxa"/>
            <w:tcBorders>
              <w:top w:val="single" w:sz="4" w:space="0" w:color="auto"/>
              <w:left w:val="nil"/>
              <w:bottom w:val="single" w:sz="4" w:space="0" w:color="auto"/>
              <w:right w:val="single" w:sz="4" w:space="0" w:color="auto"/>
            </w:tcBorders>
            <w:tcMar>
              <w:top w:w="15" w:type="dxa"/>
              <w:left w:w="15" w:type="dxa"/>
              <w:bottom w:w="15" w:type="dxa"/>
              <w:right w:w="15" w:type="dxa"/>
            </w:tcMar>
            <w:vAlign w:val="center"/>
            <w:hideMark/>
          </w:tcPr>
          <w:p w14:paraId="49128B2C" w14:textId="77777777" w:rsidR="00B024D3" w:rsidRDefault="00B024D3">
            <w:r>
              <w:t>Buffer time</w:t>
            </w:r>
          </w:p>
        </w:tc>
        <w:tc>
          <w:tcPr>
            <w:tcW w:w="0" w:type="auto"/>
            <w:tcBorders>
              <w:top w:val="single" w:sz="4" w:space="0" w:color="auto"/>
              <w:left w:val="nil"/>
              <w:bottom w:val="single" w:sz="4" w:space="0" w:color="auto"/>
              <w:right w:val="single" w:sz="4" w:space="0" w:color="auto"/>
            </w:tcBorders>
            <w:tcMar>
              <w:top w:w="15" w:type="dxa"/>
              <w:left w:w="15" w:type="dxa"/>
              <w:bottom w:w="15" w:type="dxa"/>
              <w:right w:w="15" w:type="dxa"/>
            </w:tcMar>
            <w:vAlign w:val="center"/>
            <w:hideMark/>
          </w:tcPr>
          <w:p w14:paraId="67720234" w14:textId="77777777" w:rsidR="00B024D3" w:rsidRDefault="00B024D3">
            <w:r>
              <w:t>5</w:t>
            </w:r>
          </w:p>
        </w:tc>
      </w:tr>
      <w:tr w:rsidR="00B024D3" w14:paraId="2DC97EA4" w14:textId="77777777" w:rsidTr="00B024D3">
        <w:trPr>
          <w:gridAfter w:val="1"/>
          <w:wAfter w:w="5" w:type="dxa"/>
          <w:tblCellSpacing w:w="15" w:type="dxa"/>
        </w:trPr>
        <w:tc>
          <w:tcPr>
            <w:tcW w:w="0" w:type="auto"/>
            <w:tcBorders>
              <w:top w:val="nil"/>
              <w:left w:val="single" w:sz="4" w:space="0" w:color="auto"/>
              <w:bottom w:val="nil"/>
              <w:right w:val="single" w:sz="4" w:space="0" w:color="auto"/>
            </w:tcBorders>
            <w:tcMar>
              <w:top w:w="15" w:type="dxa"/>
              <w:left w:w="15" w:type="dxa"/>
              <w:bottom w:w="15" w:type="dxa"/>
              <w:right w:w="15" w:type="dxa"/>
            </w:tcMar>
            <w:vAlign w:val="center"/>
            <w:hideMark/>
          </w:tcPr>
          <w:p w14:paraId="6953602C" w14:textId="77777777" w:rsidR="00B024D3" w:rsidRDefault="00B024D3">
            <w:r>
              <w:rPr>
                <w:rStyle w:val="Strong"/>
              </w:rPr>
              <w:t>Total</w:t>
            </w:r>
          </w:p>
        </w:tc>
        <w:tc>
          <w:tcPr>
            <w:tcW w:w="2620" w:type="dxa"/>
            <w:tcMar>
              <w:top w:w="15" w:type="dxa"/>
              <w:left w:w="15" w:type="dxa"/>
              <w:bottom w:w="15" w:type="dxa"/>
              <w:right w:w="15" w:type="dxa"/>
            </w:tcMar>
            <w:vAlign w:val="center"/>
            <w:hideMark/>
          </w:tcPr>
          <w:p w14:paraId="3E9D76C3" w14:textId="77777777" w:rsidR="00B024D3" w:rsidRDefault="00B024D3">
            <w:r>
              <w:rPr>
                <w:rStyle w:val="Strong"/>
              </w:rPr>
              <w:t>Complete Project</w:t>
            </w:r>
          </w:p>
        </w:tc>
        <w:tc>
          <w:tcPr>
            <w:tcW w:w="0" w:type="auto"/>
            <w:tcBorders>
              <w:top w:val="nil"/>
              <w:left w:val="single" w:sz="4" w:space="0" w:color="auto"/>
              <w:bottom w:val="nil"/>
              <w:right w:val="single" w:sz="4" w:space="0" w:color="auto"/>
            </w:tcBorders>
            <w:tcMar>
              <w:top w:w="15" w:type="dxa"/>
              <w:left w:w="15" w:type="dxa"/>
              <w:bottom w:w="15" w:type="dxa"/>
              <w:right w:w="15" w:type="dxa"/>
            </w:tcMar>
            <w:vAlign w:val="center"/>
            <w:hideMark/>
          </w:tcPr>
          <w:p w14:paraId="39E1FD91" w14:textId="77777777" w:rsidR="00B024D3" w:rsidRDefault="00B024D3">
            <w:r>
              <w:rPr>
                <w:rStyle w:val="Strong"/>
              </w:rPr>
              <w:t>40 working days</w:t>
            </w:r>
          </w:p>
        </w:tc>
      </w:tr>
      <w:tr w:rsidR="00B024D3" w14:paraId="3A4EC1E0" w14:textId="77777777" w:rsidTr="00B024D3">
        <w:trPr>
          <w:trHeight w:val="100"/>
          <w:tblCellSpacing w:w="15" w:type="dxa"/>
        </w:trPr>
        <w:tc>
          <w:tcPr>
            <w:tcW w:w="5027" w:type="dxa"/>
            <w:gridSpan w:val="4"/>
            <w:tcBorders>
              <w:top w:val="single" w:sz="4" w:space="0" w:color="auto"/>
              <w:left w:val="nil"/>
              <w:bottom w:val="nil"/>
              <w:right w:val="nil"/>
            </w:tcBorders>
          </w:tcPr>
          <w:p w14:paraId="260C20B0" w14:textId="77777777" w:rsidR="00B024D3" w:rsidRDefault="00B024D3">
            <w:pPr>
              <w:pStyle w:val="Heading3"/>
            </w:pPr>
          </w:p>
        </w:tc>
      </w:tr>
    </w:tbl>
    <w:p w14:paraId="7A708237" w14:textId="3BF520E8" w:rsidR="00B024D3" w:rsidRDefault="00FC4101" w:rsidP="00B024D3">
      <w:pPr>
        <w:pStyle w:val="NormalWeb"/>
      </w:pPr>
      <w:r>
        <w:rPr>
          <w:rStyle w:val="Strong"/>
        </w:rPr>
        <w:t>25</w:t>
      </w:r>
      <w:r w:rsidR="00B024D3">
        <w:rPr>
          <w:rStyle w:val="Strong"/>
        </w:rPr>
        <w:t xml:space="preserve"> working days</w:t>
      </w:r>
      <w:r>
        <w:rPr>
          <w:rStyle w:val="Strong"/>
        </w:rPr>
        <w:t xml:space="preserve"> Submission date 09.10.2026</w:t>
      </w:r>
      <w:r w:rsidR="00B024D3">
        <w:rPr>
          <w:rStyle w:val="Strong"/>
        </w:rPr>
        <w:t xml:space="preserve"> </w:t>
      </w:r>
    </w:p>
    <w:p w14:paraId="49408200" w14:textId="77777777" w:rsidR="00B024D3" w:rsidRDefault="00B024D3" w:rsidP="00B024D3">
      <w:pPr>
        <w:pStyle w:val="ListBullet"/>
        <w:numPr>
          <w:ilvl w:val="0"/>
          <w:numId w:val="0"/>
        </w:numPr>
        <w:tabs>
          <w:tab w:val="left" w:pos="720"/>
        </w:tabs>
        <w:ind w:left="360" w:hanging="360"/>
      </w:pPr>
    </w:p>
    <w:p w14:paraId="4AC803F4" w14:textId="77777777" w:rsidR="00B024D3" w:rsidRDefault="00B024D3" w:rsidP="00B024D3">
      <w:pPr>
        <w:pStyle w:val="ListBullet"/>
        <w:numPr>
          <w:ilvl w:val="0"/>
          <w:numId w:val="0"/>
        </w:numPr>
        <w:tabs>
          <w:tab w:val="left" w:pos="720"/>
        </w:tabs>
        <w:ind w:left="360" w:hanging="360"/>
      </w:pPr>
    </w:p>
    <w:p w14:paraId="71AB2ADC" w14:textId="20FCCF3C" w:rsidR="00B024D3" w:rsidRDefault="00B024D3" w:rsidP="00FC4101">
      <w:proofErr w:type="gramStart"/>
      <w:r>
        <w:rPr>
          <w:b/>
        </w:rPr>
        <w:t>End  Documentation</w:t>
      </w:r>
      <w:proofErr w:type="gramEnd"/>
      <w:r w:rsidR="00FC4101">
        <w:rPr>
          <w:b/>
        </w:rPr>
        <w:t xml:space="preserve">       Thank you </w:t>
      </w:r>
    </w:p>
    <w:p w14:paraId="0CFBFF97" w14:textId="77777777" w:rsidR="00B024D3" w:rsidRDefault="00B024D3"/>
    <w:sectPr w:rsidR="00B024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531477A2"/>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EBD4AEE6"/>
    <w:lvl w:ilvl="0">
      <w:start w:val="1"/>
      <w:numFmt w:val="bullet"/>
      <w:pStyle w:val="ListBullet"/>
      <w:lvlText w:val=""/>
      <w:lvlJc w:val="left"/>
      <w:pPr>
        <w:tabs>
          <w:tab w:val="num" w:pos="360"/>
        </w:tabs>
        <w:ind w:left="360" w:hanging="360"/>
      </w:pPr>
      <w:rPr>
        <w:rFonts w:ascii="Symbol" w:hAnsi="Symbol" w:hint="default"/>
      </w:rPr>
    </w:lvl>
  </w:abstractNum>
  <w:num w:numId="1">
    <w:abstractNumId w:val="1"/>
    <w:lvlOverride w:ilvl="0"/>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4D3"/>
    <w:rsid w:val="004F43A3"/>
    <w:rsid w:val="0080208D"/>
    <w:rsid w:val="008B4744"/>
    <w:rsid w:val="00B024D3"/>
    <w:rsid w:val="00BF1591"/>
    <w:rsid w:val="00DA0718"/>
    <w:rsid w:val="00F27BBD"/>
    <w:rsid w:val="00FC41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9627F"/>
  <w15:chartTrackingRefBased/>
  <w15:docId w15:val="{C0F222AB-6F81-40EE-A19B-2E744E040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4D3"/>
    <w:pPr>
      <w:spacing w:after="200" w:line="276" w:lineRule="auto"/>
    </w:pPr>
    <w:rPr>
      <w:rFonts w:ascii="Arial" w:eastAsiaTheme="minorEastAsia" w:hAnsi="Arial"/>
      <w:sz w:val="20"/>
      <w:lang w:val="en-US"/>
    </w:rPr>
  </w:style>
  <w:style w:type="paragraph" w:styleId="Heading1">
    <w:name w:val="heading 1"/>
    <w:basedOn w:val="Normal"/>
    <w:next w:val="Normal"/>
    <w:link w:val="Heading1Char"/>
    <w:uiPriority w:val="9"/>
    <w:qFormat/>
    <w:rsid w:val="00B024D3"/>
    <w:pPr>
      <w:keepNext/>
      <w:keepLines/>
      <w:spacing w:before="480" w:after="0"/>
      <w:outlineLvl w:val="0"/>
    </w:pPr>
    <w:rPr>
      <w:rFonts w:asciiTheme="majorHAnsi" w:eastAsiaTheme="majorEastAsia" w:hAnsiTheme="majorHAnsi" w:cstheme="majorBidi"/>
      <w:b/>
      <w:bCs/>
      <w:color w:val="2F5496" w:themeColor="accent1" w:themeShade="BF"/>
      <w:sz w:val="32"/>
      <w:szCs w:val="28"/>
    </w:rPr>
  </w:style>
  <w:style w:type="paragraph" w:styleId="Heading2">
    <w:name w:val="heading 2"/>
    <w:basedOn w:val="Normal"/>
    <w:next w:val="Normal"/>
    <w:link w:val="Heading2Char"/>
    <w:uiPriority w:val="9"/>
    <w:semiHidden/>
    <w:unhideWhenUsed/>
    <w:qFormat/>
    <w:rsid w:val="00B024D3"/>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B024D3"/>
    <w:pPr>
      <w:keepNext/>
      <w:keepLines/>
      <w:spacing w:before="200" w:after="0"/>
      <w:outlineLvl w:val="2"/>
    </w:pPr>
    <w:rPr>
      <w:rFonts w:asciiTheme="majorHAnsi" w:eastAsiaTheme="majorEastAsia" w:hAnsiTheme="majorHAnsi" w:cstheme="majorBidi"/>
      <w:b/>
      <w:bCs/>
      <w:color w:val="4472C4" w:themeColor="accent1"/>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4D3"/>
    <w:rPr>
      <w:rFonts w:asciiTheme="majorHAnsi" w:eastAsiaTheme="majorEastAsia" w:hAnsiTheme="majorHAnsi" w:cstheme="majorBidi"/>
      <w:b/>
      <w:bCs/>
      <w:color w:val="2F5496" w:themeColor="accent1" w:themeShade="BF"/>
      <w:sz w:val="32"/>
      <w:szCs w:val="28"/>
      <w:lang w:val="en-US"/>
    </w:rPr>
  </w:style>
  <w:style w:type="character" w:customStyle="1" w:styleId="Heading2Char">
    <w:name w:val="Heading 2 Char"/>
    <w:basedOn w:val="DefaultParagraphFont"/>
    <w:link w:val="Heading2"/>
    <w:uiPriority w:val="9"/>
    <w:semiHidden/>
    <w:rsid w:val="00B024D3"/>
    <w:rPr>
      <w:rFonts w:asciiTheme="majorHAnsi" w:eastAsiaTheme="majorEastAsia" w:hAnsiTheme="majorHAnsi" w:cstheme="majorBidi"/>
      <w:b/>
      <w:bCs/>
      <w:color w:val="4472C4" w:themeColor="accent1"/>
      <w:sz w:val="26"/>
      <w:szCs w:val="26"/>
      <w:lang w:val="en-US"/>
    </w:rPr>
  </w:style>
  <w:style w:type="character" w:customStyle="1" w:styleId="Heading3Char">
    <w:name w:val="Heading 3 Char"/>
    <w:basedOn w:val="DefaultParagraphFont"/>
    <w:link w:val="Heading3"/>
    <w:uiPriority w:val="9"/>
    <w:semiHidden/>
    <w:rsid w:val="00B024D3"/>
    <w:rPr>
      <w:rFonts w:asciiTheme="majorHAnsi" w:eastAsiaTheme="majorEastAsia" w:hAnsiTheme="majorHAnsi" w:cstheme="majorBidi"/>
      <w:b/>
      <w:bCs/>
      <w:color w:val="4472C4" w:themeColor="accent1"/>
      <w:lang w:val="en-US"/>
    </w:rPr>
  </w:style>
  <w:style w:type="paragraph" w:styleId="NormalWeb">
    <w:name w:val="Normal (Web)"/>
    <w:basedOn w:val="Normal"/>
    <w:uiPriority w:val="99"/>
    <w:semiHidden/>
    <w:unhideWhenUsed/>
    <w:rsid w:val="00B024D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ListBullet">
    <w:name w:val="List Bullet"/>
    <w:basedOn w:val="Normal"/>
    <w:uiPriority w:val="99"/>
    <w:semiHidden/>
    <w:unhideWhenUsed/>
    <w:rsid w:val="00B024D3"/>
    <w:pPr>
      <w:numPr>
        <w:numId w:val="1"/>
      </w:numPr>
      <w:contextualSpacing/>
    </w:pPr>
  </w:style>
  <w:style w:type="paragraph" w:styleId="ListNumber">
    <w:name w:val="List Number"/>
    <w:basedOn w:val="Normal"/>
    <w:uiPriority w:val="99"/>
    <w:semiHidden/>
    <w:unhideWhenUsed/>
    <w:rsid w:val="00B024D3"/>
    <w:pPr>
      <w:numPr>
        <w:numId w:val="2"/>
      </w:numPr>
      <w:contextualSpacing/>
    </w:pPr>
  </w:style>
  <w:style w:type="paragraph" w:styleId="Title">
    <w:name w:val="Title"/>
    <w:basedOn w:val="Normal"/>
    <w:next w:val="Normal"/>
    <w:link w:val="TitleChar"/>
    <w:uiPriority w:val="10"/>
    <w:qFormat/>
    <w:rsid w:val="00B024D3"/>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48"/>
      <w:szCs w:val="52"/>
    </w:rPr>
  </w:style>
  <w:style w:type="character" w:customStyle="1" w:styleId="TitleChar">
    <w:name w:val="Title Char"/>
    <w:basedOn w:val="DefaultParagraphFont"/>
    <w:link w:val="Title"/>
    <w:uiPriority w:val="10"/>
    <w:rsid w:val="00B024D3"/>
    <w:rPr>
      <w:rFonts w:asciiTheme="majorHAnsi" w:eastAsiaTheme="majorEastAsia" w:hAnsiTheme="majorHAnsi" w:cstheme="majorBidi"/>
      <w:color w:val="323E4F" w:themeColor="text2" w:themeShade="BF"/>
      <w:spacing w:val="5"/>
      <w:kern w:val="28"/>
      <w:sz w:val="48"/>
      <w:szCs w:val="52"/>
      <w:lang w:val="en-US"/>
    </w:rPr>
  </w:style>
  <w:style w:type="table" w:styleId="TableGrid">
    <w:name w:val="Table Grid"/>
    <w:basedOn w:val="TableNormal"/>
    <w:uiPriority w:val="59"/>
    <w:rsid w:val="00B024D3"/>
    <w:pPr>
      <w:spacing w:after="0" w:line="240" w:lineRule="auto"/>
    </w:pPr>
    <w:rPr>
      <w:rFonts w:eastAsiaTheme="minorEastAsia"/>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024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704648">
      <w:bodyDiv w:val="1"/>
      <w:marLeft w:val="0"/>
      <w:marRight w:val="0"/>
      <w:marTop w:val="0"/>
      <w:marBottom w:val="0"/>
      <w:divBdr>
        <w:top w:val="none" w:sz="0" w:space="0" w:color="auto"/>
        <w:left w:val="none" w:sz="0" w:space="0" w:color="auto"/>
        <w:bottom w:val="none" w:sz="0" w:space="0" w:color="auto"/>
        <w:right w:val="none" w:sz="0" w:space="0" w:color="auto"/>
      </w:divBdr>
    </w:div>
    <w:div w:id="167602392">
      <w:bodyDiv w:val="1"/>
      <w:marLeft w:val="0"/>
      <w:marRight w:val="0"/>
      <w:marTop w:val="0"/>
      <w:marBottom w:val="0"/>
      <w:divBdr>
        <w:top w:val="none" w:sz="0" w:space="0" w:color="auto"/>
        <w:left w:val="none" w:sz="0" w:space="0" w:color="auto"/>
        <w:bottom w:val="none" w:sz="0" w:space="0" w:color="auto"/>
        <w:right w:val="none" w:sz="0" w:space="0" w:color="auto"/>
      </w:divBdr>
    </w:div>
    <w:div w:id="242841594">
      <w:bodyDiv w:val="1"/>
      <w:marLeft w:val="0"/>
      <w:marRight w:val="0"/>
      <w:marTop w:val="0"/>
      <w:marBottom w:val="0"/>
      <w:divBdr>
        <w:top w:val="none" w:sz="0" w:space="0" w:color="auto"/>
        <w:left w:val="none" w:sz="0" w:space="0" w:color="auto"/>
        <w:bottom w:val="none" w:sz="0" w:space="0" w:color="auto"/>
        <w:right w:val="none" w:sz="0" w:space="0" w:color="auto"/>
      </w:divBdr>
    </w:div>
    <w:div w:id="288828872">
      <w:bodyDiv w:val="1"/>
      <w:marLeft w:val="0"/>
      <w:marRight w:val="0"/>
      <w:marTop w:val="0"/>
      <w:marBottom w:val="0"/>
      <w:divBdr>
        <w:top w:val="none" w:sz="0" w:space="0" w:color="auto"/>
        <w:left w:val="none" w:sz="0" w:space="0" w:color="auto"/>
        <w:bottom w:val="none" w:sz="0" w:space="0" w:color="auto"/>
        <w:right w:val="none" w:sz="0" w:space="0" w:color="auto"/>
      </w:divBdr>
    </w:div>
    <w:div w:id="360862912">
      <w:bodyDiv w:val="1"/>
      <w:marLeft w:val="0"/>
      <w:marRight w:val="0"/>
      <w:marTop w:val="0"/>
      <w:marBottom w:val="0"/>
      <w:divBdr>
        <w:top w:val="none" w:sz="0" w:space="0" w:color="auto"/>
        <w:left w:val="none" w:sz="0" w:space="0" w:color="auto"/>
        <w:bottom w:val="none" w:sz="0" w:space="0" w:color="auto"/>
        <w:right w:val="none" w:sz="0" w:space="0" w:color="auto"/>
      </w:divBdr>
    </w:div>
    <w:div w:id="368384549">
      <w:bodyDiv w:val="1"/>
      <w:marLeft w:val="0"/>
      <w:marRight w:val="0"/>
      <w:marTop w:val="0"/>
      <w:marBottom w:val="0"/>
      <w:divBdr>
        <w:top w:val="none" w:sz="0" w:space="0" w:color="auto"/>
        <w:left w:val="none" w:sz="0" w:space="0" w:color="auto"/>
        <w:bottom w:val="none" w:sz="0" w:space="0" w:color="auto"/>
        <w:right w:val="none" w:sz="0" w:space="0" w:color="auto"/>
      </w:divBdr>
    </w:div>
    <w:div w:id="417872727">
      <w:bodyDiv w:val="1"/>
      <w:marLeft w:val="0"/>
      <w:marRight w:val="0"/>
      <w:marTop w:val="0"/>
      <w:marBottom w:val="0"/>
      <w:divBdr>
        <w:top w:val="none" w:sz="0" w:space="0" w:color="auto"/>
        <w:left w:val="none" w:sz="0" w:space="0" w:color="auto"/>
        <w:bottom w:val="none" w:sz="0" w:space="0" w:color="auto"/>
        <w:right w:val="none" w:sz="0" w:space="0" w:color="auto"/>
      </w:divBdr>
    </w:div>
    <w:div w:id="466246925">
      <w:bodyDiv w:val="1"/>
      <w:marLeft w:val="0"/>
      <w:marRight w:val="0"/>
      <w:marTop w:val="0"/>
      <w:marBottom w:val="0"/>
      <w:divBdr>
        <w:top w:val="none" w:sz="0" w:space="0" w:color="auto"/>
        <w:left w:val="none" w:sz="0" w:space="0" w:color="auto"/>
        <w:bottom w:val="none" w:sz="0" w:space="0" w:color="auto"/>
        <w:right w:val="none" w:sz="0" w:space="0" w:color="auto"/>
      </w:divBdr>
    </w:div>
    <w:div w:id="751506412">
      <w:bodyDiv w:val="1"/>
      <w:marLeft w:val="0"/>
      <w:marRight w:val="0"/>
      <w:marTop w:val="0"/>
      <w:marBottom w:val="0"/>
      <w:divBdr>
        <w:top w:val="none" w:sz="0" w:space="0" w:color="auto"/>
        <w:left w:val="none" w:sz="0" w:space="0" w:color="auto"/>
        <w:bottom w:val="none" w:sz="0" w:space="0" w:color="auto"/>
        <w:right w:val="none" w:sz="0" w:space="0" w:color="auto"/>
      </w:divBdr>
    </w:div>
    <w:div w:id="754472257">
      <w:bodyDiv w:val="1"/>
      <w:marLeft w:val="0"/>
      <w:marRight w:val="0"/>
      <w:marTop w:val="0"/>
      <w:marBottom w:val="0"/>
      <w:divBdr>
        <w:top w:val="none" w:sz="0" w:space="0" w:color="auto"/>
        <w:left w:val="none" w:sz="0" w:space="0" w:color="auto"/>
        <w:bottom w:val="none" w:sz="0" w:space="0" w:color="auto"/>
        <w:right w:val="none" w:sz="0" w:space="0" w:color="auto"/>
      </w:divBdr>
    </w:div>
    <w:div w:id="918634379">
      <w:bodyDiv w:val="1"/>
      <w:marLeft w:val="0"/>
      <w:marRight w:val="0"/>
      <w:marTop w:val="0"/>
      <w:marBottom w:val="0"/>
      <w:divBdr>
        <w:top w:val="none" w:sz="0" w:space="0" w:color="auto"/>
        <w:left w:val="none" w:sz="0" w:space="0" w:color="auto"/>
        <w:bottom w:val="none" w:sz="0" w:space="0" w:color="auto"/>
        <w:right w:val="none" w:sz="0" w:space="0" w:color="auto"/>
      </w:divBdr>
    </w:div>
    <w:div w:id="949699339">
      <w:bodyDiv w:val="1"/>
      <w:marLeft w:val="0"/>
      <w:marRight w:val="0"/>
      <w:marTop w:val="0"/>
      <w:marBottom w:val="0"/>
      <w:divBdr>
        <w:top w:val="none" w:sz="0" w:space="0" w:color="auto"/>
        <w:left w:val="none" w:sz="0" w:space="0" w:color="auto"/>
        <w:bottom w:val="none" w:sz="0" w:space="0" w:color="auto"/>
        <w:right w:val="none" w:sz="0" w:space="0" w:color="auto"/>
      </w:divBdr>
    </w:div>
    <w:div w:id="992560820">
      <w:bodyDiv w:val="1"/>
      <w:marLeft w:val="0"/>
      <w:marRight w:val="0"/>
      <w:marTop w:val="0"/>
      <w:marBottom w:val="0"/>
      <w:divBdr>
        <w:top w:val="none" w:sz="0" w:space="0" w:color="auto"/>
        <w:left w:val="none" w:sz="0" w:space="0" w:color="auto"/>
        <w:bottom w:val="none" w:sz="0" w:space="0" w:color="auto"/>
        <w:right w:val="none" w:sz="0" w:space="0" w:color="auto"/>
      </w:divBdr>
    </w:div>
    <w:div w:id="1000304929">
      <w:bodyDiv w:val="1"/>
      <w:marLeft w:val="0"/>
      <w:marRight w:val="0"/>
      <w:marTop w:val="0"/>
      <w:marBottom w:val="0"/>
      <w:divBdr>
        <w:top w:val="none" w:sz="0" w:space="0" w:color="auto"/>
        <w:left w:val="none" w:sz="0" w:space="0" w:color="auto"/>
        <w:bottom w:val="none" w:sz="0" w:space="0" w:color="auto"/>
        <w:right w:val="none" w:sz="0" w:space="0" w:color="auto"/>
      </w:divBdr>
    </w:div>
    <w:div w:id="1024134252">
      <w:bodyDiv w:val="1"/>
      <w:marLeft w:val="0"/>
      <w:marRight w:val="0"/>
      <w:marTop w:val="0"/>
      <w:marBottom w:val="0"/>
      <w:divBdr>
        <w:top w:val="none" w:sz="0" w:space="0" w:color="auto"/>
        <w:left w:val="none" w:sz="0" w:space="0" w:color="auto"/>
        <w:bottom w:val="none" w:sz="0" w:space="0" w:color="auto"/>
        <w:right w:val="none" w:sz="0" w:space="0" w:color="auto"/>
      </w:divBdr>
    </w:div>
    <w:div w:id="1037974020">
      <w:bodyDiv w:val="1"/>
      <w:marLeft w:val="0"/>
      <w:marRight w:val="0"/>
      <w:marTop w:val="0"/>
      <w:marBottom w:val="0"/>
      <w:divBdr>
        <w:top w:val="none" w:sz="0" w:space="0" w:color="auto"/>
        <w:left w:val="none" w:sz="0" w:space="0" w:color="auto"/>
        <w:bottom w:val="none" w:sz="0" w:space="0" w:color="auto"/>
        <w:right w:val="none" w:sz="0" w:space="0" w:color="auto"/>
      </w:divBdr>
    </w:div>
    <w:div w:id="1066151507">
      <w:bodyDiv w:val="1"/>
      <w:marLeft w:val="0"/>
      <w:marRight w:val="0"/>
      <w:marTop w:val="0"/>
      <w:marBottom w:val="0"/>
      <w:divBdr>
        <w:top w:val="none" w:sz="0" w:space="0" w:color="auto"/>
        <w:left w:val="none" w:sz="0" w:space="0" w:color="auto"/>
        <w:bottom w:val="none" w:sz="0" w:space="0" w:color="auto"/>
        <w:right w:val="none" w:sz="0" w:space="0" w:color="auto"/>
      </w:divBdr>
    </w:div>
    <w:div w:id="1138492708">
      <w:bodyDiv w:val="1"/>
      <w:marLeft w:val="0"/>
      <w:marRight w:val="0"/>
      <w:marTop w:val="0"/>
      <w:marBottom w:val="0"/>
      <w:divBdr>
        <w:top w:val="none" w:sz="0" w:space="0" w:color="auto"/>
        <w:left w:val="none" w:sz="0" w:space="0" w:color="auto"/>
        <w:bottom w:val="none" w:sz="0" w:space="0" w:color="auto"/>
        <w:right w:val="none" w:sz="0" w:space="0" w:color="auto"/>
      </w:divBdr>
    </w:div>
    <w:div w:id="1144468078">
      <w:bodyDiv w:val="1"/>
      <w:marLeft w:val="0"/>
      <w:marRight w:val="0"/>
      <w:marTop w:val="0"/>
      <w:marBottom w:val="0"/>
      <w:divBdr>
        <w:top w:val="none" w:sz="0" w:space="0" w:color="auto"/>
        <w:left w:val="none" w:sz="0" w:space="0" w:color="auto"/>
        <w:bottom w:val="none" w:sz="0" w:space="0" w:color="auto"/>
        <w:right w:val="none" w:sz="0" w:space="0" w:color="auto"/>
      </w:divBdr>
    </w:div>
    <w:div w:id="1167598616">
      <w:bodyDiv w:val="1"/>
      <w:marLeft w:val="0"/>
      <w:marRight w:val="0"/>
      <w:marTop w:val="0"/>
      <w:marBottom w:val="0"/>
      <w:divBdr>
        <w:top w:val="none" w:sz="0" w:space="0" w:color="auto"/>
        <w:left w:val="none" w:sz="0" w:space="0" w:color="auto"/>
        <w:bottom w:val="none" w:sz="0" w:space="0" w:color="auto"/>
        <w:right w:val="none" w:sz="0" w:space="0" w:color="auto"/>
      </w:divBdr>
    </w:div>
    <w:div w:id="1359427561">
      <w:bodyDiv w:val="1"/>
      <w:marLeft w:val="0"/>
      <w:marRight w:val="0"/>
      <w:marTop w:val="0"/>
      <w:marBottom w:val="0"/>
      <w:divBdr>
        <w:top w:val="none" w:sz="0" w:space="0" w:color="auto"/>
        <w:left w:val="none" w:sz="0" w:space="0" w:color="auto"/>
        <w:bottom w:val="none" w:sz="0" w:space="0" w:color="auto"/>
        <w:right w:val="none" w:sz="0" w:space="0" w:color="auto"/>
      </w:divBdr>
    </w:div>
    <w:div w:id="1446584463">
      <w:bodyDiv w:val="1"/>
      <w:marLeft w:val="0"/>
      <w:marRight w:val="0"/>
      <w:marTop w:val="0"/>
      <w:marBottom w:val="0"/>
      <w:divBdr>
        <w:top w:val="none" w:sz="0" w:space="0" w:color="auto"/>
        <w:left w:val="none" w:sz="0" w:space="0" w:color="auto"/>
        <w:bottom w:val="none" w:sz="0" w:space="0" w:color="auto"/>
        <w:right w:val="none" w:sz="0" w:space="0" w:color="auto"/>
      </w:divBdr>
    </w:div>
    <w:div w:id="1455754372">
      <w:bodyDiv w:val="1"/>
      <w:marLeft w:val="0"/>
      <w:marRight w:val="0"/>
      <w:marTop w:val="0"/>
      <w:marBottom w:val="0"/>
      <w:divBdr>
        <w:top w:val="none" w:sz="0" w:space="0" w:color="auto"/>
        <w:left w:val="none" w:sz="0" w:space="0" w:color="auto"/>
        <w:bottom w:val="none" w:sz="0" w:space="0" w:color="auto"/>
        <w:right w:val="none" w:sz="0" w:space="0" w:color="auto"/>
      </w:divBdr>
    </w:div>
    <w:div w:id="1459102856">
      <w:bodyDiv w:val="1"/>
      <w:marLeft w:val="0"/>
      <w:marRight w:val="0"/>
      <w:marTop w:val="0"/>
      <w:marBottom w:val="0"/>
      <w:divBdr>
        <w:top w:val="none" w:sz="0" w:space="0" w:color="auto"/>
        <w:left w:val="none" w:sz="0" w:space="0" w:color="auto"/>
        <w:bottom w:val="none" w:sz="0" w:space="0" w:color="auto"/>
        <w:right w:val="none" w:sz="0" w:space="0" w:color="auto"/>
      </w:divBdr>
    </w:div>
    <w:div w:id="1646549227">
      <w:bodyDiv w:val="1"/>
      <w:marLeft w:val="0"/>
      <w:marRight w:val="0"/>
      <w:marTop w:val="0"/>
      <w:marBottom w:val="0"/>
      <w:divBdr>
        <w:top w:val="none" w:sz="0" w:space="0" w:color="auto"/>
        <w:left w:val="none" w:sz="0" w:space="0" w:color="auto"/>
        <w:bottom w:val="none" w:sz="0" w:space="0" w:color="auto"/>
        <w:right w:val="none" w:sz="0" w:space="0" w:color="auto"/>
      </w:divBdr>
    </w:div>
    <w:div w:id="1700548376">
      <w:bodyDiv w:val="1"/>
      <w:marLeft w:val="0"/>
      <w:marRight w:val="0"/>
      <w:marTop w:val="0"/>
      <w:marBottom w:val="0"/>
      <w:divBdr>
        <w:top w:val="none" w:sz="0" w:space="0" w:color="auto"/>
        <w:left w:val="none" w:sz="0" w:space="0" w:color="auto"/>
        <w:bottom w:val="none" w:sz="0" w:space="0" w:color="auto"/>
        <w:right w:val="none" w:sz="0" w:space="0" w:color="auto"/>
      </w:divBdr>
    </w:div>
    <w:div w:id="1709916034">
      <w:bodyDiv w:val="1"/>
      <w:marLeft w:val="0"/>
      <w:marRight w:val="0"/>
      <w:marTop w:val="0"/>
      <w:marBottom w:val="0"/>
      <w:divBdr>
        <w:top w:val="none" w:sz="0" w:space="0" w:color="auto"/>
        <w:left w:val="none" w:sz="0" w:space="0" w:color="auto"/>
        <w:bottom w:val="none" w:sz="0" w:space="0" w:color="auto"/>
        <w:right w:val="none" w:sz="0" w:space="0" w:color="auto"/>
      </w:divBdr>
    </w:div>
    <w:div w:id="1755082071">
      <w:bodyDiv w:val="1"/>
      <w:marLeft w:val="0"/>
      <w:marRight w:val="0"/>
      <w:marTop w:val="0"/>
      <w:marBottom w:val="0"/>
      <w:divBdr>
        <w:top w:val="none" w:sz="0" w:space="0" w:color="auto"/>
        <w:left w:val="none" w:sz="0" w:space="0" w:color="auto"/>
        <w:bottom w:val="none" w:sz="0" w:space="0" w:color="auto"/>
        <w:right w:val="none" w:sz="0" w:space="0" w:color="auto"/>
      </w:divBdr>
    </w:div>
    <w:div w:id="1979414387">
      <w:bodyDiv w:val="1"/>
      <w:marLeft w:val="0"/>
      <w:marRight w:val="0"/>
      <w:marTop w:val="0"/>
      <w:marBottom w:val="0"/>
      <w:divBdr>
        <w:top w:val="none" w:sz="0" w:space="0" w:color="auto"/>
        <w:left w:val="none" w:sz="0" w:space="0" w:color="auto"/>
        <w:bottom w:val="none" w:sz="0" w:space="0" w:color="auto"/>
        <w:right w:val="none" w:sz="0" w:space="0" w:color="auto"/>
      </w:divBdr>
    </w:div>
    <w:div w:id="1995913542">
      <w:bodyDiv w:val="1"/>
      <w:marLeft w:val="0"/>
      <w:marRight w:val="0"/>
      <w:marTop w:val="0"/>
      <w:marBottom w:val="0"/>
      <w:divBdr>
        <w:top w:val="none" w:sz="0" w:space="0" w:color="auto"/>
        <w:left w:val="none" w:sz="0" w:space="0" w:color="auto"/>
        <w:bottom w:val="none" w:sz="0" w:space="0" w:color="auto"/>
        <w:right w:val="none" w:sz="0" w:space="0" w:color="auto"/>
      </w:divBdr>
    </w:div>
    <w:div w:id="2022658439">
      <w:bodyDiv w:val="1"/>
      <w:marLeft w:val="0"/>
      <w:marRight w:val="0"/>
      <w:marTop w:val="0"/>
      <w:marBottom w:val="0"/>
      <w:divBdr>
        <w:top w:val="none" w:sz="0" w:space="0" w:color="auto"/>
        <w:left w:val="none" w:sz="0" w:space="0" w:color="auto"/>
        <w:bottom w:val="none" w:sz="0" w:space="0" w:color="auto"/>
        <w:right w:val="none" w:sz="0" w:space="0" w:color="auto"/>
      </w:divBdr>
    </w:div>
    <w:div w:id="2060396122">
      <w:bodyDiv w:val="1"/>
      <w:marLeft w:val="0"/>
      <w:marRight w:val="0"/>
      <w:marTop w:val="0"/>
      <w:marBottom w:val="0"/>
      <w:divBdr>
        <w:top w:val="none" w:sz="0" w:space="0" w:color="auto"/>
        <w:left w:val="none" w:sz="0" w:space="0" w:color="auto"/>
        <w:bottom w:val="none" w:sz="0" w:space="0" w:color="auto"/>
        <w:right w:val="none" w:sz="0" w:space="0" w:color="auto"/>
      </w:divBdr>
    </w:div>
    <w:div w:id="2069254800">
      <w:bodyDiv w:val="1"/>
      <w:marLeft w:val="0"/>
      <w:marRight w:val="0"/>
      <w:marTop w:val="0"/>
      <w:marBottom w:val="0"/>
      <w:divBdr>
        <w:top w:val="none" w:sz="0" w:space="0" w:color="auto"/>
        <w:left w:val="none" w:sz="0" w:space="0" w:color="auto"/>
        <w:bottom w:val="none" w:sz="0" w:space="0" w:color="auto"/>
        <w:right w:val="none" w:sz="0" w:space="0" w:color="auto"/>
      </w:divBdr>
    </w:div>
    <w:div w:id="2098357245">
      <w:bodyDiv w:val="1"/>
      <w:marLeft w:val="0"/>
      <w:marRight w:val="0"/>
      <w:marTop w:val="0"/>
      <w:marBottom w:val="0"/>
      <w:divBdr>
        <w:top w:val="none" w:sz="0" w:space="0" w:color="auto"/>
        <w:left w:val="none" w:sz="0" w:space="0" w:color="auto"/>
        <w:bottom w:val="none" w:sz="0" w:space="0" w:color="auto"/>
        <w:right w:val="none" w:sz="0" w:space="0" w:color="auto"/>
      </w:divBdr>
    </w:div>
    <w:div w:id="2136867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255</TotalTime>
  <Pages>37</Pages>
  <Words>2585</Words>
  <Characters>14741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Suguna Mani</dc:creator>
  <cp:keywords/>
  <dc:description/>
  <cp:lastModifiedBy>Suguna Mani</cp:lastModifiedBy>
  <cp:revision>1</cp:revision>
  <dcterms:created xsi:type="dcterms:W3CDTF">2026-09-09T07:34:00Z</dcterms:created>
  <dcterms:modified xsi:type="dcterms:W3CDTF">2026-09-09T11:49:00Z</dcterms:modified>
</cp:coreProperties>
</file>