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193A" w14:textId="77777777" w:rsidR="0013209A" w:rsidRDefault="0013209A">
      <w:pPr>
        <w:spacing w:after="60"/>
        <w:ind w:firstLine="720"/>
        <w:rPr>
          <w:b/>
          <w:bCs/>
          <w:sz w:val="28"/>
          <w:szCs w:val="28"/>
        </w:rPr>
      </w:pPr>
      <w:bookmarkStart w:id="0" w:name="_heading=h.3lsza4euf4h2" w:colFirst="0" w:colLast="0"/>
      <w:bookmarkEnd w:id="0"/>
    </w:p>
    <w:p w14:paraId="13BAC478" w14:textId="77777777" w:rsidR="0013209A" w:rsidRDefault="0013209A">
      <w:pPr>
        <w:spacing w:after="60"/>
        <w:rPr>
          <w:sz w:val="28"/>
          <w:szCs w:val="28"/>
        </w:rPr>
      </w:pPr>
    </w:p>
    <w:p w14:paraId="7F0FE444" w14:textId="77777777" w:rsidR="0013209A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1FB4F925" w14:textId="77777777" w:rsidR="0013209A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7CC6BE67" w14:textId="77777777" w:rsidR="0013209A" w:rsidRDefault="0013209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6F837DEF" w14:textId="77777777" w:rsidR="0013209A" w:rsidRDefault="0013209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283383B" w14:textId="77777777" w:rsidR="001320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F10F365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685639DD" w14:textId="77777777" w:rsidR="001320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04AF1F5" wp14:editId="0631259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A55BAA" w14:textId="77777777" w:rsidR="0013209A" w:rsidRDefault="0013209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AF1F5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1A55BAA" w14:textId="77777777" w:rsidR="0013209A" w:rsidRDefault="0013209A"/>
                  </w:txbxContent>
                </v:textbox>
                <w10:anchorlock/>
              </v:rect>
            </w:pict>
          </mc:Fallback>
        </mc:AlternateContent>
      </w:r>
    </w:p>
    <w:p w14:paraId="4EF6BAC3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6A679EC2" w14:textId="77777777" w:rsidR="001320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442631A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21E0A221" w14:textId="77777777" w:rsidR="0013209A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1B8A2FB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63514C9A" w14:textId="77777777" w:rsidR="0013209A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40F48C7B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00BE310A" w14:textId="77777777" w:rsidR="001320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67ACBF9" wp14:editId="4FEFCDF2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D00B7E" w14:textId="77777777" w:rsidR="0013209A" w:rsidRDefault="0013209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ACBF9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AD00B7E" w14:textId="77777777" w:rsidR="0013209A" w:rsidRDefault="0013209A"/>
                  </w:txbxContent>
                </v:textbox>
                <w10:anchorlock/>
              </v:rect>
            </w:pict>
          </mc:Fallback>
        </mc:AlternateContent>
      </w:r>
    </w:p>
    <w:p w14:paraId="1B6C04C2" w14:textId="77777777" w:rsidR="0013209A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30 Minutes</w:t>
      </w:r>
    </w:p>
    <w:p w14:paraId="19FF3BD4" w14:textId="77777777" w:rsidR="001320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30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Marks:30</w:t>
      </w:r>
    </w:p>
    <w:p w14:paraId="6FA6FF94" w14:textId="77777777" w:rsidR="0013209A" w:rsidRDefault="0013209A">
      <w:pPr>
        <w:rPr>
          <w:rFonts w:ascii="Arial" w:eastAsia="Arial" w:hAnsi="Arial" w:cs="Arial"/>
        </w:rPr>
      </w:pPr>
    </w:p>
    <w:p w14:paraId="74A7C4DD" w14:textId="77777777" w:rsidR="0013209A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33850B0" w14:textId="77777777" w:rsidR="0013209A" w:rsidRDefault="0013209A">
      <w:pPr>
        <w:jc w:val="center"/>
        <w:rPr>
          <w:rFonts w:ascii="Arial" w:eastAsia="Arial" w:hAnsi="Arial" w:cs="Arial"/>
          <w:b/>
          <w:bCs/>
        </w:rPr>
      </w:pPr>
    </w:p>
    <w:p w14:paraId="027C5A44" w14:textId="77777777" w:rsidR="0013209A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MCQ</w:t>
      </w:r>
    </w:p>
    <w:p w14:paraId="779F8C83" w14:textId="77777777" w:rsidR="0013209A" w:rsidRDefault="0013209A">
      <w:pPr>
        <w:spacing w:before="80" w:after="40"/>
        <w:rPr>
          <w:rFonts w:ascii="Arial" w:eastAsia="Arial" w:hAnsi="Arial" w:cs="Arial"/>
          <w:i/>
          <w:iCs/>
        </w:rPr>
      </w:pPr>
    </w:p>
    <w:p w14:paraId="3EDE6512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74D82818" w14:textId="77777777" w:rsidR="001320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DBCA97C" wp14:editId="09BEDB75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EB8401" w14:textId="77777777" w:rsidR="0013209A" w:rsidRDefault="0013209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CA97C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0EB8401" w14:textId="77777777" w:rsidR="0013209A" w:rsidRDefault="0013209A"/>
                  </w:txbxContent>
                </v:textbox>
                <w10:anchorlock/>
              </v:rect>
            </w:pict>
          </mc:Fallback>
        </mc:AlternateContent>
      </w:r>
    </w:p>
    <w:p w14:paraId="238728A4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132EE23D" w14:textId="77777777" w:rsidR="0013209A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08A9FCA7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7C4E58DF" w14:textId="2C02A375" w:rsidR="0013209A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806126">
        <w:rPr>
          <w:rFonts w:ascii="Arial" w:eastAsia="Arial" w:hAnsi="Arial" w:cs="Arial"/>
          <w:i/>
          <w:iCs/>
        </w:rPr>
        <w:t>pavithra sri s (192572079)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4B46AC8" w14:textId="77777777" w:rsidR="0013209A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78715996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2F86D504" w14:textId="77777777" w:rsidR="0013209A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62A6C84D" w14:textId="77777777" w:rsidR="0013209A" w:rsidRDefault="00000000">
      <w:pPr>
        <w:rPr>
          <w:rFonts w:ascii="Arial" w:eastAsia="Arial" w:hAnsi="Arial" w:cs="Arial"/>
        </w:rPr>
      </w:pPr>
      <w:r>
        <w:br w:type="page"/>
      </w:r>
    </w:p>
    <w:p w14:paraId="335F279C" w14:textId="728B4D03" w:rsidR="0013209A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647F6C41" w14:textId="77777777" w:rsidR="0013209A" w:rsidRDefault="0013209A">
      <w:pPr>
        <w:jc w:val="center"/>
        <w:rPr>
          <w:rFonts w:ascii="Arial" w:eastAsia="Arial" w:hAnsi="Arial" w:cs="Arial"/>
          <w:b/>
          <w:bCs/>
        </w:rPr>
      </w:pPr>
    </w:p>
    <w:p w14:paraId="0768D8A0" w14:textId="38FA271C" w:rsidR="0013209A" w:rsidRDefault="00000000">
      <w:pPr>
        <w:spacing w:before="40" w:after="80"/>
      </w:pPr>
      <w:r>
        <w:rPr>
          <w:sz w:val="19"/>
          <w:szCs w:val="19"/>
        </w:rPr>
        <w:t>Circle the most appropriate option for each question.</w:t>
      </w:r>
    </w:p>
    <w:tbl>
      <w:tblPr>
        <w:tblStyle w:val="Style1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4BC5C16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C4B31E3" w14:textId="14CD3478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Q1. </w:t>
            </w:r>
            <w:r>
              <w:t>Which of the following best describes a Logical Agent in AI?</w:t>
            </w:r>
          </w:p>
        </w:tc>
      </w:tr>
      <w:tr w:rsidR="0013209A" w14:paraId="127BEA0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999ADA" w14:textId="544B4C20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08B9B93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BD6A8D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that reacts randomly to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18EFF0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An agent that only follows pre-defined scripts</w:t>
                  </w:r>
                </w:p>
              </w:tc>
            </w:tr>
            <w:tr w:rsidR="0013209A" w14:paraId="3514911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03ED9D" w14:textId="7F212EC1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 xml:space="preserve">b) </w:t>
                  </w:r>
                  <w:r w:rsidRPr="00EA4EC5">
                    <w:rPr>
                      <w:b/>
                      <w:bCs/>
                      <w:sz w:val="19"/>
                      <w:szCs w:val="19"/>
                    </w:rPr>
                    <w:t>An agent that uses a knowledge base and logical inference to decide actions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9BF906E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An agent that learns from rewards</w:t>
                  </w:r>
                </w:p>
              </w:tc>
            </w:tr>
          </w:tbl>
          <w:p w14:paraId="71101ED6" w14:textId="77777777" w:rsidR="0013209A" w:rsidRDefault="0013209A"/>
        </w:tc>
      </w:tr>
    </w:tbl>
    <w:p w14:paraId="36CD28B7" w14:textId="52238A7B" w:rsidR="0013209A" w:rsidRDefault="0013209A">
      <w:pPr>
        <w:spacing w:before="60"/>
      </w:pPr>
    </w:p>
    <w:tbl>
      <w:tblPr>
        <w:tblStyle w:val="Style1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4998478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79FD416" w14:textId="6FBB3EE0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Q2. </w:t>
            </w:r>
            <w:r>
              <w:rPr>
                <w:rFonts w:ascii="Cardo" w:eastAsia="Cardo" w:hAnsi="Cardo" w:cs="Cardo"/>
              </w:rPr>
              <w:t>In Propositional Logic, 'P → Q' is logically equivalent to:</w:t>
            </w:r>
          </w:p>
        </w:tc>
      </w:tr>
      <w:tr w:rsidR="0013209A" w14:paraId="15AEEC0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FBEEE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FA25EA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0952AF" w14:textId="278DA8A3" w:rsidR="0013209A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a) P ∧ ¬Q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5B5EF19" w14:textId="77777777" w:rsidR="0013209A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c) ¬Q → ¬P only</w:t>
                  </w:r>
                </w:p>
              </w:tc>
            </w:tr>
            <w:tr w:rsidR="0013209A" w14:paraId="046A435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316454D" w14:textId="15BAFAF4" w:rsidR="0013209A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b) ¬P ∨ 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86D4E86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d) Both b and c</w:t>
                  </w:r>
                </w:p>
              </w:tc>
            </w:tr>
          </w:tbl>
          <w:p w14:paraId="7BA5760E" w14:textId="77777777" w:rsidR="0013209A" w:rsidRDefault="0013209A"/>
        </w:tc>
      </w:tr>
    </w:tbl>
    <w:p w14:paraId="72A27707" w14:textId="77777777" w:rsidR="0013209A" w:rsidRDefault="0013209A">
      <w:pPr>
        <w:spacing w:before="60"/>
      </w:pPr>
    </w:p>
    <w:tbl>
      <w:tblPr>
        <w:tblStyle w:val="Style1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D574B8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DBD2C3F" w14:textId="5DD983E9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Q3. </w:t>
            </w:r>
            <w:r>
              <w:t>Conjunctive Normal Form (CNF) requires the formula to be expressed as:</w:t>
            </w:r>
          </w:p>
        </w:tc>
      </w:tr>
      <w:tr w:rsidR="0013209A" w14:paraId="6A2B6BEC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F916F7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E7FBA2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F2DFEA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disjunction of conjunctions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84FA3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conjunction of literals only</w:t>
                  </w:r>
                </w:p>
              </w:tc>
            </w:tr>
            <w:tr w:rsidR="0013209A" w14:paraId="3BD79BB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515C137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A conjunction of disjunctions (clauses)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A21A4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sequence of implications</w:t>
                  </w:r>
                </w:p>
              </w:tc>
            </w:tr>
          </w:tbl>
          <w:p w14:paraId="597EA276" w14:textId="77777777" w:rsidR="0013209A" w:rsidRDefault="0013209A"/>
        </w:tc>
      </w:tr>
    </w:tbl>
    <w:p w14:paraId="1ED81B85" w14:textId="77777777" w:rsidR="0013209A" w:rsidRDefault="0013209A">
      <w:pPr>
        <w:spacing w:before="60"/>
      </w:pPr>
    </w:p>
    <w:tbl>
      <w:tblPr>
        <w:tblStyle w:val="Style1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AFD1A1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3A48E89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Q4. </w:t>
            </w:r>
            <w:r>
              <w:rPr>
                <w:rFonts w:ascii="Gungsuh" w:eastAsia="Gungsuh" w:hAnsi="Gungsuh" w:cs="Gungsuh"/>
              </w:rPr>
              <w:t>In FOL, the sentence ∀x: Student(x) → Passes(x) means:</w:t>
            </w:r>
          </w:p>
        </w:tc>
      </w:tr>
      <w:tr w:rsidR="0013209A" w14:paraId="38F01DE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DE31DB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AFD36C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2B6810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Some students pass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440EE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If something passes, it is a student</w:t>
                  </w:r>
                </w:p>
              </w:tc>
            </w:tr>
            <w:tr w:rsidR="0013209A" w14:paraId="598AC3B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F2BF977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Every entity that is a student passes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0E1D6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There exists at least one student who passes</w:t>
                  </w:r>
                </w:p>
              </w:tc>
            </w:tr>
          </w:tbl>
          <w:p w14:paraId="3B8358BD" w14:textId="77777777" w:rsidR="0013209A" w:rsidRDefault="0013209A"/>
        </w:tc>
      </w:tr>
    </w:tbl>
    <w:p w14:paraId="6EB81F8D" w14:textId="77777777" w:rsidR="0013209A" w:rsidRDefault="0013209A">
      <w:pPr>
        <w:spacing w:before="60"/>
      </w:pPr>
    </w:p>
    <w:tbl>
      <w:tblPr>
        <w:tblStyle w:val="Style1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2A6605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89F4EFF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Q5. </w:t>
            </w:r>
            <w:r>
              <w:t>Unification in FOL is the process of finding substitutions that:</w:t>
            </w:r>
          </w:p>
        </w:tc>
      </w:tr>
      <w:tr w:rsidR="0013209A" w14:paraId="506FBEA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CA729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D968A5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9B29A1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Convert clauses to CNF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398F25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Prove a goal using backward chaining</w:t>
                  </w:r>
                </w:p>
              </w:tc>
            </w:tr>
            <w:tr w:rsidR="0013209A" w14:paraId="1A131E0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345FA0E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Make two logical expressions syntactically identical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96CBBF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Derive facts using Modus Ponens</w:t>
                  </w:r>
                </w:p>
              </w:tc>
            </w:tr>
          </w:tbl>
          <w:p w14:paraId="6A72C801" w14:textId="77777777" w:rsidR="0013209A" w:rsidRDefault="0013209A"/>
        </w:tc>
      </w:tr>
    </w:tbl>
    <w:p w14:paraId="69F2FDC3" w14:textId="77777777" w:rsidR="0013209A" w:rsidRDefault="0013209A">
      <w:pPr>
        <w:spacing w:before="60"/>
      </w:pPr>
    </w:p>
    <w:tbl>
      <w:tblPr>
        <w:tblStyle w:val="Style2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140E217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9FE18E7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Q6. </w:t>
            </w:r>
            <w:r>
              <w:t>In the Resolution algorithm, deriving the empty clause □ indicates:</w:t>
            </w:r>
          </w:p>
        </w:tc>
      </w:tr>
      <w:tr w:rsidR="0013209A" w14:paraId="2B68C7E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25EFD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C656A5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6F451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knowledge base is consistent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B9E3CF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 contradiction — the original goal is proven</w:t>
                  </w:r>
                </w:p>
              </w:tc>
            </w:tr>
            <w:tr w:rsidR="0013209A" w14:paraId="5F66A0B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AD8C41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negated goal is satisfiable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EA9518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More clauses need to be added</w:t>
                  </w:r>
                </w:p>
              </w:tc>
            </w:tr>
          </w:tbl>
          <w:p w14:paraId="7F318FDB" w14:textId="77777777" w:rsidR="0013209A" w:rsidRDefault="0013209A"/>
        </w:tc>
      </w:tr>
    </w:tbl>
    <w:p w14:paraId="6DC9F927" w14:textId="77777777" w:rsidR="0013209A" w:rsidRDefault="0013209A">
      <w:pPr>
        <w:spacing w:before="60"/>
      </w:pPr>
    </w:p>
    <w:tbl>
      <w:tblPr>
        <w:tblStyle w:val="Style2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275FDD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8684041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Q7. </w:t>
            </w:r>
            <w:r>
              <w:t>Forward Chaining is best described as a ________ strategy.</w:t>
            </w:r>
          </w:p>
        </w:tc>
      </w:tr>
      <w:tr w:rsidR="0013209A" w14:paraId="4314154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970CAD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29B3ED8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4CE02D8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Goal-driven / top-down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E4FE29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Heuristic-based depth-first</w:t>
                  </w:r>
                </w:p>
              </w:tc>
            </w:tr>
            <w:tr w:rsidR="0013209A" w14:paraId="63863ED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AC42DC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Data-driven / bottom-up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8DE490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Probabilistic inference</w:t>
                  </w:r>
                </w:p>
              </w:tc>
            </w:tr>
          </w:tbl>
          <w:p w14:paraId="30262988" w14:textId="77777777" w:rsidR="0013209A" w:rsidRDefault="0013209A"/>
        </w:tc>
      </w:tr>
    </w:tbl>
    <w:p w14:paraId="74823570" w14:textId="77777777" w:rsidR="0013209A" w:rsidRDefault="0013209A">
      <w:pPr>
        <w:spacing w:before="60"/>
      </w:pPr>
    </w:p>
    <w:tbl>
      <w:tblPr>
        <w:tblStyle w:val="Style2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52A574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248FD4D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Q8. </w:t>
            </w:r>
            <w:r>
              <w:t>Backward Chaining begins reasoning from:</w:t>
            </w:r>
          </w:p>
        </w:tc>
      </w:tr>
      <w:tr w:rsidR="0013209A" w14:paraId="2D1DE03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640721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7EBA7C2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C7254E1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known facts toward a conclusion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92F180C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random clause in the knowledge base</w:t>
                  </w:r>
                </w:p>
              </w:tc>
            </w:tr>
            <w:tr w:rsidR="0013209A" w14:paraId="18B4FB7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33A6878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lastRenderedPageBreak/>
                    <w:t>b) The goal and works backward to verify supporting facts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2C69E56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resolution refutation tree</w:t>
                  </w:r>
                </w:p>
              </w:tc>
            </w:tr>
          </w:tbl>
          <w:p w14:paraId="721F12B7" w14:textId="77777777" w:rsidR="0013209A" w:rsidRDefault="0013209A"/>
        </w:tc>
      </w:tr>
    </w:tbl>
    <w:p w14:paraId="6E2F101E" w14:textId="77777777" w:rsidR="0013209A" w:rsidRDefault="0013209A">
      <w:pPr>
        <w:spacing w:before="60"/>
      </w:pPr>
    </w:p>
    <w:tbl>
      <w:tblPr>
        <w:tblStyle w:val="Style2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791323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E8A37F3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Q9. </w:t>
            </w:r>
            <w:r>
              <w:t>Which step is NOT part of converting a sentence to CNF?</w:t>
            </w:r>
          </w:p>
        </w:tc>
      </w:tr>
      <w:tr w:rsidR="0013209A" w14:paraId="30A0948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40C9D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CFD34B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8B1C3C" w14:textId="77777777" w:rsidR="0013209A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a) Eliminate biconditionals (↔)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C70450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Apply Skolemization to remove existential quantifiers</w:t>
                  </w:r>
                </w:p>
              </w:tc>
            </w:tr>
            <w:tr w:rsidR="0013209A" w14:paraId="29CC6E1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DC77DE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Move negations inward using De Morgan’s laws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EF779C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Distribute AND over OR</w:t>
                  </w:r>
                </w:p>
              </w:tc>
            </w:tr>
          </w:tbl>
          <w:p w14:paraId="22A86111" w14:textId="77777777" w:rsidR="0013209A" w:rsidRDefault="0013209A"/>
        </w:tc>
      </w:tr>
    </w:tbl>
    <w:p w14:paraId="1B6FDB16" w14:textId="77777777" w:rsidR="0013209A" w:rsidRDefault="0013209A">
      <w:pPr>
        <w:spacing w:before="60"/>
      </w:pPr>
    </w:p>
    <w:tbl>
      <w:tblPr>
        <w:tblStyle w:val="Style2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86F138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D34AA1E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Q10. </w:t>
            </w:r>
            <w:r>
              <w:t>Knowledge Engineering in FOL involves:</w:t>
            </w:r>
          </w:p>
        </w:tc>
      </w:tr>
      <w:tr w:rsidR="0013209A" w14:paraId="314F4D7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4DA2C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789A6A9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695EC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a neural network on domain-specific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6555D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Writing heuristic search strategies</w:t>
                  </w:r>
                </w:p>
              </w:tc>
            </w:tr>
            <w:tr w:rsidR="0013209A" w14:paraId="61F2990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6F76AF5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Defining domain concepts, relations, and axioms formally in FOL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CCF2606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Encoding reward functions for reinforcement learning</w:t>
                  </w:r>
                </w:p>
              </w:tc>
            </w:tr>
          </w:tbl>
          <w:p w14:paraId="32E5B4A1" w14:textId="77777777" w:rsidR="0013209A" w:rsidRDefault="0013209A"/>
        </w:tc>
      </w:tr>
    </w:tbl>
    <w:p w14:paraId="4A5BCB49" w14:textId="77777777" w:rsidR="0013209A" w:rsidRDefault="0013209A">
      <w:pPr>
        <w:spacing w:before="60"/>
      </w:pPr>
    </w:p>
    <w:tbl>
      <w:tblPr>
        <w:tblStyle w:val="Style3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1795359F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E928F6E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Q11. </w:t>
            </w:r>
            <w:r>
              <w:rPr>
                <w:rFonts w:ascii="Cardo" w:eastAsia="Cardo" w:hAnsi="Cardo" w:cs="Cardo"/>
              </w:rPr>
              <w:t>Modus Ponens states: If P → Q is known and P is true, then:</w:t>
            </w:r>
          </w:p>
        </w:tc>
      </w:tr>
      <w:tr w:rsidR="0013209A" w14:paraId="474588F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36D34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08C7DA9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532AD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¬Q is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D9E9BB2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 is uncertain</w:t>
                  </w:r>
                </w:p>
              </w:tc>
            </w:tr>
            <w:tr w:rsidR="0013209A" w14:paraId="06797CF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19FEBD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Q must be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E4E8CB9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KB is inconsistent</w:t>
                  </w:r>
                </w:p>
              </w:tc>
            </w:tr>
          </w:tbl>
          <w:p w14:paraId="7DBC98F9" w14:textId="77777777" w:rsidR="0013209A" w:rsidRDefault="0013209A"/>
        </w:tc>
      </w:tr>
    </w:tbl>
    <w:p w14:paraId="51A40CA0" w14:textId="77777777" w:rsidR="0013209A" w:rsidRDefault="0013209A">
      <w:pPr>
        <w:spacing w:before="60"/>
      </w:pPr>
    </w:p>
    <w:tbl>
      <w:tblPr>
        <w:tblStyle w:val="Style3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180F999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D852600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Q12. </w:t>
            </w:r>
            <w:r>
              <w:t>The Most General Unifier (MGU) is the substitution that:</w:t>
            </w:r>
          </w:p>
        </w:tc>
      </w:tr>
      <w:tr w:rsidR="0013209A" w14:paraId="4D09B56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848D5A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4A3FE1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2F787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Is the most specific possible match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2CF44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Eliminates all variables from a clause</w:t>
                  </w:r>
                </w:p>
              </w:tc>
            </w:tr>
            <w:tr w:rsidR="0013209A" w14:paraId="4E9B2FC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25892D4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Makes two terms identical with minimal variable binding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058A6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resolution to produce CNF</w:t>
                  </w:r>
                </w:p>
              </w:tc>
            </w:tr>
          </w:tbl>
          <w:p w14:paraId="3285AB4F" w14:textId="77777777" w:rsidR="0013209A" w:rsidRDefault="0013209A"/>
        </w:tc>
      </w:tr>
    </w:tbl>
    <w:p w14:paraId="08807FF1" w14:textId="77777777" w:rsidR="0013209A" w:rsidRDefault="0013209A">
      <w:pPr>
        <w:spacing w:before="60"/>
      </w:pPr>
    </w:p>
    <w:tbl>
      <w:tblPr>
        <w:tblStyle w:val="Style3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936C28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4B90662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Q13. </w:t>
            </w:r>
            <w:r>
              <w:t>Which inference method is more appropriate when a specific goal is known?</w:t>
            </w:r>
          </w:p>
        </w:tc>
      </w:tr>
      <w:tr w:rsidR="0013209A" w14:paraId="056E353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D1A896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D6B0B9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A3D396A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9D076D1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Backward Chaining</w:t>
                  </w:r>
                </w:p>
              </w:tc>
            </w:tr>
            <w:tr w:rsidR="0013209A" w14:paraId="3499114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A772C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Truth Table method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8EAD92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A* search</w:t>
                  </w:r>
                </w:p>
              </w:tc>
            </w:tr>
          </w:tbl>
          <w:p w14:paraId="6F395491" w14:textId="77777777" w:rsidR="0013209A" w:rsidRDefault="0013209A"/>
        </w:tc>
      </w:tr>
    </w:tbl>
    <w:p w14:paraId="6FFC403E" w14:textId="77777777" w:rsidR="0013209A" w:rsidRDefault="0013209A">
      <w:pPr>
        <w:spacing w:before="60"/>
      </w:pPr>
    </w:p>
    <w:tbl>
      <w:tblPr>
        <w:tblStyle w:val="Style3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24FFA7C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B396C61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Q14. </w:t>
            </w:r>
            <w:r>
              <w:t>Propositional Logic differs from First Order Logic because it:</w:t>
            </w:r>
          </w:p>
        </w:tc>
      </w:tr>
      <w:tr w:rsidR="0013209A" w14:paraId="5C3898F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D404EF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7B6AB0B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6CE32E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Supports probabilistic reasoning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F834E96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Is always more expressive</w:t>
                  </w:r>
                </w:p>
              </w:tc>
            </w:tr>
            <w:tr w:rsidR="0013209A" w14:paraId="0CBD785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709A58F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Cannot represent objects, relations, or quantifiers — only truth values of atomic propositions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21336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Handles uncertainty better</w:t>
                  </w:r>
                </w:p>
              </w:tc>
            </w:tr>
          </w:tbl>
          <w:p w14:paraId="5BBF7D59" w14:textId="77777777" w:rsidR="0013209A" w:rsidRDefault="0013209A"/>
        </w:tc>
      </w:tr>
    </w:tbl>
    <w:p w14:paraId="02505F0C" w14:textId="77777777" w:rsidR="0013209A" w:rsidRDefault="0013209A">
      <w:pPr>
        <w:spacing w:before="60"/>
      </w:pPr>
    </w:p>
    <w:tbl>
      <w:tblPr>
        <w:tblStyle w:val="Style3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2051A8D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05B0EBF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Q15. </w:t>
            </w:r>
            <w:r>
              <w:t>Resolution Refutation proves a goal G by:</w:t>
            </w:r>
          </w:p>
        </w:tc>
      </w:tr>
      <w:tr w:rsidR="0013209A" w14:paraId="752E013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C7A083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734393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065C251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Directly deriving G from the KB using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DC79AA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Checking G in the truth table</w:t>
                  </w:r>
                </w:p>
              </w:tc>
            </w:tr>
            <w:tr w:rsidR="0013209A" w14:paraId="00E8F50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84A1C4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Adding ¬G to the KB and deriving a contradiction (empty clause □)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03EB66C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Modus Tollens repeatedly</w:t>
                  </w:r>
                </w:p>
              </w:tc>
            </w:tr>
          </w:tbl>
          <w:p w14:paraId="040CABF8" w14:textId="77777777" w:rsidR="0013209A" w:rsidRDefault="0013209A"/>
        </w:tc>
      </w:tr>
    </w:tbl>
    <w:p w14:paraId="00F0F838" w14:textId="77777777" w:rsidR="0013209A" w:rsidRDefault="0013209A">
      <w:pPr>
        <w:spacing w:before="60"/>
      </w:pPr>
    </w:p>
    <w:tbl>
      <w:tblPr>
        <w:tblStyle w:val="Style4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DEC6F9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76F2508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Q16. </w:t>
            </w:r>
            <w:r>
              <w:t>Learning from observation in AI refers to:</w:t>
            </w:r>
          </w:p>
        </w:tc>
      </w:tr>
      <w:tr w:rsidR="0013209A" w14:paraId="28F5842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819DF7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683BBEE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195E9B8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receiving numerical rewards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F33FB4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Acquiring knowledge by following explicit symbolic rules</w:t>
                  </w:r>
                </w:p>
              </w:tc>
            </w:tr>
            <w:tr w:rsidR="0013209A" w14:paraId="04789C3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717F4F8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Improving performance by examining examples or experience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D1D9F6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Memorizing a fixed dataset without generalization</w:t>
                  </w:r>
                </w:p>
              </w:tc>
            </w:tr>
          </w:tbl>
          <w:p w14:paraId="220EB2FE" w14:textId="77777777" w:rsidR="0013209A" w:rsidRDefault="0013209A"/>
        </w:tc>
      </w:tr>
    </w:tbl>
    <w:p w14:paraId="6DDBA9C0" w14:textId="77777777" w:rsidR="0013209A" w:rsidRDefault="0013209A">
      <w:pPr>
        <w:spacing w:before="60"/>
      </w:pPr>
    </w:p>
    <w:tbl>
      <w:tblPr>
        <w:tblStyle w:val="Style4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0180CF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F0C25EF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Q17. </w:t>
            </w:r>
            <w:r>
              <w:t>Inductive learning is best described as:</w:t>
            </w:r>
          </w:p>
        </w:tc>
      </w:tr>
      <w:tr w:rsidR="0013209A" w14:paraId="4FD6398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B6B3C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E3F662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D1BB4C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Deriving specific conclusions from general rules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AF32E2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Memorizing training data exactly</w:t>
                  </w:r>
                </w:p>
              </w:tc>
            </w:tr>
            <w:tr w:rsidR="0013209A" w14:paraId="5373836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13F2FBA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Generalizing a hypothesis from specific training examples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016BD9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search algorithms to find optimal policies</w:t>
                  </w:r>
                </w:p>
              </w:tc>
            </w:tr>
          </w:tbl>
          <w:p w14:paraId="1185A9F8" w14:textId="77777777" w:rsidR="0013209A" w:rsidRDefault="0013209A"/>
        </w:tc>
      </w:tr>
    </w:tbl>
    <w:p w14:paraId="6868DC5B" w14:textId="77777777" w:rsidR="0013209A" w:rsidRDefault="0013209A">
      <w:pPr>
        <w:spacing w:before="60"/>
      </w:pPr>
    </w:p>
    <w:tbl>
      <w:tblPr>
        <w:tblStyle w:val="Style4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0A2AFE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9DA8EBD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Q18. </w:t>
            </w:r>
            <w:r>
              <w:t>In a Decision Tree, what does each internal node represent?</w:t>
            </w:r>
          </w:p>
        </w:tc>
      </w:tr>
      <w:tr w:rsidR="0013209A" w14:paraId="65C4913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439A3F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232C97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8812EA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class label / output decision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E7158E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 test on an attribute / feature</w:t>
                  </w:r>
                </w:p>
              </w:tc>
            </w:tr>
            <w:tr w:rsidR="0013209A" w14:paraId="6AECA2C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67D51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probability distribution over outcomes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7678F2E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training data sample</w:t>
                  </w:r>
                </w:p>
              </w:tc>
            </w:tr>
          </w:tbl>
          <w:p w14:paraId="132DF960" w14:textId="77777777" w:rsidR="0013209A" w:rsidRDefault="0013209A"/>
        </w:tc>
      </w:tr>
    </w:tbl>
    <w:p w14:paraId="41030348" w14:textId="77777777" w:rsidR="0013209A" w:rsidRDefault="0013209A">
      <w:pPr>
        <w:spacing w:before="60"/>
      </w:pPr>
    </w:p>
    <w:tbl>
      <w:tblPr>
        <w:tblStyle w:val="Style4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450B42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BA1AC03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Q19. </w:t>
            </w:r>
            <w:r>
              <w:t>Explanation-Based Learning (EBL) differs from inductive learning because it:</w:t>
            </w:r>
          </w:p>
        </w:tc>
      </w:tr>
      <w:tr w:rsidR="0013209A" w14:paraId="4874057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1CE7F4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E1D7BA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AFB721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Requires large amounts of training data to generalize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552FF3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Uses prior domain knowledge to explain and generalize a single example</w:t>
                  </w:r>
                </w:p>
              </w:tc>
            </w:tr>
            <w:tr w:rsidR="0013209A" w14:paraId="6648AC0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C1EAC8A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Learns only from numeric data using regression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FCDD3F2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unsupervised clustering to find hidden patterns</w:t>
                  </w:r>
                </w:p>
              </w:tc>
            </w:tr>
          </w:tbl>
          <w:p w14:paraId="0CFC5C77" w14:textId="77777777" w:rsidR="0013209A" w:rsidRDefault="0013209A"/>
        </w:tc>
      </w:tr>
    </w:tbl>
    <w:p w14:paraId="26037875" w14:textId="77777777" w:rsidR="0013209A" w:rsidRDefault="0013209A">
      <w:pPr>
        <w:spacing w:before="60"/>
      </w:pPr>
    </w:p>
    <w:tbl>
      <w:tblPr>
        <w:tblStyle w:val="Style4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6793988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E30F77E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Q20. </w:t>
            </w:r>
            <w:r>
              <w:t>In statistical learning, a Naive Bayes classifier assumes:</w:t>
            </w:r>
          </w:p>
        </w:tc>
      </w:tr>
      <w:tr w:rsidR="0013209A" w14:paraId="46FC4AB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505C2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92E6A0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9EAF79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features are conditionally dependent on each other given the class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2A2086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All features are conditionally independent given the class label</w:t>
                  </w:r>
                </w:p>
              </w:tc>
            </w:tr>
            <w:tr w:rsidR="0013209A" w14:paraId="20E0597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4A674F9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data must follow a uniform distribution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0E2338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Labels are determined by a reward function</w:t>
                  </w:r>
                </w:p>
              </w:tc>
            </w:tr>
          </w:tbl>
          <w:p w14:paraId="59D47794" w14:textId="77777777" w:rsidR="0013209A" w:rsidRDefault="0013209A"/>
        </w:tc>
      </w:tr>
    </w:tbl>
    <w:p w14:paraId="57CA7803" w14:textId="77777777" w:rsidR="0013209A" w:rsidRDefault="0013209A">
      <w:pPr>
        <w:spacing w:before="60"/>
      </w:pPr>
    </w:p>
    <w:tbl>
      <w:tblPr>
        <w:tblStyle w:val="Style5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B16768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D6AF3C5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Q21. </w:t>
            </w:r>
            <w:r>
              <w:t>Learning with complete data (no hidden variables) in a Bayesian network involves:</w:t>
            </w:r>
          </w:p>
        </w:tc>
      </w:tr>
      <w:tr w:rsidR="0013209A" w14:paraId="70E73CE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CDE81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04C6CD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4DAC6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Using the EM algorithm to estimate missing values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DB8A11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Directly computing maximum likelihood estimates from observed data</w:t>
                  </w:r>
                </w:p>
              </w:tc>
            </w:tr>
            <w:tr w:rsidR="0013209A" w14:paraId="6F3F383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F76D9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Training a deep neural network with dropout regularization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3361E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reinforcement signals to update weights</w:t>
                  </w:r>
                </w:p>
              </w:tc>
            </w:tr>
          </w:tbl>
          <w:p w14:paraId="675CDF16" w14:textId="77777777" w:rsidR="0013209A" w:rsidRDefault="0013209A"/>
        </w:tc>
      </w:tr>
    </w:tbl>
    <w:p w14:paraId="7218A264" w14:textId="77777777" w:rsidR="0013209A" w:rsidRDefault="0013209A">
      <w:pPr>
        <w:spacing w:before="60"/>
      </w:pPr>
    </w:p>
    <w:tbl>
      <w:tblPr>
        <w:tblStyle w:val="Style5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A1025E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61AB7F6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Q22. </w:t>
            </w:r>
            <w:r>
              <w:t>The Expectation-Maximization (EM) algorithm is used when:</w:t>
            </w:r>
          </w:p>
        </w:tc>
      </w:tr>
      <w:tr w:rsidR="0013209A" w14:paraId="4A0E529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8B8223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25D6A67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B0C436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data is fully labeled and no variables are hidden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0833D61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The dataset contains hidden (latent) variables that cannot be directly observed</w:t>
                  </w:r>
                </w:p>
              </w:tc>
            </w:tr>
            <w:tr w:rsidR="0013209A" w14:paraId="1E37DF5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BC7F6A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explores an unknown environment using trial and error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870E616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Backpropagation fails to converge in a neural network</w:t>
                  </w:r>
                </w:p>
              </w:tc>
            </w:tr>
          </w:tbl>
          <w:p w14:paraId="6080D8E9" w14:textId="77777777" w:rsidR="0013209A" w:rsidRDefault="0013209A"/>
        </w:tc>
      </w:tr>
    </w:tbl>
    <w:p w14:paraId="22832C92" w14:textId="77777777" w:rsidR="0013209A" w:rsidRDefault="0013209A">
      <w:pPr>
        <w:spacing w:before="60"/>
      </w:pPr>
    </w:p>
    <w:tbl>
      <w:tblPr>
        <w:tblStyle w:val="Style5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ED9B5D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D519BFB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Q23. </w:t>
            </w:r>
            <w:r>
              <w:t>In a Neural Network, the activation function serves to:</w:t>
            </w:r>
          </w:p>
        </w:tc>
      </w:tr>
      <w:tr w:rsidR="0013209A" w14:paraId="6DEDAF6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21C1C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6AD5ABE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7141D3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a) Initialize the weights of each neuron to zero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9B11DEC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Introduce non-linearity to enable learning of complex patterns</w:t>
                  </w:r>
                </w:p>
              </w:tc>
            </w:tr>
            <w:tr w:rsidR="0013209A" w14:paraId="79B51E3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2303CC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Normalize the input dataset before training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981D9F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Store previously learned examples in memory</w:t>
                  </w:r>
                </w:p>
              </w:tc>
            </w:tr>
          </w:tbl>
          <w:p w14:paraId="34564DA6" w14:textId="77777777" w:rsidR="0013209A" w:rsidRDefault="0013209A"/>
        </w:tc>
      </w:tr>
    </w:tbl>
    <w:p w14:paraId="526EAA94" w14:textId="77777777" w:rsidR="0013209A" w:rsidRDefault="0013209A">
      <w:pPr>
        <w:spacing w:before="60"/>
      </w:pPr>
    </w:p>
    <w:tbl>
      <w:tblPr>
        <w:tblStyle w:val="Style5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6E5DF92F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A92D763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Q24. </w:t>
            </w:r>
            <w:r>
              <w:t>Which of the following correctly describes backpropagation in a neural network?</w:t>
            </w:r>
          </w:p>
        </w:tc>
      </w:tr>
      <w:tr w:rsidR="0013209A" w14:paraId="21EF8E2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2D629B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04078E9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2CA8C1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Weights are updated in the forward pass using input gradients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A52C2C9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The error is propagated backward from output to input layers to adjust weights</w:t>
                  </w:r>
                </w:p>
              </w:tc>
            </w:tr>
            <w:tr w:rsidR="0013209A" w14:paraId="7BAE44E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0F5C3BF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Outputs of each layer are stored and reused in later epochs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F63332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separate model is trained for each hidden layer independently</w:t>
                  </w:r>
                </w:p>
              </w:tc>
            </w:tr>
          </w:tbl>
          <w:p w14:paraId="6796DED5" w14:textId="77777777" w:rsidR="0013209A" w:rsidRDefault="0013209A"/>
        </w:tc>
      </w:tr>
    </w:tbl>
    <w:p w14:paraId="7E2C98BF" w14:textId="77777777" w:rsidR="0013209A" w:rsidRDefault="0013209A">
      <w:pPr>
        <w:spacing w:before="60"/>
      </w:pPr>
    </w:p>
    <w:tbl>
      <w:tblPr>
        <w:tblStyle w:val="Style5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BB0124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FECD4E5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Q25. </w:t>
            </w:r>
            <w:r>
              <w:t>A Support Vector Machine (SVM) — a type of kernel machine — classifies data by:</w:t>
            </w:r>
          </w:p>
        </w:tc>
      </w:tr>
      <w:tr w:rsidR="0013209A" w14:paraId="0C32582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B9493C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1D6BE7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3B8C2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Minimizing the number of training examples used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7C18F8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Finding the maximum-margin hyperplane that separates classes</w:t>
                  </w:r>
                </w:p>
              </w:tc>
            </w:tr>
            <w:tr w:rsidR="0013209A" w14:paraId="6C51462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564D19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Grouping similar data points into clusters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7D89ED0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Updating weights using Q-values from an environment</w:t>
                  </w:r>
                </w:p>
              </w:tc>
            </w:tr>
          </w:tbl>
          <w:p w14:paraId="04FD805E" w14:textId="77777777" w:rsidR="0013209A" w:rsidRDefault="0013209A"/>
        </w:tc>
      </w:tr>
    </w:tbl>
    <w:p w14:paraId="026CF7B6" w14:textId="77777777" w:rsidR="0013209A" w:rsidRDefault="0013209A">
      <w:pPr>
        <w:spacing w:before="60"/>
      </w:pPr>
    </w:p>
    <w:tbl>
      <w:tblPr>
        <w:tblStyle w:val="Style6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B62731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967BA4A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Q26. </w:t>
            </w:r>
            <w:r>
              <w:t>The kernel trick in kernel machines (SVMs) allows:</w:t>
            </w:r>
          </w:p>
        </w:tc>
      </w:tr>
      <w:tr w:rsidR="0013209A" w14:paraId="0C225CE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E516E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252DD0D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1ACCA4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Reducing the number of support vectors needed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CD8D344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Operating in a high-dimensional feature space without explicitly computing coordinates</w:t>
                  </w:r>
                </w:p>
              </w:tc>
            </w:tr>
            <w:tr w:rsidR="0013209A" w14:paraId="6D38A9F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B27D2F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Accelerating gradient descent convergence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F79582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Replacing hidden layers in a deep neural network</w:t>
                  </w:r>
                </w:p>
              </w:tc>
            </w:tr>
          </w:tbl>
          <w:p w14:paraId="31DD26B3" w14:textId="77777777" w:rsidR="0013209A" w:rsidRDefault="0013209A"/>
        </w:tc>
      </w:tr>
    </w:tbl>
    <w:p w14:paraId="1D529C0E" w14:textId="77777777" w:rsidR="0013209A" w:rsidRDefault="0013209A">
      <w:pPr>
        <w:spacing w:before="60"/>
      </w:pPr>
    </w:p>
    <w:tbl>
      <w:tblPr>
        <w:tblStyle w:val="Style6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893C0D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53976EB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Q27. </w:t>
            </w:r>
            <w:r>
              <w:t>In Reinforcement Learning, the agent aims to maximize:</w:t>
            </w:r>
          </w:p>
        </w:tc>
      </w:tr>
      <w:tr w:rsidR="0013209A" w14:paraId="35BCC7C4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596C5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130926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C9E31F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Classification accuracy on a fixed test set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BEF2A24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Cumulative reward received over time through interaction with the environment</w:t>
                  </w:r>
                </w:p>
              </w:tc>
            </w:tr>
            <w:tr w:rsidR="0013209A" w14:paraId="76FD576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6C4AE9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number of features selected from the training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882A4E8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size of the neural network hidden layer</w:t>
                  </w:r>
                </w:p>
              </w:tc>
            </w:tr>
          </w:tbl>
          <w:p w14:paraId="70102087" w14:textId="77777777" w:rsidR="0013209A" w:rsidRDefault="0013209A"/>
        </w:tc>
      </w:tr>
    </w:tbl>
    <w:p w14:paraId="26487343" w14:textId="77777777" w:rsidR="0013209A" w:rsidRDefault="0013209A">
      <w:pPr>
        <w:spacing w:before="60"/>
      </w:pPr>
    </w:p>
    <w:p w14:paraId="447A88A3" w14:textId="77777777" w:rsidR="0013209A" w:rsidRDefault="0013209A">
      <w:pPr>
        <w:spacing w:before="60"/>
      </w:pPr>
    </w:p>
    <w:p w14:paraId="2BD8B101" w14:textId="77777777" w:rsidR="0013209A" w:rsidRDefault="0013209A">
      <w:pPr>
        <w:spacing w:before="60"/>
      </w:pPr>
    </w:p>
    <w:p w14:paraId="330B3A65" w14:textId="77777777" w:rsidR="0013209A" w:rsidRDefault="0013209A">
      <w:pPr>
        <w:spacing w:before="60"/>
      </w:pPr>
    </w:p>
    <w:p w14:paraId="50CC1606" w14:textId="77777777" w:rsidR="0013209A" w:rsidRDefault="0013209A">
      <w:pPr>
        <w:spacing w:before="60"/>
      </w:pPr>
    </w:p>
    <w:tbl>
      <w:tblPr>
        <w:tblStyle w:val="Style6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FBFBAB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075BC25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Q28. </w:t>
            </w:r>
            <w:r>
              <w:t>The Q-Learning algorithm in Reinforcement Learning is classified as:</w:t>
            </w:r>
          </w:p>
        </w:tc>
      </w:tr>
      <w:tr w:rsidR="0013209A" w14:paraId="1D58E8C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6B188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C54E2D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9904A2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supervised learning algorithm requiring labeled datasets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536BA2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 model-free, off-policy temporal difference learning method</w:t>
                  </w:r>
                </w:p>
              </w:tc>
            </w:tr>
            <w:tr w:rsidR="0013209A" w14:paraId="20B6E3F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F8F4CC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unsupervised clustering technique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780BBF0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decision-tree-based ensemble classifier</w:t>
                  </w:r>
                </w:p>
              </w:tc>
            </w:tr>
          </w:tbl>
          <w:p w14:paraId="23556037" w14:textId="77777777" w:rsidR="0013209A" w:rsidRDefault="0013209A"/>
        </w:tc>
      </w:tr>
    </w:tbl>
    <w:p w14:paraId="76E63EF4" w14:textId="77777777" w:rsidR="0013209A" w:rsidRDefault="0013209A">
      <w:pPr>
        <w:spacing w:before="60"/>
      </w:pPr>
    </w:p>
    <w:tbl>
      <w:tblPr>
        <w:tblStyle w:val="Style6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6DB129F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A0A06BB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Q29. </w:t>
            </w:r>
            <w:r>
              <w:t>Overfitting in machine learning occurs when:</w:t>
            </w:r>
          </w:p>
        </w:tc>
      </w:tr>
      <w:tr w:rsidR="0013209A" w14:paraId="5C48EDB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A3060D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3FA442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2BF22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model performs poorly on both training and test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F64678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The model fits training data too closely and generalizes poorly to new data</w:t>
                  </w:r>
                </w:p>
              </w:tc>
            </w:tr>
            <w:tr w:rsidR="0013209A" w14:paraId="183766E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31689B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learning rate is set too low during gradient descent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2AD94EF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training set has more features than training examples</w:t>
                  </w:r>
                </w:p>
              </w:tc>
            </w:tr>
          </w:tbl>
          <w:p w14:paraId="20724EE2" w14:textId="77777777" w:rsidR="0013209A" w:rsidRDefault="0013209A"/>
        </w:tc>
      </w:tr>
    </w:tbl>
    <w:p w14:paraId="74D49FD4" w14:textId="77777777" w:rsidR="0013209A" w:rsidRDefault="0013209A">
      <w:pPr>
        <w:spacing w:before="60"/>
      </w:pPr>
    </w:p>
    <w:tbl>
      <w:tblPr>
        <w:tblStyle w:val="Style6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5F3123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C048F1D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 xml:space="preserve">Q30. </w:t>
            </w:r>
            <w:r>
              <w:t>Which of the following best distinguishes Reinforcement Learning from Supervised Learning?</w:t>
            </w:r>
          </w:p>
        </w:tc>
      </w:tr>
      <w:tr w:rsidR="0013209A" w14:paraId="7247FA8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0DC6A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794E78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08AE16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RL uses labeled input-output pairs; SL uses reward signals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F58250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RL learns via trial-and-error with reward feedback; SL learns from labeled examples</w:t>
                  </w:r>
                </w:p>
              </w:tc>
            </w:tr>
            <w:tr w:rsidR="0013209A" w14:paraId="2723183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8386F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Both RL and SL require explicit reward functions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EDE0998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RL is always faster to converge than SL on any dataset</w:t>
                  </w:r>
                </w:p>
              </w:tc>
            </w:tr>
          </w:tbl>
          <w:p w14:paraId="0863A89B" w14:textId="77777777" w:rsidR="0013209A" w:rsidRDefault="0013209A"/>
        </w:tc>
      </w:tr>
    </w:tbl>
    <w:p w14:paraId="4E62098B" w14:textId="77777777" w:rsidR="0013209A" w:rsidRDefault="0013209A">
      <w:pPr>
        <w:spacing w:before="80" w:after="40"/>
      </w:pPr>
    </w:p>
    <w:p w14:paraId="2214FBE1" w14:textId="77777777" w:rsidR="0013209A" w:rsidRDefault="0013209A">
      <w:pPr>
        <w:spacing w:before="80" w:after="40"/>
      </w:pPr>
    </w:p>
    <w:p w14:paraId="1A0FAD2C" w14:textId="77777777" w:rsidR="0013209A" w:rsidRDefault="0013209A">
      <w:pPr>
        <w:spacing w:before="80" w:after="40"/>
      </w:pPr>
    </w:p>
    <w:p w14:paraId="667340EE" w14:textId="77777777" w:rsidR="0013209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6E8EE365" w14:textId="77777777" w:rsidR="0013209A" w:rsidRDefault="001320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AB679F9" w14:textId="77777777" w:rsidR="0013209A" w:rsidRDefault="0013209A"/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13209A" w14:paraId="3F4DBA03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722F08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8831D33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903F874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5F6C8E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D46B6F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2A7815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13209A" w14:paraId="1C4607CD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E5CCA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E8C1B0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5B5E6C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4214C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23CAF8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2E5A2B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understanding; majority of answers incorrect</w:t>
            </w:r>
          </w:p>
        </w:tc>
      </w:tr>
      <w:tr w:rsidR="0013209A" w14:paraId="5C589979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A617B1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E7C170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F49AE3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E6CEF4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9E545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163E15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incorrect answers</w:t>
            </w:r>
          </w:p>
        </w:tc>
      </w:tr>
      <w:tr w:rsidR="0013209A" w14:paraId="7BBC82B7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049BBC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D760E7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AD3D15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0D2D30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8B6D1F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E5FA34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apply concepts</w:t>
            </w:r>
          </w:p>
        </w:tc>
      </w:tr>
      <w:tr w:rsidR="0013209A" w14:paraId="26D0B681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EFA0FE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FFE32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BA0F7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EFCF80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F82CBA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D8C37F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complete within given time</w:t>
            </w:r>
          </w:p>
        </w:tc>
      </w:tr>
      <w:tr w:rsidR="0013209A" w14:paraId="4C221565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F644C3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B8B4C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FBD1CA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AC259F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2C2C89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B573A4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understand questions</w:t>
            </w:r>
          </w:p>
        </w:tc>
      </w:tr>
    </w:tbl>
    <w:p w14:paraId="529BB416" w14:textId="77777777" w:rsidR="0013209A" w:rsidRDefault="0013209A">
      <w:pPr>
        <w:spacing w:before="80" w:after="40"/>
      </w:pPr>
    </w:p>
    <w:p w14:paraId="3A58809E" w14:textId="77777777" w:rsidR="0013209A" w:rsidRDefault="0013209A">
      <w:pPr>
        <w:spacing w:before="80" w:after="40"/>
        <w:rPr>
          <w:i/>
          <w:iCs/>
        </w:rPr>
      </w:pPr>
    </w:p>
    <w:sectPr w:rsidR="0013209A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C3843DB-DB92-4BD1-86D0-83C90A5902FC}"/>
    <w:embedBold r:id="rId2" w:fontKey="{1A08B4CD-F972-43E1-9251-63991F9E037E}"/>
    <w:embedItalic r:id="rId3" w:fontKey="{377686CD-61A0-4BA1-B225-947B990F53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DA4A1F0-B6B6-439F-BC7B-0BAC7BA935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21A7EE7F-4CFC-4D41-8607-89B87B43231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30C3D89-2E68-4C3F-880A-C8F68D62F46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09A"/>
    <w:rsid w:val="0013209A"/>
    <w:rsid w:val="003F797E"/>
    <w:rsid w:val="00806126"/>
    <w:rsid w:val="00EA4EC5"/>
    <w:rsid w:val="00F2045C"/>
    <w:rsid w:val="4A5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0903"/>
  <w15:docId w15:val="{BBB8486E-D958-4220-AB2B-886C6097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sKCBAaJ4s51sYItPm/oZKHkQ==">CgMxLjAyDmguM2xzemE0ZXVmNGgyOAByITFKWEFrWUE2cHlIOHQzVjRfWHIzaXptV1ZQclhSUmt2bA==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1476</Words>
  <Characters>8415</Characters>
  <Application>Microsoft Office Word</Application>
  <DocSecurity>0</DocSecurity>
  <Lines>70</Lines>
  <Paragraphs>19</Paragraphs>
  <ScaleCrop>false</ScaleCrop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Yamini Priya</cp:lastModifiedBy>
  <cp:revision>3</cp:revision>
  <dcterms:created xsi:type="dcterms:W3CDTF">2026-08-10T15:23:00Z</dcterms:created>
  <dcterms:modified xsi:type="dcterms:W3CDTF">2026-08-18T05:52:00Z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