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179E" w14:textId="77777777" w:rsidR="00F942B3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0B6DC65" w14:textId="77777777" w:rsidR="00F942B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4231D9EB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D81F44D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D85DEFA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3C7EEB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481DD0C6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D93A9F" wp14:editId="1DAAD5B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4C2FA9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93A9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4C2FA9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3ADF242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D7ADF69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DD9808F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6C25B760" w14:textId="77777777" w:rsidR="00F942B3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DF8DE60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4F77F67F" w14:textId="77777777" w:rsidR="00F942B3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838361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2F7FBC91" w14:textId="77777777" w:rsidR="00F942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D5429E" wp14:editId="39697447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649E95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5429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649E95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5271C098" w14:textId="77777777" w:rsidR="00F942B3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70F670B7" w14:textId="77777777" w:rsidR="00F942B3" w:rsidRDefault="00F942B3">
      <w:pPr>
        <w:rPr>
          <w:rFonts w:ascii="Arial" w:eastAsia="Arial" w:hAnsi="Arial" w:cs="Arial"/>
        </w:rPr>
      </w:pPr>
    </w:p>
    <w:p w14:paraId="394F1318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299C47E0" w14:textId="77777777" w:rsidR="00F942B3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6B7E3324" w14:textId="77777777" w:rsidR="00F942B3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637CD2F4" w14:textId="77777777" w:rsidR="00F942B3" w:rsidRDefault="00F942B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6B5C39D" w14:textId="77777777" w:rsidR="00F942B3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61E4A3B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13129E5D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4C5222F6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061414A8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D9E8935" wp14:editId="66027FA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0C96B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E893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80C96B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4B6929FA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C7C3776" w14:textId="77777777" w:rsidR="00F942B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646862F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3A960F2" w14:textId="107335F7" w:rsidR="00F942B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3A1139">
        <w:rPr>
          <w:rFonts w:ascii="Arial" w:eastAsia="Arial" w:hAnsi="Arial" w:cs="Arial"/>
          <w:i/>
          <w:iCs/>
        </w:rPr>
        <w:t xml:space="preserve">S </w:t>
      </w:r>
      <w:r w:rsidR="00DB195D">
        <w:rPr>
          <w:rFonts w:ascii="Arial" w:eastAsia="Arial" w:hAnsi="Arial" w:cs="Arial"/>
          <w:i/>
          <w:iCs/>
        </w:rPr>
        <w:t xml:space="preserve">PAVITHRA SRI (192572079) </w:t>
      </w:r>
      <w:r>
        <w:rPr>
          <w:rFonts w:ascii="Arial" w:eastAsia="Arial" w:hAnsi="Arial" w:cs="Arial"/>
          <w:i/>
          <w:iCs/>
        </w:rPr>
        <w:t>(Name / Reg No) certify that this submission is my original work and that I have adhered to the guidelines specified for this assessment.</w:t>
      </w:r>
    </w:p>
    <w:p w14:paraId="63F8D4C4" w14:textId="77777777" w:rsidR="00F942B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C074D8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F360438" w14:textId="518C8BDB" w:rsidR="00F942B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3A1139">
        <w:rPr>
          <w:rFonts w:ascii="Arial" w:eastAsia="Arial" w:hAnsi="Arial" w:cs="Arial"/>
          <w:b/>
          <w:bCs/>
          <w:i/>
          <w:iCs/>
        </w:rPr>
        <w:t xml:space="preserve"> S.</w:t>
      </w:r>
      <w:r w:rsidR="00DB195D">
        <w:rPr>
          <w:rFonts w:ascii="Arial" w:eastAsia="Arial" w:hAnsi="Arial" w:cs="Arial"/>
          <w:b/>
          <w:bCs/>
          <w:i/>
          <w:iCs/>
        </w:rPr>
        <w:t xml:space="preserve"> Pavithra Sri </w:t>
      </w:r>
    </w:p>
    <w:p w14:paraId="764C9974" w14:textId="77777777" w:rsidR="00F942B3" w:rsidRDefault="00000000">
      <w:pPr>
        <w:rPr>
          <w:rFonts w:ascii="Arial" w:eastAsia="Arial" w:hAnsi="Arial" w:cs="Arial"/>
        </w:rPr>
      </w:pPr>
      <w:r>
        <w:br w:type="page"/>
      </w:r>
    </w:p>
    <w:p w14:paraId="73A7F16C" w14:textId="77777777" w:rsidR="00F942B3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0CE5A6DC" w14:textId="77777777" w:rsidR="00F942B3" w:rsidRDefault="00F942B3">
      <w:pPr>
        <w:jc w:val="center"/>
        <w:rPr>
          <w:rFonts w:ascii="Arial" w:eastAsia="Arial" w:hAnsi="Arial" w:cs="Arial"/>
          <w:b/>
          <w:bCs/>
        </w:rPr>
      </w:pPr>
    </w:p>
    <w:p w14:paraId="613F0BAE" w14:textId="77777777" w:rsidR="00F942B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4AAFF02C" w14:textId="77777777" w:rsidR="00F942B3" w:rsidRDefault="00F942B3">
      <w:pPr>
        <w:rPr>
          <w:rFonts w:ascii="Arial" w:eastAsia="Arial" w:hAnsi="Arial" w:cs="Arial"/>
        </w:rPr>
      </w:pPr>
    </w:p>
    <w:p w14:paraId="5A9D9948" w14:textId="77777777" w:rsidR="00F942B3" w:rsidRDefault="0000000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6B0E3C11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1C233B02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0E9B85AF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Ii</w:t>
          </w:r>
          <w:proofErr w:type="spellEnd"/>
          <w:r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7F6448C3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454857E7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03610486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3BF746B9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1860E9F9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5481045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857D07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(a) Representation Using Propositional Logic</w:t>
      </w:r>
    </w:p>
    <w:p w14:paraId="1BE42B7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A rule-based medical diagnosis system uses propositional logic to represent symptoms and diseases.</w:t>
      </w:r>
    </w:p>
    <w:p w14:paraId="1B6502E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640"/>
      </w:tblGrid>
      <w:tr w:rsidR="003A1139" w:rsidRPr="003A1139" w14:paraId="0346C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C0227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C5B3D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3A1139" w:rsidRPr="003A1139" w14:paraId="5044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4ED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0B0F8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Fever</w:t>
            </w:r>
          </w:p>
        </w:tc>
      </w:tr>
      <w:tr w:rsidR="003A1139" w:rsidRPr="003A1139" w14:paraId="1EF6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DAFC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FAA774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Cough</w:t>
            </w:r>
          </w:p>
        </w:tc>
      </w:tr>
      <w:tr w:rsidR="003A1139" w:rsidRPr="003A1139" w14:paraId="6430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17D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940C0C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Rash</w:t>
            </w:r>
          </w:p>
        </w:tc>
      </w:tr>
      <w:tr w:rsidR="003A1139" w:rsidRPr="003A1139" w14:paraId="3CBB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1BC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EDFAC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Breathlessness</w:t>
            </w:r>
          </w:p>
        </w:tc>
      </w:tr>
      <w:tr w:rsidR="003A1139" w:rsidRPr="003A1139" w14:paraId="0A9A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2A4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</w:t>
            </w:r>
          </w:p>
        </w:tc>
        <w:tc>
          <w:tcPr>
            <w:tcW w:w="0" w:type="auto"/>
            <w:vAlign w:val="center"/>
            <w:hideMark/>
          </w:tcPr>
          <w:p w14:paraId="23FF0C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Flu</w:t>
            </w:r>
          </w:p>
        </w:tc>
      </w:tr>
      <w:tr w:rsidR="003A1139" w:rsidRPr="003A1139" w14:paraId="11C1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440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1D8B5C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Measles</w:t>
            </w:r>
          </w:p>
        </w:tc>
      </w:tr>
      <w:tr w:rsidR="003A1139" w:rsidRPr="003A1139" w14:paraId="19E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7C4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02EAE6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Pneumonia</w:t>
            </w:r>
          </w:p>
        </w:tc>
      </w:tr>
    </w:tbl>
    <w:p w14:paraId="6EB249E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Knowledge Base (KB)</w:t>
      </w:r>
    </w:p>
    <w:p w14:paraId="48C9925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1:</w:t>
      </w:r>
      <w:r w:rsidRPr="003A1139">
        <w:rPr>
          <w:rFonts w:ascii="Arial" w:eastAsia="Arial" w:hAnsi="Arial" w:cs="Arial"/>
          <w:lang w:val="en-IN"/>
        </w:rPr>
        <w:t xml:space="preserve"> If a patient has Fever and Cough, then the patient may have Flu.</w:t>
      </w:r>
    </w:p>
    <w:p w14:paraId="77FFEFD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2:</w:t>
      </w:r>
      <w:r w:rsidRPr="003A1139">
        <w:rPr>
          <w:rFonts w:ascii="Arial" w:eastAsia="Arial" w:hAnsi="Arial" w:cs="Arial"/>
          <w:lang w:val="en-IN"/>
        </w:rPr>
        <w:t xml:space="preserve"> If a patient has Fever and Rash, then the patient may have Measles.</w:t>
      </w:r>
    </w:p>
    <w:p w14:paraId="30A0FB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3:</w:t>
      </w:r>
      <w:r w:rsidRPr="003A1139">
        <w:rPr>
          <w:rFonts w:ascii="Arial" w:eastAsia="Arial" w:hAnsi="Arial" w:cs="Arial"/>
          <w:lang w:val="en-IN"/>
        </w:rPr>
        <w:t xml:space="preserve"> If a patient has Cough and Breathlessness, then the patient may have Pneumonia.</w:t>
      </w:r>
    </w:p>
    <w:p w14:paraId="2AEE62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Facts about Patient A</w:t>
      </w:r>
    </w:p>
    <w:p w14:paraId="1633B50F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Fever = True (</w:t>
      </w:r>
      <w:r w:rsidRPr="003A1139">
        <w:rPr>
          <w:rFonts w:ascii="Arial" w:eastAsia="Arial" w:hAnsi="Arial" w:cs="Arial"/>
          <w:b/>
          <w:bCs/>
          <w:lang w:val="en-IN"/>
        </w:rPr>
        <w:t>F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8B5C65B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Cough = True (</w:t>
      </w:r>
      <w:r w:rsidRPr="003A1139">
        <w:rPr>
          <w:rFonts w:ascii="Arial" w:eastAsia="Arial" w:hAnsi="Arial" w:cs="Arial"/>
          <w:b/>
          <w:bCs/>
          <w:lang w:val="en-IN"/>
        </w:rPr>
        <w:t>C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0877CF4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Breathlessness = True (</w:t>
      </w:r>
      <w:r w:rsidRPr="003A1139">
        <w:rPr>
          <w:rFonts w:ascii="Arial" w:eastAsia="Arial" w:hAnsi="Arial" w:cs="Arial"/>
          <w:b/>
          <w:bCs/>
          <w:lang w:val="en-IN"/>
        </w:rPr>
        <w:t>B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78D18C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Thus, the initial knowledge base is:</w:t>
      </w:r>
    </w:p>
    <w:p w14:paraId="19F6F91D" w14:textId="77777777" w:rsidR="003A1139" w:rsidRPr="003A1139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EAC643D">
          <v:rect id="_x0000_i1025" style="width:0;height:1.5pt" o:hralign="center" o:hrstd="t" o:hr="t" fillcolor="#a0a0a0" stroked="f"/>
        </w:pict>
      </w:r>
    </w:p>
    <w:p w14:paraId="32BF831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(b) Forward Chaining</w:t>
      </w:r>
    </w:p>
    <w:p w14:paraId="78159E2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Forward Chaining is a </w:t>
      </w:r>
      <w:r w:rsidRPr="003A1139">
        <w:rPr>
          <w:rFonts w:ascii="Arial" w:eastAsia="Arial" w:hAnsi="Arial" w:cs="Arial"/>
          <w:b/>
          <w:bCs/>
          <w:lang w:val="en-IN"/>
        </w:rPr>
        <w:t>data-driven inference technique</w:t>
      </w:r>
      <w:r w:rsidRPr="003A1139">
        <w:rPr>
          <w:rFonts w:ascii="Arial" w:eastAsia="Arial" w:hAnsi="Arial" w:cs="Arial"/>
          <w:lang w:val="en-IN"/>
        </w:rPr>
        <w:t xml:space="preserve"> that starts with the known facts and repeatedly applies rules to derive new facts until no more rules can be applied.</w:t>
      </w:r>
    </w:p>
    <w:p w14:paraId="7060A42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1: Initial Facts</w:t>
      </w:r>
    </w:p>
    <w:p w14:paraId="4686DE6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Working Memory = </w:t>
      </w:r>
      <w:r w:rsidRPr="003A1139">
        <w:rPr>
          <w:rFonts w:ascii="Arial" w:eastAsia="Arial" w:hAnsi="Arial" w:cs="Arial"/>
          <w:b/>
          <w:bCs/>
          <w:lang w:val="en-IN"/>
        </w:rPr>
        <w:t>{F, C, B}</w:t>
      </w:r>
    </w:p>
    <w:p w14:paraId="3F0F45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2: Apply Rule 1</w:t>
      </w:r>
    </w:p>
    <w:p w14:paraId="47E733E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BBFCFF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>, Rule 1 is satisfied.</w:t>
      </w:r>
    </w:p>
    <w:p w14:paraId="5899C11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Fl (Possible Flu)</w:t>
      </w:r>
    </w:p>
    <w:p w14:paraId="1D90ABE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52207B8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3: Apply Rule 2</w:t>
      </w:r>
    </w:p>
    <w:p w14:paraId="432F375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569F9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Although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, the fact </w:t>
      </w:r>
      <w:r w:rsidRPr="003A1139">
        <w:rPr>
          <w:rFonts w:ascii="Arial" w:eastAsia="Arial" w:hAnsi="Arial" w:cs="Arial"/>
          <w:b/>
          <w:bCs/>
          <w:lang w:val="en-IN"/>
        </w:rPr>
        <w:t>Rash (R)</w:t>
      </w:r>
      <w:r w:rsidRPr="003A1139">
        <w:rPr>
          <w:rFonts w:ascii="Arial" w:eastAsia="Arial" w:hAnsi="Arial" w:cs="Arial"/>
          <w:lang w:val="en-IN"/>
        </w:rPr>
        <w:t xml:space="preserve"> is not available.</w:t>
      </w:r>
    </w:p>
    <w:p w14:paraId="4D91386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Therefore, Rule 2 </w:t>
      </w:r>
      <w:r w:rsidRPr="003A1139">
        <w:rPr>
          <w:rFonts w:ascii="Arial" w:eastAsia="Arial" w:hAnsi="Arial" w:cs="Arial"/>
          <w:b/>
          <w:bCs/>
          <w:lang w:val="en-IN"/>
        </w:rPr>
        <w:t>cannot be applied</w:t>
      </w:r>
      <w:r w:rsidRPr="003A1139">
        <w:rPr>
          <w:rFonts w:ascii="Arial" w:eastAsia="Arial" w:hAnsi="Arial" w:cs="Arial"/>
          <w:lang w:val="en-IN"/>
        </w:rPr>
        <w:t>, and Measles is not inferred.</w:t>
      </w:r>
    </w:p>
    <w:p w14:paraId="572EE2A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4: Apply Rule 3</w:t>
      </w:r>
    </w:p>
    <w:p w14:paraId="3CB8E7F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1CA7F8C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B = True</w:t>
      </w:r>
      <w:r w:rsidRPr="003A1139">
        <w:rPr>
          <w:rFonts w:ascii="Arial" w:eastAsia="Arial" w:hAnsi="Arial" w:cs="Arial"/>
          <w:lang w:val="en-IN"/>
        </w:rPr>
        <w:t>, Rule 3 is satisfied.</w:t>
      </w:r>
    </w:p>
    <w:p w14:paraId="72FEA7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P (Possible Pneumonia)</w:t>
      </w:r>
    </w:p>
    <w:p w14:paraId="2E6EC93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6B29A8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No additional rules can be applied, so the inference process stops.</w:t>
      </w:r>
    </w:p>
    <w:p w14:paraId="383EBE2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Forward Chaining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424"/>
        <w:gridCol w:w="2507"/>
      </w:tblGrid>
      <w:tr w:rsidR="003A1139" w:rsidRPr="003A1139" w14:paraId="257AE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1E92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2AA18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Rule Applied</w:t>
            </w:r>
          </w:p>
        </w:tc>
        <w:tc>
          <w:tcPr>
            <w:tcW w:w="0" w:type="auto"/>
            <w:vAlign w:val="center"/>
            <w:hideMark/>
          </w:tcPr>
          <w:p w14:paraId="0A84D8B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Result</w:t>
            </w:r>
          </w:p>
        </w:tc>
      </w:tr>
      <w:tr w:rsidR="003A1139" w:rsidRPr="003A1139" w14:paraId="66FB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184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92A35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Initial Facts</w:t>
            </w:r>
          </w:p>
        </w:tc>
        <w:tc>
          <w:tcPr>
            <w:tcW w:w="0" w:type="auto"/>
            <w:vAlign w:val="center"/>
            <w:hideMark/>
          </w:tcPr>
          <w:p w14:paraId="7692560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F, C, B</w:t>
            </w:r>
          </w:p>
        </w:tc>
      </w:tr>
      <w:tr w:rsidR="003A1139" w:rsidRPr="003A1139" w14:paraId="55B6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B60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F259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C → Fl</w:t>
            </w:r>
          </w:p>
        </w:tc>
        <w:tc>
          <w:tcPr>
            <w:tcW w:w="0" w:type="auto"/>
            <w:vAlign w:val="center"/>
            <w:hideMark/>
          </w:tcPr>
          <w:p w14:paraId="709315C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Flu derived</w:t>
            </w:r>
          </w:p>
        </w:tc>
      </w:tr>
      <w:tr w:rsidR="003A1139" w:rsidRPr="003A1139" w14:paraId="317E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56A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F767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R → M</w:t>
            </w:r>
          </w:p>
        </w:tc>
        <w:tc>
          <w:tcPr>
            <w:tcW w:w="0" w:type="auto"/>
            <w:vAlign w:val="center"/>
            <w:hideMark/>
          </w:tcPr>
          <w:p w14:paraId="2D6FB4F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Cannot fire (Rash absent)</w:t>
            </w:r>
          </w:p>
        </w:tc>
      </w:tr>
      <w:tr w:rsidR="003A1139" w:rsidRPr="003A1139" w14:paraId="6A5A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AD55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B484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C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B → P</w:t>
            </w:r>
          </w:p>
        </w:tc>
        <w:tc>
          <w:tcPr>
            <w:tcW w:w="0" w:type="auto"/>
            <w:vAlign w:val="center"/>
            <w:hideMark/>
          </w:tcPr>
          <w:p w14:paraId="313F7436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Pneumonia derived</w:t>
            </w:r>
          </w:p>
        </w:tc>
      </w:tr>
    </w:tbl>
    <w:p w14:paraId="1B04B1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Final Diagnoses</w:t>
      </w:r>
    </w:p>
    <w:p w14:paraId="1E1C37A8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Flu </w:t>
      </w:r>
    </w:p>
    <w:p w14:paraId="3B8FDBCF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Pneumonia </w:t>
      </w:r>
    </w:p>
    <w:p w14:paraId="18F05B62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✘</w:t>
      </w:r>
      <w:r w:rsidRPr="003A1139">
        <w:rPr>
          <w:rFonts w:ascii="Arial" w:eastAsia="Arial" w:hAnsi="Arial" w:cs="Arial"/>
          <w:lang w:val="en-IN"/>
        </w:rPr>
        <w:t xml:space="preserve"> Possible Measles (not inferred) </w:t>
      </w:r>
    </w:p>
    <w:p w14:paraId="57EE8781" w14:textId="77777777" w:rsidR="003A1139" w:rsidRPr="003A1139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68E336E">
          <v:rect id="_x0000_i1026" style="width:0;height:1.5pt" o:hralign="center" o:hrstd="t" o:hr="t" fillcolor="#a0a0a0" stroked="f"/>
        </w:pict>
      </w:r>
    </w:p>
    <w:p w14:paraId="74D155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(c) Backward Chaining</w:t>
      </w:r>
    </w:p>
    <w:p w14:paraId="1DDB2F4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Backward Chaining is a </w:t>
      </w:r>
      <w:r w:rsidRPr="003A1139">
        <w:rPr>
          <w:rFonts w:ascii="Arial" w:eastAsia="Arial" w:hAnsi="Arial" w:cs="Arial"/>
          <w:b/>
          <w:bCs/>
          <w:lang w:val="en-IN"/>
        </w:rPr>
        <w:t>goal-driven inference technique</w:t>
      </w:r>
      <w:r w:rsidRPr="003A1139">
        <w:rPr>
          <w:rFonts w:ascii="Arial" w:eastAsia="Arial" w:hAnsi="Arial" w:cs="Arial"/>
          <w:lang w:val="en-IN"/>
        </w:rPr>
        <w:t>. It starts with the goal and checks whether the available facts can prove it.</w:t>
      </w:r>
    </w:p>
    <w:p w14:paraId="7CB2B0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</w:t>
      </w:r>
    </w:p>
    <w:p w14:paraId="6E18F8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Prove:</w:t>
      </w:r>
    </w:p>
    <w:p w14:paraId="4EFF6AC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 rule that concludes </w:t>
      </w:r>
      <w:r w:rsidRPr="003A1139">
        <w:rPr>
          <w:rFonts w:ascii="Arial" w:eastAsia="Arial" w:hAnsi="Arial" w:cs="Arial"/>
          <w:b/>
          <w:bCs/>
          <w:lang w:val="en-IN"/>
        </w:rPr>
        <w:t>P</w:t>
      </w:r>
      <w:r w:rsidRPr="003A1139">
        <w:rPr>
          <w:rFonts w:ascii="Arial" w:eastAsia="Arial" w:hAnsi="Arial" w:cs="Arial"/>
          <w:lang w:val="en-IN"/>
        </w:rPr>
        <w:t xml:space="preserve"> is:</w:t>
      </w:r>
    </w:p>
    <w:p w14:paraId="37B128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 system now checks the required sub-goals.</w:t>
      </w:r>
    </w:p>
    <w:p w14:paraId="22677014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Cough (C)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75436A62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Breathlessness (B)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3655178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Since both conditions are satisfied, the rule is successfully applied.</w:t>
      </w:r>
    </w:p>
    <w:p w14:paraId="79738AE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Therefore,</w:t>
      </w:r>
    </w:p>
    <w:p w14:paraId="60A48DF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Hence, the goal </w:t>
      </w:r>
      <w:r w:rsidRPr="003A1139">
        <w:rPr>
          <w:rFonts w:ascii="Arial" w:eastAsia="Arial" w:hAnsi="Arial" w:cs="Arial"/>
          <w:b/>
          <w:bCs/>
          <w:lang w:val="en-IN"/>
        </w:rPr>
        <w:t>"Patient A has Pneumonia"</w:t>
      </w:r>
      <w:r w:rsidRPr="003A1139">
        <w:rPr>
          <w:rFonts w:ascii="Arial" w:eastAsia="Arial" w:hAnsi="Arial" w:cs="Arial"/>
          <w:lang w:val="en-IN"/>
        </w:rPr>
        <w:t xml:space="preserve"> is proved.</w:t>
      </w:r>
    </w:p>
    <w:p w14:paraId="23E82D9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 Reduction Tree</w:t>
      </w:r>
    </w:p>
    <w:p w14:paraId="1D2A4F1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Goal</w:t>
      </w:r>
    </w:p>
    <w:p w14:paraId="7B29705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Pneumonia (P)</w:t>
      </w:r>
    </w:p>
    <w:p w14:paraId="7FC76F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|</w:t>
      </w:r>
    </w:p>
    <w:p w14:paraId="210F6C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C </w:t>
      </w:r>
      <w:r w:rsidRPr="003A1139">
        <w:rPr>
          <w:rFonts w:ascii="Cambria Math" w:eastAsia="Arial" w:hAnsi="Cambria Math" w:cs="Cambria Math"/>
          <w:lang w:val="en-IN"/>
        </w:rPr>
        <w:t>∧</w:t>
      </w:r>
      <w:r w:rsidRPr="003A1139">
        <w:rPr>
          <w:rFonts w:ascii="Arial" w:eastAsia="Arial" w:hAnsi="Arial" w:cs="Arial"/>
          <w:lang w:val="en-IN"/>
        </w:rPr>
        <w:t xml:space="preserve"> B → P</w:t>
      </w:r>
    </w:p>
    <w:p w14:paraId="67B059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/       \</w:t>
      </w:r>
    </w:p>
    <w:p w14:paraId="7372FB9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/         \</w:t>
      </w:r>
    </w:p>
    <w:p w14:paraId="1D29FCE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Cough (C)   Breathlessness (B)</w:t>
      </w:r>
    </w:p>
    <w:p w14:paraId="6ED84DA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|               |</w:t>
      </w:r>
    </w:p>
    <w:p w14:paraId="7B273BA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        True            </w:t>
      </w:r>
      <w:proofErr w:type="spellStart"/>
      <w:r w:rsidRPr="003A1139">
        <w:rPr>
          <w:rFonts w:ascii="Arial" w:eastAsia="Arial" w:hAnsi="Arial" w:cs="Arial"/>
          <w:lang w:val="en-IN"/>
        </w:rPr>
        <w:t>True</w:t>
      </w:r>
      <w:proofErr w:type="spellEnd"/>
    </w:p>
    <w:p w14:paraId="2B27926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\             /</w:t>
      </w:r>
    </w:p>
    <w:p w14:paraId="2827C6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\___________/</w:t>
      </w:r>
    </w:p>
    <w:p w14:paraId="18F2CFC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|</w:t>
      </w:r>
    </w:p>
    <w:p w14:paraId="361A034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Goal Satisfied</w:t>
      </w:r>
    </w:p>
    <w:p w14:paraId="6C6FB83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8FCA2DD" w14:textId="77777777" w:rsidR="00F942B3" w:rsidRDefault="0000000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F00D4F8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0DF72263" w14:textId="77777777" w:rsidR="00F942B3" w:rsidRDefault="00000000" w:rsidP="00971944">
      <w:pPr>
        <w:numPr>
          <w:ilvl w:val="0"/>
          <w:numId w:val="1"/>
        </w:numPr>
        <w:spacing w:before="40"/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EmergencyType</w:t>
          </w:r>
          <w:proofErr w:type="spellEnd"/>
          <w:r>
            <w:rPr>
              <w:rFonts w:ascii="Arial Unicode MS" w:eastAsia="Arial Unicode MS" w:hAnsi="Arial Unicode MS" w:cs="Arial Unicode MS"/>
            </w:rPr>
            <w:t>(x) → ClearPath(x)   [Rule 1]</w:t>
          </w:r>
        </w:sdtContent>
      </w:sdt>
    </w:p>
    <w:p w14:paraId="5CEEDFD8" w14:textId="77777777" w:rsidR="00F942B3" w:rsidRDefault="00000000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   [Rule 2]</w:t>
      </w:r>
    </w:p>
    <w:p w14:paraId="530E3DEE" w14:textId="77777777" w:rsidR="00F942B3" w:rsidRDefault="00000000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r>
        <w:rPr>
          <w:rFonts w:ascii="Arial" w:eastAsia="Arial" w:hAnsi="Arial" w:cs="Arial"/>
        </w:rPr>
        <w:t>x,y</w:t>
      </w:r>
      <w:proofErr w:type="spell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>(y) → Proceed(x)   [Rule 3]</w:t>
          </w:r>
        </w:sdtContent>
      </w:sdt>
    </w:p>
    <w:p w14:paraId="646AB2D8" w14:textId="77777777" w:rsidR="00F942B3" w:rsidRDefault="00000000" w:rsidP="00971944">
      <w:pPr>
        <w:numPr>
          <w:ilvl w:val="0"/>
          <w:numId w:val="1"/>
        </w:numPr>
        <w:spacing w:after="40"/>
        <w:ind w:left="9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Vehicle(Ambulance), </w:t>
      </w:r>
      <w:proofErr w:type="spell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(Ambulance), Vehicle(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), Behind(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6C5BEB12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1D56133E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0A2CF530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0F19B42D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625D7C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Apply Unification</w:t>
      </w:r>
    </w:p>
    <w:p w14:paraId="04D4BAB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traffic management system uses </w:t>
      </w:r>
      <w:r w:rsidRPr="00971944">
        <w:rPr>
          <w:rFonts w:ascii="Arial" w:eastAsia="Arial" w:hAnsi="Arial" w:cs="Arial"/>
          <w:b/>
          <w:bCs/>
          <w:lang w:val="en-IN"/>
        </w:rPr>
        <w:t>First Order Logic (FOL)</w:t>
      </w:r>
      <w:r w:rsidRPr="00971944">
        <w:rPr>
          <w:rFonts w:ascii="Arial" w:eastAsia="Arial" w:hAnsi="Arial" w:cs="Arial"/>
          <w:lang w:val="en-IN"/>
        </w:rPr>
        <w:t xml:space="preserve"> to manage emergency vehicles. Unification is the process of matching variables in a rule with known facts to derive new conclusions.</w:t>
      </w:r>
    </w:p>
    <w:p w14:paraId="700C309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1EB0BB1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1:</w:t>
      </w:r>
    </w:p>
    <w:p w14:paraId="7D0732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2:</w:t>
      </w:r>
    </w:p>
    <w:p w14:paraId="182794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3:</w:t>
      </w:r>
    </w:p>
    <w:p w14:paraId="4167F0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B811072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Vehicle(Ambulance) </w:t>
      </w:r>
    </w:p>
    <w:p w14:paraId="3160D1FD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 xml:space="preserve">(Ambulance) </w:t>
      </w:r>
    </w:p>
    <w:p w14:paraId="6A6491F4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F401C93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Behind(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4995129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Unification Process</w:t>
      </w:r>
    </w:p>
    <w:p w14:paraId="76F5EC0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Match Rule 1 with the given facts.</w:t>
      </w:r>
    </w:p>
    <w:p w14:paraId="536C16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1</w:t>
      </w:r>
    </w:p>
    <w:p w14:paraId="74B32C3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Vehicle(x)</w:t>
      </w:r>
    </w:p>
    <w:p w14:paraId="18B3CB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Fact:</w:t>
      </w:r>
    </w:p>
    <w:p w14:paraId="44934D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Vehicle(Ambulance)</w:t>
      </w:r>
    </w:p>
    <w:p w14:paraId="6220BE0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Substitution (MGU):</w:t>
      </w:r>
    </w:p>
    <w:p w14:paraId="1D262E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2</w:t>
      </w:r>
    </w:p>
    <w:p w14:paraId="5CDEC4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(x)</w:t>
      </w:r>
    </w:p>
    <w:p w14:paraId="6924007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Using the same substitution:</w:t>
      </w:r>
    </w:p>
    <w:p w14:paraId="2531C8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(Ambulance)</w:t>
      </w:r>
    </w:p>
    <w:p w14:paraId="01E645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This matches the fact.</w:t>
      </w:r>
    </w:p>
    <w:p w14:paraId="79F78A6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Therefore,</w:t>
      </w:r>
    </w:p>
    <w:p w14:paraId="2886B70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Rule 1 gives:</w:t>
      </w:r>
    </w:p>
    <w:p w14:paraId="5328EEF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ClearPath(Ambulance)</w:t>
      </w:r>
    </w:p>
    <w:p w14:paraId="646589D8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6392A7C">
          <v:rect id="_x0000_i1027" style="width:0;height:1.5pt" o:hralign="center" o:hrstd="t" o:hr="t" fillcolor="#a0a0a0" stroked="f"/>
        </w:pict>
      </w:r>
    </w:p>
    <w:p w14:paraId="266622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(b) Resolution Proof for Proceed(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3739D1B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Step 1: Convert Rules into CNF</w:t>
      </w:r>
    </w:p>
    <w:p w14:paraId="403045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</w:t>
      </w:r>
    </w:p>
    <w:p w14:paraId="16D809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900CE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</w:t>
      </w:r>
    </w:p>
    <w:p w14:paraId="2F0811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6385411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</w:t>
      </w:r>
    </w:p>
    <w:p w14:paraId="0A1F6BC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27733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1FC868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 the facts:</w:t>
      </w:r>
    </w:p>
    <w:p w14:paraId="2FC2EB00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Vehicle(Ambulance) </w:t>
      </w:r>
    </w:p>
    <w:p w14:paraId="63BE2AAD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 xml:space="preserve">(Ambulance) </w:t>
      </w:r>
    </w:p>
    <w:p w14:paraId="11781A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1:</w:t>
      </w:r>
    </w:p>
    <w:p w14:paraId="4792BB5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Arial" w:eastAsia="Arial" w:hAnsi="Arial" w:cs="Arial"/>
          <w:b/>
          <w:bCs/>
          <w:lang w:val="en-IN"/>
        </w:rPr>
        <w:t>ClearPath(Ambulance)</w:t>
      </w:r>
    </w:p>
    <w:p w14:paraId="632A197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2:</w:t>
      </w:r>
    </w:p>
    <w:p w14:paraId="6120367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(Ambulance)</w:t>
      </w:r>
    </w:p>
    <w:p w14:paraId="2BD712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Now use:</w:t>
      </w:r>
    </w:p>
    <w:p w14:paraId="74F6680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C028594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Behind(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77CB43E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 xml:space="preserve">(Ambulance) </w:t>
      </w:r>
    </w:p>
    <w:p w14:paraId="4BF9A7A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3:</w:t>
      </w:r>
    </w:p>
    <w:p w14:paraId="43A263E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47DF566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Hence, the statement </w:t>
      </w:r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E02A42E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7A1F9469">
          <v:rect id="_x0000_i1028" style="width:0;height:1.5pt" o:hralign="center" o:hrstd="t" o:hr="t" fillcolor="#a0a0a0" stroked="f"/>
        </w:pict>
      </w:r>
    </w:p>
    <w:p w14:paraId="26614E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7E16237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Vehicle(Ambulance)     </w:t>
      </w: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(Ambulance)</w:t>
      </w:r>
    </w:p>
    <w:p w14:paraId="325C5E2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\                  /</w:t>
      </w:r>
    </w:p>
    <w:p w14:paraId="1C95062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\                /</w:t>
      </w:r>
    </w:p>
    <w:p w14:paraId="1C1A46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ClearPath(Ambulance)</w:t>
      </w:r>
    </w:p>
    <w:p w14:paraId="37186D1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F1E00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7D07B1A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</w:t>
      </w:r>
      <w:proofErr w:type="spell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>(Ambulance)</w:t>
      </w:r>
    </w:p>
    <w:p w14:paraId="2B3665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60D61F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-------------------------------</w:t>
      </w:r>
    </w:p>
    <w:p w14:paraId="118C5BF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|             |               |</w:t>
      </w:r>
    </w:p>
    <w:p w14:paraId="50B014E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>) Behind(</w:t>
      </w:r>
      <w:proofErr w:type="spellStart"/>
      <w:r w:rsidRPr="00971944">
        <w:rPr>
          <w:rFonts w:ascii="Arial" w:eastAsia="Arial" w:hAnsi="Arial" w:cs="Arial"/>
          <w:lang w:val="en-IN"/>
        </w:rPr>
        <w:t>CarA,Ambulance</w:t>
      </w:r>
      <w:proofErr w:type="spellEnd"/>
      <w:r w:rsidRPr="00971944">
        <w:rPr>
          <w:rFonts w:ascii="Arial" w:eastAsia="Arial" w:hAnsi="Arial" w:cs="Arial"/>
          <w:lang w:val="en-IN"/>
        </w:rPr>
        <w:t>)</w:t>
      </w:r>
    </w:p>
    <w:p w14:paraId="0E1FA2E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\             |              /</w:t>
      </w:r>
    </w:p>
    <w:p w14:paraId="6EB9A4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\____________|_____________/</w:t>
      </w:r>
    </w:p>
    <w:p w14:paraId="62DC42E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6FEF81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Proceed(</w:t>
      </w:r>
      <w:proofErr w:type="spellStart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>)</w:t>
      </w:r>
    </w:p>
    <w:p w14:paraId="6E7FC32C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88D7748">
          <v:rect id="_x0000_i1029" style="width:0;height:1.5pt" o:hralign="center" o:hrstd="t" o:hr="t" fillcolor="#a0a0a0" stroked="f"/>
        </w:pict>
      </w:r>
    </w:p>
    <w:p w14:paraId="366F59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(c) Analysis</w:t>
      </w:r>
    </w:p>
    <w:p w14:paraId="68D33B2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current knowledge base works correctly for </w:t>
      </w:r>
      <w:r w:rsidRPr="00971944">
        <w:rPr>
          <w:rFonts w:ascii="Arial" w:eastAsia="Arial" w:hAnsi="Arial" w:cs="Arial"/>
          <w:b/>
          <w:bCs/>
          <w:lang w:val="en-IN"/>
        </w:rPr>
        <w:t>one emergency vehicle</w:t>
      </w:r>
      <w:r w:rsidRPr="00971944">
        <w:rPr>
          <w:rFonts w:ascii="Arial" w:eastAsia="Arial" w:hAnsi="Arial" w:cs="Arial"/>
          <w:lang w:val="en-IN"/>
        </w:rPr>
        <w:t xml:space="preserve">, but it is </w:t>
      </w:r>
      <w:r w:rsidRPr="00971944">
        <w:rPr>
          <w:rFonts w:ascii="Arial" w:eastAsia="Arial" w:hAnsi="Arial" w:cs="Arial"/>
          <w:b/>
          <w:bCs/>
          <w:lang w:val="en-IN"/>
        </w:rPr>
        <w:t>not sufficient</w:t>
      </w:r>
      <w:r w:rsidRPr="00971944">
        <w:rPr>
          <w:rFonts w:ascii="Arial" w:eastAsia="Arial" w:hAnsi="Arial" w:cs="Arial"/>
          <w:lang w:val="en-IN"/>
        </w:rPr>
        <w:t xml:space="preserve"> when multiple emergency vehicles are present at the same time.</w:t>
      </w:r>
    </w:p>
    <w:p w14:paraId="0A91DC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Additional Rules Required</w:t>
      </w:r>
    </w:p>
    <w:p w14:paraId="18CCB77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Priority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00A6198F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are present, the one with higher priority (e.g., Ambulance over Fire Truck) should be given the green signal first. </w:t>
      </w:r>
    </w:p>
    <w:p w14:paraId="7F2F3C9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Conflict Resolution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52337AAA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approach the same junction simultaneously, the system should avoid giving both directions a green signal. </w:t>
      </w:r>
    </w:p>
    <w:p w14:paraId="1BF5B808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Traffic Coordination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3CA1D071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After the first emergency vehicle passes, the next emergency vehicle should automatically receive a clear path.</w:t>
      </w:r>
    </w:p>
    <w:p w14:paraId="13ED120D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9C6E6BC" w14:textId="77777777" w:rsidR="00F942B3" w:rsidRDefault="0000000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5E8EB241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2359607A" w14:textId="77777777" w:rsidR="00F942B3" w:rsidRDefault="00000000" w:rsidP="00971944">
      <w:pPr>
        <w:numPr>
          <w:ilvl w:val="0"/>
          <w:numId w:val="2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 xml:space="preserve">P1: </w:t>
          </w:r>
          <w:proofErr w:type="spellStart"/>
          <w:r>
            <w:rPr>
              <w:rFonts w:ascii="Arial Unicode MS" w:eastAsia="Arial Unicode MS" w:hAnsi="Arial Unicode MS" w:cs="Arial Unicode MS"/>
            </w:rPr>
            <w:t>SoilDry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IrrigationNeeded</w:t>
          </w:r>
          <w:proofErr w:type="spellEnd"/>
        </w:sdtContent>
      </w:sdt>
    </w:p>
    <w:p w14:paraId="36D6DB46" w14:textId="77777777" w:rsidR="00F942B3" w:rsidRDefault="00000000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ApplyDripMethod</w:t>
          </w:r>
          <w:proofErr w:type="spellEnd"/>
        </w:sdtContent>
      </w:sdt>
    </w:p>
    <w:p w14:paraId="6BA6D3AF" w14:textId="77777777" w:rsidR="00F942B3" w:rsidRDefault="00000000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CropAtRisk</w:t>
          </w:r>
          <w:proofErr w:type="spellEnd"/>
        </w:sdtContent>
      </w:sdt>
    </w:p>
    <w:p w14:paraId="7A13D6CF" w14:textId="77777777" w:rsidR="00F942B3" w:rsidRDefault="00000000" w:rsidP="00971944">
      <w:pPr>
        <w:numPr>
          <w:ilvl w:val="0"/>
          <w:numId w:val="2"/>
        </w:numP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6624B550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294CB07B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7E1B202B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1782FE3F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34691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Convert the Knowledge Base into Conjunctive Normal Form (CNF)</w:t>
      </w:r>
    </w:p>
    <w:p w14:paraId="055292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agricultural expert system uses propositional logic to determine irrigation requirements and crop health.</w:t>
      </w:r>
    </w:p>
    <w:p w14:paraId="4BC536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67BA42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</w:p>
    <w:p w14:paraId="6F9B5F5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</w:p>
    <w:p w14:paraId="36A4D38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  <w:r w:rsidRPr="00971944">
        <w:rPr>
          <w:rFonts w:ascii="Arial" w:eastAsia="Arial" w:hAnsi="Arial" w:cs="Arial"/>
          <w:lang w:val="en-IN"/>
        </w:rPr>
        <w:t xml:space="preserve"> ¬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CropAtRisk</w:t>
      </w:r>
      <w:proofErr w:type="spellEnd"/>
    </w:p>
    <w:p w14:paraId="6C5312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A06C288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0061C223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41616D5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751"/>
      </w:tblGrid>
      <w:tr w:rsidR="00971944" w:rsidRPr="00971944" w14:paraId="659E3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8389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BE1EF1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971944" w:rsidRPr="00971944" w14:paraId="268C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6340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1892CE6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SoilDry</w:t>
            </w:r>
            <w:proofErr w:type="spellEnd"/>
          </w:p>
        </w:tc>
      </w:tr>
      <w:tr w:rsidR="00971944" w:rsidRPr="00971944" w14:paraId="4ADB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934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16342A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IrrigationNeeded</w:t>
            </w:r>
            <w:proofErr w:type="spellEnd"/>
          </w:p>
        </w:tc>
      </w:tr>
      <w:tr w:rsidR="00971944" w:rsidRPr="00971944" w14:paraId="6F63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CC54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DE398A5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CropWheat</w:t>
            </w:r>
            <w:proofErr w:type="spellEnd"/>
          </w:p>
        </w:tc>
      </w:tr>
      <w:tr w:rsidR="00971944" w:rsidRPr="00971944" w14:paraId="07CE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A543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70DCAC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ApplyDripMethod</w:t>
            </w:r>
            <w:proofErr w:type="spellEnd"/>
          </w:p>
        </w:tc>
      </w:tr>
      <w:tr w:rsidR="00971944" w:rsidRPr="00971944" w14:paraId="14CB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410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A6A9C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CropAtRisk</w:t>
            </w:r>
            <w:proofErr w:type="spellEnd"/>
          </w:p>
        </w:tc>
      </w:tr>
    </w:tbl>
    <w:p w14:paraId="70953B3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Conversion</w:t>
      </w:r>
    </w:p>
    <w:p w14:paraId="280E54B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</w:p>
    <w:p w14:paraId="48D3A4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A643828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4202EDEC">
          <v:rect id="_x0000_i1030" style="width:0;height:1.5pt" o:hralign="center" o:hrstd="t" o:hr="t" fillcolor="#a0a0a0" stroked="f"/>
        </w:pict>
      </w:r>
    </w:p>
    <w:p w14:paraId="71CB51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</w:p>
    <w:p w14:paraId="2007C4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651731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45E0C93F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056E4FAE">
          <v:rect id="_x0000_i1031" style="width:0;height:1.5pt" o:hralign="center" o:hrstd="t" o:hr="t" fillcolor="#a0a0a0" stroked="f"/>
        </w:pict>
      </w:r>
    </w:p>
    <w:p w14:paraId="5B95472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</w:p>
    <w:p w14:paraId="08D8B2F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C57506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3CB3631E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lastRenderedPageBreak/>
        <w:pict w14:anchorId="73F37616">
          <v:rect id="_x0000_i1032" style="width:0;height:1.5pt" o:hralign="center" o:hrstd="t" o:hr="t" fillcolor="#a0a0a0" stroked="f"/>
        </w:pict>
      </w:r>
    </w:p>
    <w:p w14:paraId="48EE53A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Knowledge Base</w:t>
      </w:r>
    </w:p>
    <w:p w14:paraId="7A0B509B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F203396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167BCE9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3C7120E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70C9401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896BA02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E062CD1">
          <v:rect id="_x0000_i1033" style="width:0;height:1.5pt" o:hralign="center" o:hrstd="t" o:hr="t" fillcolor="#a0a0a0" stroked="f"/>
        </w:pict>
      </w:r>
    </w:p>
    <w:p w14:paraId="496AE2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(b) Resolution Refutation to Prove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2472BC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Goal</w:t>
      </w:r>
    </w:p>
    <w:p w14:paraId="60BED4C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Prove:</w:t>
      </w:r>
    </w:p>
    <w:p w14:paraId="13F5D2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Negate the goal:</w:t>
      </w:r>
    </w:p>
    <w:p w14:paraId="58A2DE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Add it to the knowledge base.</w:t>
      </w:r>
    </w:p>
    <w:p w14:paraId="7B360B0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352F9F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014B751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6D77B00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539676B5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4E54DC8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to obtain:</w:t>
      </w:r>
    </w:p>
    <w:p w14:paraId="289D6B5B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DF22D76">
          <v:rect id="_x0000_i1034" style="width:0;height:1.5pt" o:hralign="center" o:hrstd="t" o:hr="t" fillcolor="#a0a0a0" stroked="f"/>
        </w:pict>
      </w:r>
    </w:p>
    <w:p w14:paraId="3A2C580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5238DEF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6ACE0025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BE86C8C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E9920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737859DF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3EC6D20C">
          <v:rect id="_x0000_i1035" style="width:0;height:1.5pt" o:hralign="center" o:hrstd="t" o:hr="t" fillcolor="#a0a0a0" stroked="f"/>
        </w:pict>
      </w:r>
    </w:p>
    <w:p w14:paraId="6B1CB9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4806FB5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EE4029B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C44C648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577870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25850831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6C74E974">
          <v:rect id="_x0000_i1036" style="width:0;height:1.5pt" o:hralign="center" o:hrstd="t" o:hr="t" fillcolor="#a0a0a0" stroked="f"/>
        </w:pict>
      </w:r>
    </w:p>
    <w:p w14:paraId="7B980D0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3398F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</w:t>
      </w:r>
    </w:p>
    <w:p w14:paraId="22554529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C4AF97B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2351B76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Result:</w:t>
      </w:r>
    </w:p>
    <w:p w14:paraId="10F4D9F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(Empty Clause)</w:t>
      </w:r>
    </w:p>
    <w:p w14:paraId="1C5A5E0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the empty clause is obtained,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1D6EE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3D8BF6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(S)</w:t>
      </w:r>
    </w:p>
    <w:p w14:paraId="3D8963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5AC3DDA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¬S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I</w:t>
      </w:r>
    </w:p>
    <w:p w14:paraId="271BAF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6C306A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(I)</w:t>
      </w:r>
    </w:p>
    <w:p w14:paraId="1869F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332DB6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¬I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¬W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D</w:t>
      </w:r>
    </w:p>
    <w:p w14:paraId="7BB73DB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 xml:space="preserve">                |</w:t>
      </w:r>
    </w:p>
    <w:p w14:paraId="3FC6EFC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(W)</w:t>
      </w:r>
    </w:p>
    <w:p w14:paraId="4DEA0A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6A75C3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(D)</w:t>
      </w:r>
    </w:p>
    <w:p w14:paraId="7D89A8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524A0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¬D</w:t>
      </w:r>
    </w:p>
    <w:p w14:paraId="093A40A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1AD0030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□</w:t>
      </w:r>
    </w:p>
    <w:p w14:paraId="391085F2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C2CF1D6">
          <v:rect id="_x0000_i1037" style="width:0;height:1.5pt" o:hralign="center" o:hrstd="t" o:hr="t" fillcolor="#a0a0a0" stroked="f"/>
        </w:pict>
      </w:r>
    </w:p>
    <w:p w14:paraId="49EF78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(c) Analysis if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is Removed</w:t>
      </w:r>
    </w:p>
    <w:p w14:paraId="02EB83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Suppose the fact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(S)</w:t>
      </w:r>
      <w:r w:rsidRPr="00971944">
        <w:rPr>
          <w:rFonts w:ascii="Arial" w:eastAsia="Arial" w:hAnsi="Arial" w:cs="Arial"/>
          <w:lang w:val="en-IN"/>
        </w:rPr>
        <w:t xml:space="preserve"> is removed from the knowledge base.</w:t>
      </w:r>
    </w:p>
    <w:p w14:paraId="20115B4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54E8978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</w:t>
      </w:r>
      <w:r w:rsidRPr="00971944">
        <w:rPr>
          <w:rFonts w:ascii="Arial" w:eastAsia="Arial" w:hAnsi="Arial" w:cs="Arial"/>
          <w:b/>
          <w:bCs/>
          <w:lang w:val="en-IN"/>
        </w:rPr>
        <w:t>S</w:t>
      </w:r>
      <w:r w:rsidRPr="00971944">
        <w:rPr>
          <w:rFonts w:ascii="Arial" w:eastAsia="Arial" w:hAnsi="Arial" w:cs="Arial"/>
          <w:lang w:val="en-IN"/>
        </w:rPr>
        <w:t xml:space="preserve">, Rule P1 cannot derive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(I)</w:t>
      </w:r>
      <w:r w:rsidRPr="00971944">
        <w:rPr>
          <w:rFonts w:ascii="Arial" w:eastAsia="Arial" w:hAnsi="Arial" w:cs="Arial"/>
          <w:lang w:val="en-IN"/>
        </w:rPr>
        <w:t>.</w:t>
      </w:r>
    </w:p>
    <w:p w14:paraId="7A09FE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6C8368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r w:rsidRPr="00971944">
        <w:rPr>
          <w:rFonts w:ascii="Arial" w:eastAsia="Arial" w:hAnsi="Arial" w:cs="Arial"/>
          <w:b/>
          <w:bCs/>
          <w:lang w:val="en-IN"/>
        </w:rPr>
        <w:t>I</w:t>
      </w:r>
      <w:r w:rsidRPr="00971944">
        <w:rPr>
          <w:rFonts w:ascii="Arial" w:eastAsia="Arial" w:hAnsi="Arial" w:cs="Arial"/>
          <w:lang w:val="en-IN"/>
        </w:rPr>
        <w:t xml:space="preserve"> is not available, Rule P2 cannot infer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(D)</w:t>
      </w:r>
      <w:r w:rsidRPr="00971944">
        <w:rPr>
          <w:rFonts w:ascii="Arial" w:eastAsia="Arial" w:hAnsi="Arial" w:cs="Arial"/>
          <w:lang w:val="en-IN"/>
        </w:rPr>
        <w:t>.</w:t>
      </w:r>
    </w:p>
    <w:p w14:paraId="085C799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5EB1E36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proving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>, there is no evidence that the irrigation method has been applied.</w:t>
      </w:r>
    </w:p>
    <w:p w14:paraId="696D09A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71850D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Rule P3 requires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to conclude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However, the knowledge base does </w:t>
      </w:r>
      <w:r w:rsidRPr="00971944">
        <w:rPr>
          <w:rFonts w:ascii="Arial" w:eastAsia="Arial" w:hAnsi="Arial" w:cs="Arial"/>
          <w:b/>
          <w:bCs/>
          <w:lang w:val="en-IN"/>
        </w:rPr>
        <w:t>not</w:t>
      </w:r>
      <w:r w:rsidRPr="00971944">
        <w:rPr>
          <w:rFonts w:ascii="Arial" w:eastAsia="Arial" w:hAnsi="Arial" w:cs="Arial"/>
          <w:lang w:val="en-IN"/>
        </w:rPr>
        <w:t xml:space="preserve"> explicitly state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</w:t>
      </w:r>
    </w:p>
    <w:p w14:paraId="6AEB4BCA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C846DB2" w14:textId="46F39385" w:rsidR="00F942B3" w:rsidRPr="00971944" w:rsidRDefault="00000000" w:rsidP="0097194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3F711444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0233CEE" w14:textId="77777777" w:rsidR="00F942B3" w:rsidRDefault="00000000" w:rsidP="00971944">
      <w:pPr>
        <w:numPr>
          <w:ilvl w:val="0"/>
          <w:numId w:val="3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12E57A90" w14:textId="77777777" w:rsidR="00F942B3" w:rsidRDefault="00000000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089BA2C9" w14:textId="77777777" w:rsidR="00F942B3" w:rsidRDefault="00000000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</w:t>
          </w:r>
          <w:proofErr w:type="spell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r>
            <w:rPr>
              <w:rFonts w:ascii="Arial Unicode MS" w:eastAsia="Arial Unicode MS" w:hAnsi="Arial Unicode MS" w:cs="Arial Unicode MS"/>
            </w:rPr>
            <w:t>] → Gold is at [</w:t>
          </w:r>
          <w:proofErr w:type="spell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5C09C89" w14:textId="77777777" w:rsidR="00F942B3" w:rsidRDefault="00000000" w:rsidP="00971944">
      <w:pPr>
        <w:numPr>
          <w:ilvl w:val="0"/>
          <w:numId w:val="3"/>
        </w:numPr>
        <w:spacing w:after="40"/>
        <w:jc w:val="both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r>
        <w:rPr>
          <w:rFonts w:ascii="Arial" w:eastAsia="Arial" w:hAnsi="Arial" w:cs="Arial"/>
        </w:rPr>
        <w:t>x,y</w:t>
      </w:r>
      <w:proofErr w:type="spell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</w:t>
          </w:r>
          <w:proofErr w:type="spell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r>
            <w:rPr>
              <w:rFonts w:ascii="Arial Unicode MS" w:eastAsia="Arial Unicode MS" w:hAnsi="Arial Unicode MS" w:cs="Arial Unicode MS"/>
            </w:rPr>
            <w:t>] → Safe[</w:t>
          </w:r>
          <w:proofErr w:type="spell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942115B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56A0A4E0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6BE216E4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49224C21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F3D23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(a) Construct the Agent's Belief State</w:t>
      </w:r>
    </w:p>
    <w:p w14:paraId="477D1EC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Wumpus World agent receives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from the environment and uses Propositional Logic with Modus Ponens to derive new knowledge.</w:t>
      </w:r>
    </w:p>
    <w:p w14:paraId="261235F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</w:p>
    <w:p w14:paraId="23AD5319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 at [1,2] </w:t>
      </w:r>
    </w:p>
    <w:p w14:paraId="4B599E0E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 at [1,1] </w:t>
      </w:r>
    </w:p>
    <w:p w14:paraId="48114CDD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 at [2,2] </w:t>
      </w:r>
    </w:p>
    <w:p w14:paraId="5ABE82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Knowledge Base</w:t>
      </w:r>
    </w:p>
    <w:p w14:paraId="59A4BF8F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Stench[1,2] → Wumpus is adjacent to [1,2] </w:t>
      </w:r>
    </w:p>
    <w:p w14:paraId="2055AF96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Breeze[1,1] → Pit is adjacent to [1,1] </w:t>
      </w:r>
    </w:p>
    <w:p w14:paraId="123DD0C8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>] → Gold at 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687F407A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¬Wumpus[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74D96E8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Belief State</w:t>
      </w:r>
    </w:p>
    <w:p w14:paraId="5471DB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From the given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>:</w:t>
      </w:r>
    </w:p>
    <w:p w14:paraId="2EF4241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Stench[1,2] = True </w:t>
      </w:r>
    </w:p>
    <w:p w14:paraId="6719BFB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 xml:space="preserve">Breeze[1,1] = True </w:t>
      </w:r>
    </w:p>
    <w:p w14:paraId="61DD2AF2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Glitter[2,2] = True </w:t>
      </w:r>
    </w:p>
    <w:p w14:paraId="7CC560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Modus Ponens</w:t>
      </w:r>
    </w:p>
    <w:p w14:paraId="3B1C9F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1:</w:t>
      </w:r>
    </w:p>
    <w:p w14:paraId="541099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Stench[1,2] → Wumpus adjacent to [1,2]</w:t>
      </w:r>
    </w:p>
    <w:p w14:paraId="1BCCD4E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Since Stench[1,2] is true,</w:t>
      </w:r>
    </w:p>
    <w:p w14:paraId="1C0F7BF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Wumpus is adjacent to [1,2].</w:t>
      </w:r>
    </w:p>
    <w:p w14:paraId="19130CA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2:</w:t>
      </w:r>
    </w:p>
    <w:p w14:paraId="0AD9CB7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Breeze[1,1] → Pit adjacent to [1,1]</w:t>
      </w:r>
    </w:p>
    <w:p w14:paraId="605FA22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Since Breeze[1,1] is true,</w:t>
      </w:r>
    </w:p>
    <w:p w14:paraId="4FDC405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Pit is adjacent to [1,1].</w:t>
      </w:r>
    </w:p>
    <w:p w14:paraId="4F9CBD0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3:</w:t>
      </w:r>
    </w:p>
    <w:p w14:paraId="4B0C2EE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Glitter[2,2] → Gold at [2,2]</w:t>
      </w:r>
    </w:p>
    <w:p w14:paraId="2D6F1AD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Since Glitter[2,2] is true,</w:t>
      </w:r>
    </w:p>
    <w:p w14:paraId="1A65B7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Gold is located at [2,2].</w:t>
      </w:r>
    </w:p>
    <w:p w14:paraId="4B4313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Conclusions</w:t>
      </w:r>
    </w:p>
    <w:p w14:paraId="674A3870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Wumpus is adjacent to [1,2] </w:t>
      </w:r>
    </w:p>
    <w:p w14:paraId="25640B3D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Pit is adjacent to [1,1] </w:t>
      </w:r>
    </w:p>
    <w:p w14:paraId="0A0FE1E1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 is at [2,2] </w:t>
      </w:r>
    </w:p>
    <w:p w14:paraId="1E59297D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E128584">
          <v:rect id="_x0000_i1038" style="width:0;height:1.5pt" o:hralign="center" o:hrstd="t" o:hr="t" fillcolor="#a0a0a0" stroked="f"/>
        </w:pict>
      </w:r>
    </w:p>
    <w:p w14:paraId="5D9975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(b) Forward Chaining</w:t>
      </w:r>
    </w:p>
    <w:p w14:paraId="633BC33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Forward Chaining starts with the known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repeatedly applies rules.</w:t>
      </w:r>
    </w:p>
    <w:p w14:paraId="06BC5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Initial Facts</w:t>
      </w:r>
    </w:p>
    <w:p w14:paraId="015A91E1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Stench[1,2] </w:t>
      </w:r>
    </w:p>
    <w:p w14:paraId="0A9B0556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Breeze[1,1] </w:t>
      </w:r>
    </w:p>
    <w:p w14:paraId="7828683E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Glitter[2,2] </w:t>
      </w:r>
    </w:p>
    <w:p w14:paraId="4133FA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Inference Steps</w:t>
      </w:r>
    </w:p>
    <w:p w14:paraId="020EF5D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1</w:t>
      </w:r>
    </w:p>
    <w:p w14:paraId="12FA01A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1:</w:t>
      </w:r>
    </w:p>
    <w:p w14:paraId="1C1D9D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Stench[1,2]</w:t>
      </w:r>
    </w:p>
    <w:p w14:paraId="372EA12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2E8C3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Wumpus adjacent to [1,2]</w:t>
      </w:r>
    </w:p>
    <w:p w14:paraId="06ABCA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2</w:t>
      </w:r>
    </w:p>
    <w:p w14:paraId="078305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2:</w:t>
      </w:r>
    </w:p>
    <w:p w14:paraId="4886647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Breeze[1,1]</w:t>
      </w:r>
    </w:p>
    <w:p w14:paraId="66C99C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5F7DF2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Pit adjacent to [1,1]</w:t>
      </w:r>
    </w:p>
    <w:p w14:paraId="7DD6226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3</w:t>
      </w:r>
    </w:p>
    <w:p w14:paraId="1AF3099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3:</w:t>
      </w:r>
    </w:p>
    <w:p w14:paraId="78C47C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Glitter[2,2]</w:t>
      </w:r>
    </w:p>
    <w:p w14:paraId="24D85C3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B565AC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Gold at [2,2]</w:t>
      </w:r>
    </w:p>
    <w:p w14:paraId="5AE4A7D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Possible Locations</w:t>
      </w:r>
    </w:p>
    <w:p w14:paraId="11076AAD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Wumpus: Adjacent cells of [1,2], such as [1,1], [1,3], or [2,2]. </w:t>
      </w:r>
    </w:p>
    <w:p w14:paraId="64942F95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Pit: Adjacent cells of [1,1], such as [1,2] or [2,1]. </w:t>
      </w:r>
    </w:p>
    <w:p w14:paraId="23F264EF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Gold: Located at [2,2]. </w:t>
      </w:r>
    </w:p>
    <w:p w14:paraId="2516FDB1" w14:textId="77777777" w:rsidR="00971944" w:rsidRPr="00971944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1798E2AF">
          <v:rect id="_x0000_i1039" style="width:0;height:1.5pt" o:hralign="center" o:hrstd="t" o:hr="t" fillcolor="#a0a0a0" stroked="f"/>
        </w:pict>
      </w:r>
    </w:p>
    <w:p w14:paraId="7E0F33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>(c) Safety Analysis of Path</w:t>
      </w:r>
    </w:p>
    <w:p w14:paraId="2828A1C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Path</w:t>
      </w:r>
    </w:p>
    <w:p w14:paraId="39D2F2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Analysis</w:t>
      </w:r>
    </w:p>
    <w:p w14:paraId="6CA5ADB0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[1,1], the agent senses a Breeze, indicating that a Pit is nearby. </w:t>
      </w:r>
    </w:p>
    <w:p w14:paraId="2B052A9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[1,2], the agent senses a Stench, indicating that the Wumpus is nearby. </w:t>
      </w:r>
    </w:p>
    <w:p w14:paraId="004044E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Although Glitter confirms that Gold is at [2,2], the path passes through cells that may contain dangerous hazards. </w:t>
      </w:r>
    </w:p>
    <w:p w14:paraId="3CA09F39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rule ¬Wumpus[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r w:rsidRPr="00971944">
        <w:rPr>
          <w:rFonts w:ascii="Arial" w:eastAsia="Arial" w:hAnsi="Arial" w:cs="Arial"/>
          <w:lang w:val="en-IN"/>
        </w:rPr>
        <w:t>x,y</w:t>
      </w:r>
      <w:proofErr w:type="spellEnd"/>
      <w:r w:rsidRPr="00971944">
        <w:rPr>
          <w:rFonts w:ascii="Arial" w:eastAsia="Arial" w:hAnsi="Arial" w:cs="Arial"/>
          <w:lang w:val="en-IN"/>
        </w:rPr>
        <w:t>] cannot be applied because the agent has not proved that these cells are free from both the Wumpus and Pit.</w:t>
      </w:r>
    </w:p>
    <w:p w14:paraId="09BD3FF0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B9509C9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FA53FA7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187EF7E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FB7822" w14:textId="77777777" w:rsidR="00F942B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83C9582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F942B3" w14:paraId="7CB27984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406369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327C0D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CDCE72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D75CF72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BA40EB2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AB0A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F942B3" w14:paraId="601CDB54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ECC9D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74359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AF80CD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ED1FA6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E401B6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29E3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F942B3" w14:paraId="7E854DA9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171190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9984D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4BDC2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071A7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4D3A9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8B283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F942B3" w14:paraId="62B1300A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01592F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C7459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6038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14E8C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F0CCE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AFA4E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F942B3" w14:paraId="465DC464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8CE83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4839B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29A90D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7261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8D66C5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AC7DA9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F942B3" w14:paraId="53C6DD1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3FDE2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6F7A8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BB719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0A530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DF04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881628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F1D808C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F942B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C731BA7-306D-4A83-A9AF-258BE2E3F22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15EC4DB-C516-4A48-8AC8-3460C0ED92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9EB494-7581-4308-ADA7-889BF40CA6C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398FFF66-34A5-4CD1-B3AA-B843B1D0FFF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B64ADB4-BFA6-4CB4-B8DE-8E331FC7E4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F32BD1"/>
    <w:multiLevelType w:val="multilevel"/>
    <w:tmpl w:val="3A3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38E5"/>
    <w:multiLevelType w:val="multilevel"/>
    <w:tmpl w:val="AD4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35209"/>
    <w:multiLevelType w:val="multilevel"/>
    <w:tmpl w:val="EB7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0B4B"/>
    <w:multiLevelType w:val="multilevel"/>
    <w:tmpl w:val="B7B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3412"/>
    <w:multiLevelType w:val="multilevel"/>
    <w:tmpl w:val="C37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F74D8"/>
    <w:multiLevelType w:val="multilevel"/>
    <w:tmpl w:val="817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301CC"/>
    <w:multiLevelType w:val="multilevel"/>
    <w:tmpl w:val="5ABC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10DFD"/>
    <w:multiLevelType w:val="multilevel"/>
    <w:tmpl w:val="CF9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C5F1E"/>
    <w:multiLevelType w:val="multilevel"/>
    <w:tmpl w:val="B7E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73B01"/>
    <w:multiLevelType w:val="multilevel"/>
    <w:tmpl w:val="A7E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B56EB"/>
    <w:multiLevelType w:val="multilevel"/>
    <w:tmpl w:val="788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D2CF4"/>
    <w:multiLevelType w:val="multilevel"/>
    <w:tmpl w:val="957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40A9D"/>
    <w:multiLevelType w:val="multilevel"/>
    <w:tmpl w:val="97F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3445B"/>
    <w:multiLevelType w:val="multilevel"/>
    <w:tmpl w:val="15A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958E7"/>
    <w:multiLevelType w:val="multilevel"/>
    <w:tmpl w:val="D02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8D4B68"/>
    <w:multiLevelType w:val="multilevel"/>
    <w:tmpl w:val="1E9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3660"/>
    <w:multiLevelType w:val="multilevel"/>
    <w:tmpl w:val="68F4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57AE8"/>
    <w:multiLevelType w:val="multilevel"/>
    <w:tmpl w:val="EE6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A467F"/>
    <w:multiLevelType w:val="multilevel"/>
    <w:tmpl w:val="4D9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66F49"/>
    <w:multiLevelType w:val="multilevel"/>
    <w:tmpl w:val="1FD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7408">
    <w:abstractNumId w:val="17"/>
  </w:num>
  <w:num w:numId="2" w16cid:durableId="2011790704">
    <w:abstractNumId w:val="1"/>
  </w:num>
  <w:num w:numId="3" w16cid:durableId="776633197">
    <w:abstractNumId w:val="0"/>
  </w:num>
  <w:num w:numId="4" w16cid:durableId="1345085173">
    <w:abstractNumId w:val="5"/>
  </w:num>
  <w:num w:numId="5" w16cid:durableId="549538936">
    <w:abstractNumId w:val="11"/>
  </w:num>
  <w:num w:numId="6" w16cid:durableId="125590256">
    <w:abstractNumId w:val="15"/>
  </w:num>
  <w:num w:numId="7" w16cid:durableId="318464228">
    <w:abstractNumId w:val="16"/>
  </w:num>
  <w:num w:numId="8" w16cid:durableId="689182370">
    <w:abstractNumId w:val="13"/>
  </w:num>
  <w:num w:numId="9" w16cid:durableId="816922556">
    <w:abstractNumId w:val="18"/>
  </w:num>
  <w:num w:numId="10" w16cid:durableId="33241945">
    <w:abstractNumId w:val="8"/>
  </w:num>
  <w:num w:numId="11" w16cid:durableId="1527140658">
    <w:abstractNumId w:val="10"/>
  </w:num>
  <w:num w:numId="12" w16cid:durableId="2038655482">
    <w:abstractNumId w:val="3"/>
  </w:num>
  <w:num w:numId="13" w16cid:durableId="2142258760">
    <w:abstractNumId w:val="20"/>
  </w:num>
  <w:num w:numId="14" w16cid:durableId="479544672">
    <w:abstractNumId w:val="2"/>
  </w:num>
  <w:num w:numId="15" w16cid:durableId="1829010878">
    <w:abstractNumId w:val="7"/>
  </w:num>
  <w:num w:numId="16" w16cid:durableId="776608649">
    <w:abstractNumId w:val="6"/>
  </w:num>
  <w:num w:numId="17" w16cid:durableId="574824986">
    <w:abstractNumId w:val="22"/>
  </w:num>
  <w:num w:numId="18" w16cid:durableId="1700274997">
    <w:abstractNumId w:val="19"/>
  </w:num>
  <w:num w:numId="19" w16cid:durableId="546841327">
    <w:abstractNumId w:val="14"/>
  </w:num>
  <w:num w:numId="20" w16cid:durableId="1012731716">
    <w:abstractNumId w:val="12"/>
  </w:num>
  <w:num w:numId="21" w16cid:durableId="1367637640">
    <w:abstractNumId w:val="9"/>
  </w:num>
  <w:num w:numId="22" w16cid:durableId="224679645">
    <w:abstractNumId w:val="21"/>
  </w:num>
  <w:num w:numId="23" w16cid:durableId="462310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B3"/>
    <w:rsid w:val="003A1139"/>
    <w:rsid w:val="003F797E"/>
    <w:rsid w:val="00971944"/>
    <w:rsid w:val="00DB195D"/>
    <w:rsid w:val="00F2045C"/>
    <w:rsid w:val="00F942B3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4B42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2064</Words>
  <Characters>11768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Yamini Priya</cp:lastModifiedBy>
  <cp:revision>3</cp:revision>
  <dcterms:created xsi:type="dcterms:W3CDTF">2026-08-10T15:16:00Z</dcterms:created>
  <dcterms:modified xsi:type="dcterms:W3CDTF">2026-08-18T05:47:00Z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