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17E1F" w14:textId="77777777" w:rsidR="00DE3CBE" w:rsidRDefault="00000000">
      <w:pPr>
        <w:spacing w:after="0"/>
        <w:ind w:left="1416"/>
      </w:pPr>
      <w:r>
        <w:rPr>
          <w:rFonts w:ascii="Trebuchet MS" w:eastAsia="Trebuchet MS" w:hAnsi="Trebuchet MS" w:cs="Trebuchet MS"/>
          <w:sz w:val="56"/>
        </w:rPr>
        <w:t xml:space="preserve">Project Design Phase-I </w:t>
      </w:r>
      <w:r>
        <w:t xml:space="preserve"> </w:t>
      </w:r>
    </w:p>
    <w:p w14:paraId="305023AF" w14:textId="77777777" w:rsidR="00DE3CBE" w:rsidRDefault="00000000">
      <w:pPr>
        <w:spacing w:after="173" w:line="261" w:lineRule="auto"/>
        <w:ind w:left="-5" w:right="6769"/>
      </w:pPr>
      <w:r>
        <w:rPr>
          <w:rFonts w:ascii="Trebuchet MS" w:eastAsia="Trebuchet MS" w:hAnsi="Trebuchet MS" w:cs="Trebuchet MS"/>
          <w:b/>
        </w:rPr>
        <w:t xml:space="preserve">Solution Architecture </w:t>
      </w:r>
      <w:r>
        <w:t xml:space="preserve"> </w:t>
      </w:r>
      <w:r>
        <w:rPr>
          <w:rFonts w:ascii="Trebuchet MS" w:eastAsia="Trebuchet MS" w:hAnsi="Trebuchet MS" w:cs="Trebuchet MS"/>
          <w:b/>
          <w:sz w:val="20"/>
        </w:rPr>
        <w:t xml:space="preserve"> </w:t>
      </w:r>
      <w:r>
        <w:t xml:space="preserve"> </w:t>
      </w:r>
    </w:p>
    <w:p w14:paraId="0D75C1CD" w14:textId="77777777" w:rsidR="00DE3CBE" w:rsidRDefault="00000000">
      <w:pPr>
        <w:spacing w:after="0"/>
      </w:pPr>
      <w:r>
        <w:rPr>
          <w:rFonts w:ascii="Trebuchet MS" w:eastAsia="Trebuchet MS" w:hAnsi="Trebuchet MS" w:cs="Trebuchet MS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9026" w:type="dxa"/>
        <w:tblInd w:w="34" w:type="dxa"/>
        <w:tblCellMar>
          <w:top w:w="94" w:type="dxa"/>
          <w:left w:w="115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1620"/>
        <w:gridCol w:w="7406"/>
      </w:tblGrid>
      <w:tr w:rsidR="00DE3CBE" w14:paraId="71B2F880" w14:textId="77777777">
        <w:trPr>
          <w:trHeight w:val="514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8850D" w14:textId="77777777" w:rsidR="00DE3CBE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Date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52AAC" w14:textId="77777777" w:rsidR="00DE3CBE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20 February 2026 </w:t>
            </w:r>
            <w:r>
              <w:t xml:space="preserve"> </w:t>
            </w:r>
          </w:p>
        </w:tc>
      </w:tr>
      <w:tr w:rsidR="00DE3CBE" w14:paraId="7C6B8513" w14:textId="77777777">
        <w:trPr>
          <w:trHeight w:val="516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4359E" w14:textId="77777777" w:rsidR="00DE3CBE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Team ID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9D6A0" w14:textId="0869F64C" w:rsidR="00DE3CBE" w:rsidRDefault="00485597">
            <w:pPr>
              <w:spacing w:after="0"/>
            </w:pPr>
            <w:r>
              <w:rPr>
                <w:rFonts w:ascii="Trebuchet MS" w:eastAsia="Trebuchet MS" w:hAnsi="Trebuchet MS" w:cs="Trebuchet MS"/>
                <w:b/>
              </w:rPr>
              <w:t>LTVIP2026TMIDS79334</w:t>
            </w:r>
          </w:p>
        </w:tc>
      </w:tr>
      <w:tr w:rsidR="00DE3CBE" w14:paraId="46BCFAAA" w14:textId="77777777">
        <w:trPr>
          <w:trHeight w:val="895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18A5" w14:textId="77777777" w:rsidR="00DE3CBE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75DC4" w14:textId="77777777" w:rsidR="00DE3CBE" w:rsidRDefault="00000000">
            <w:pPr>
              <w:spacing w:after="24" w:line="248" w:lineRule="auto"/>
            </w:pPr>
            <w:r>
              <w:rPr>
                <w:rFonts w:ascii="Trebuchet MS" w:eastAsia="Trebuchet MS" w:hAnsi="Trebuchet MS" w:cs="Trebuchet MS"/>
              </w:rPr>
              <w:t xml:space="preserve">Empowering India: Analysing the Evolution of Union Budget Allocations for </w:t>
            </w:r>
            <w:r>
              <w:t xml:space="preserve"> </w:t>
            </w:r>
          </w:p>
          <w:p w14:paraId="79A4EA49" w14:textId="77777777" w:rsidR="00DE3CBE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Sustainable Growth </w:t>
            </w:r>
            <w:r>
              <w:t xml:space="preserve"> </w:t>
            </w:r>
          </w:p>
        </w:tc>
      </w:tr>
      <w:tr w:rsidR="00DE3CBE" w14:paraId="33C4640D" w14:textId="77777777">
        <w:trPr>
          <w:trHeight w:val="802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273E" w14:textId="77777777" w:rsidR="00DE3CBE" w:rsidRDefault="00000000">
            <w:pPr>
              <w:spacing w:after="12"/>
            </w:pPr>
            <w:r>
              <w:rPr>
                <w:rFonts w:ascii="Trebuchet MS" w:eastAsia="Trebuchet MS" w:hAnsi="Trebuchet MS" w:cs="Trebuchet MS"/>
              </w:rPr>
              <w:t xml:space="preserve">Maximum </w:t>
            </w:r>
            <w:r>
              <w:t xml:space="preserve"> </w:t>
            </w:r>
          </w:p>
          <w:p w14:paraId="3D936D69" w14:textId="77777777" w:rsidR="00DE3CBE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Marks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92099" w14:textId="77777777" w:rsidR="00DE3CBE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4 Marks </w:t>
            </w:r>
            <w:r>
              <w:t xml:space="preserve"> </w:t>
            </w:r>
          </w:p>
        </w:tc>
      </w:tr>
    </w:tbl>
    <w:p w14:paraId="103F11BB" w14:textId="77777777" w:rsidR="00DE3CBE" w:rsidRDefault="00000000">
      <w:pPr>
        <w:spacing w:after="3" w:line="261" w:lineRule="auto"/>
        <w:ind w:left="-5"/>
      </w:pPr>
      <w:r>
        <w:rPr>
          <w:rFonts w:ascii="Trebuchet MS" w:eastAsia="Trebuchet MS" w:hAnsi="Trebuchet MS" w:cs="Trebuchet MS"/>
          <w:b/>
        </w:rPr>
        <w:t xml:space="preserve">Solution Architecture Diagram: </w:t>
      </w:r>
      <w:r>
        <w:t xml:space="preserve"> </w:t>
      </w:r>
    </w:p>
    <w:p w14:paraId="5E97DF97" w14:textId="77777777" w:rsidR="00DE3CBE" w:rsidRDefault="00000000">
      <w:pPr>
        <w:spacing w:after="152"/>
      </w:pPr>
      <w:r>
        <w:rPr>
          <w:rFonts w:ascii="Trebuchet MS" w:eastAsia="Trebuchet MS" w:hAnsi="Trebuchet MS" w:cs="Trebuchet MS"/>
          <w:b/>
          <w:sz w:val="20"/>
        </w:rPr>
        <w:t xml:space="preserve"> </w:t>
      </w:r>
      <w:r>
        <w:t xml:space="preserve"> </w:t>
      </w:r>
    </w:p>
    <w:p w14:paraId="03698797" w14:textId="77777777" w:rsidR="00DE3CBE" w:rsidRDefault="00000000">
      <w:pPr>
        <w:spacing w:after="0"/>
      </w:pPr>
      <w:r>
        <w:rPr>
          <w:rFonts w:ascii="Trebuchet MS" w:eastAsia="Trebuchet MS" w:hAnsi="Trebuchet MS" w:cs="Trebuchet MS"/>
          <w:b/>
          <w:sz w:val="20"/>
        </w:rPr>
        <w:t xml:space="preserve"> </w:t>
      </w:r>
      <w:r>
        <w:t xml:space="preserve"> </w:t>
      </w:r>
    </w:p>
    <w:p w14:paraId="02835645" w14:textId="77777777" w:rsidR="00DE3CBE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03914134" wp14:editId="767F1AD7">
            <wp:extent cx="5727446" cy="5277485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446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DE3CBE">
      <w:pgSz w:w="11909" w:h="16838"/>
      <w:pgMar w:top="1440" w:right="1398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CBE"/>
    <w:rsid w:val="00485597"/>
    <w:rsid w:val="005567B6"/>
    <w:rsid w:val="00DE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3A54E"/>
  <w15:docId w15:val="{47B66442-C642-4D96-AB8D-3D80ED2C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Narayanamurthy</dc:creator>
  <cp:keywords/>
  <cp:lastModifiedBy>gandluri vineeth</cp:lastModifiedBy>
  <cp:revision>2</cp:revision>
  <dcterms:created xsi:type="dcterms:W3CDTF">2026-02-28T16:26:00Z</dcterms:created>
  <dcterms:modified xsi:type="dcterms:W3CDTF">2026-02-28T16:26:00Z</dcterms:modified>
</cp:coreProperties>
</file>