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7F" w:rsidRDefault="00D57D7F" w:rsidP="00D57D7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proofErr w:type="spellStart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eSamudaay</w:t>
      </w:r>
      <w:proofErr w:type="spellEnd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local </w:t>
      </w:r>
      <w:proofErr w:type="spellStart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ecomm</w:t>
      </w:r>
      <w:proofErr w:type="spellEnd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</w:t>
      </w:r>
      <w:r w:rsidR="00E42758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-</w:t>
      </w:r>
      <w:proofErr w:type="spellStart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Yourstory</w:t>
      </w:r>
      <w:proofErr w:type="spellEnd"/>
    </w:p>
    <w:p w:rsidR="00D57D7F" w:rsidRPr="00D57D7F" w:rsidRDefault="00D57D7F" w:rsidP="00D57D7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r w:rsidRPr="00D57D7F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Vocal for local: This tech </w:t>
      </w:r>
      <w:proofErr w:type="spellStart"/>
      <w:r w:rsidRPr="00D57D7F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startup</w:t>
      </w:r>
      <w:proofErr w:type="spellEnd"/>
      <w:r w:rsidRPr="00D57D7F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wants to help build a community of local ecommerce networks</w:t>
      </w:r>
    </w:p>
    <w:p w:rsidR="00D57D7F" w:rsidRPr="00D57D7F" w:rsidRDefault="00F00878" w:rsidP="00D57D7F">
      <w:pPr>
        <w:rPr>
          <w:rFonts w:eastAsia="Times New Roman" w:cs="Times New Roman"/>
          <w:color w:val="auto"/>
          <w:lang w:eastAsia="en-IN"/>
        </w:rPr>
      </w:pPr>
      <w:hyperlink r:id="rId4" w:history="1">
        <w:r w:rsidR="00D57D7F" w:rsidRPr="00D57D7F">
          <w:rPr>
            <w:rFonts w:eastAsia="Times New Roman" w:cs="Times New Roman"/>
            <w:color w:val="0000FF"/>
            <w:u w:val="single"/>
            <w:lang w:eastAsia="en-IN"/>
          </w:rPr>
          <w:t>yourstory.com</w:t>
        </w:r>
      </w:hyperlink>
      <w:r w:rsidR="00D57D7F" w:rsidRPr="00D57D7F">
        <w:rPr>
          <w:rFonts w:eastAsia="Times New Roman" w:cs="Times New Roman"/>
          <w:color w:val="auto"/>
          <w:lang w:eastAsia="en-IN"/>
        </w:rPr>
        <w:t xml:space="preserve"> </w:t>
      </w:r>
    </w:p>
    <w:p w:rsidR="00D57D7F" w:rsidRDefault="00D57D7F" w:rsidP="00D57D7F">
      <w:pPr>
        <w:rPr>
          <w:rFonts w:eastAsia="Times New Roman" w:cs="Times New Roman"/>
          <w:color w:val="auto"/>
          <w:lang w:eastAsia="en-IN"/>
        </w:rPr>
      </w:pPr>
    </w:p>
    <w:p w:rsidR="00D57D7F" w:rsidRPr="00D57D7F" w:rsidRDefault="00D57D7F" w:rsidP="00D57D7F">
      <w:pPr>
        <w:rPr>
          <w:rFonts w:eastAsia="Times New Roman" w:cs="Times New Roman"/>
          <w:color w:val="auto"/>
          <w:lang w:eastAsia="en-IN"/>
        </w:rPr>
      </w:pPr>
      <w:proofErr w:type="spellStart"/>
      <w:r w:rsidRPr="00D57D7F">
        <w:rPr>
          <w:rFonts w:eastAsia="Times New Roman" w:cs="Times New Roman"/>
          <w:color w:val="auto"/>
          <w:lang w:eastAsia="en-IN"/>
        </w:rPr>
        <w:t>Thimmaya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Poojary</w:t>
      </w:r>
      <w:proofErr w:type="spellEnd"/>
    </w:p>
    <w:p w:rsidR="00D57D7F" w:rsidRPr="00D57D7F" w:rsidRDefault="00D57D7F" w:rsidP="00D57D7F">
      <w:pPr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>5-6 minutes</w:t>
      </w:r>
    </w:p>
    <w:p w:rsidR="00D57D7F" w:rsidRPr="00D57D7F" w:rsidRDefault="00F00878" w:rsidP="00D57D7F">
      <w:pPr>
        <w:rPr>
          <w:rFonts w:eastAsia="Times New Roman" w:cs="Times New Roman"/>
          <w:color w:val="auto"/>
          <w:lang w:eastAsia="en-IN"/>
        </w:rPr>
      </w:pPr>
      <w:r>
        <w:rPr>
          <w:rFonts w:eastAsia="Times New Roman" w:cs="Times New Roman"/>
          <w:color w:val="auto"/>
          <w:lang w:eastAsia="en-IN"/>
        </w:rPr>
        <w:pict>
          <v:rect id="_x0000_i1025" style="width:0;height:1.5pt" o:hralign="center" o:hrstd="t" o:hr="t" fillcolor="#a0a0a0" stroked="f"/>
        </w:pic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As India gears up to fulfil the vision of becoming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Aatmanirbhar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, ensuring self-sufficiency to address demand locally has become crucial. Today, small businesses are slowly realising the power of technology and how going digital will impact their sales and marketing. 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To bring the benefits of digital solutions to local communities in the </w:t>
      </w:r>
      <w:proofErr w:type="gramStart"/>
      <w:r w:rsidRPr="00D57D7F">
        <w:rPr>
          <w:rFonts w:eastAsia="Times New Roman" w:cs="Times New Roman"/>
          <w:color w:val="auto"/>
          <w:lang w:eastAsia="en-IN"/>
        </w:rPr>
        <w:t>most easy</w:t>
      </w:r>
      <w:proofErr w:type="gramEnd"/>
      <w:r w:rsidRPr="00D57D7F">
        <w:rPr>
          <w:rFonts w:eastAsia="Times New Roman" w:cs="Times New Roman"/>
          <w:color w:val="auto"/>
          <w:lang w:eastAsia="en-IN"/>
        </w:rPr>
        <w:t xml:space="preserve"> manner, where local ecommerce can flourish and build networks of their own,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Pai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started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eSamudaay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in July this year along with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Ravinder</w:t>
      </w:r>
      <w:proofErr w:type="spellEnd"/>
      <w:r w:rsidRPr="00D57D7F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Mahori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and </w:t>
      </w:r>
      <w:r w:rsidRPr="00D57D7F">
        <w:rPr>
          <w:rFonts w:eastAsia="Times New Roman" w:cs="Times New Roman"/>
          <w:b/>
          <w:bCs/>
          <w:color w:val="auto"/>
          <w:lang w:eastAsia="en-IN"/>
        </w:rPr>
        <w:t xml:space="preserve">Ravi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Haldipur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The technology platform is similar to a plug-and-play system to foster entrepreneurship and create an </w:t>
      </w:r>
      <w:r w:rsidRPr="00D57D7F">
        <w:rPr>
          <w:rFonts w:eastAsia="Times New Roman" w:cs="Times New Roman"/>
          <w:b/>
          <w:bCs/>
          <w:color w:val="auto"/>
          <w:lang w:eastAsia="en-IN"/>
        </w:rPr>
        <w:t>ecommerce network between sellers and buyers in smaller towns</w:t>
      </w:r>
      <w:r w:rsidRPr="00D57D7F">
        <w:rPr>
          <w:rFonts w:eastAsia="Times New Roman" w:cs="Times New Roman"/>
          <w:color w:val="auto"/>
          <w:lang w:eastAsia="en-IN"/>
        </w:rPr>
        <w:t xml:space="preserve"> without the top down approach of a large company.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The Bengaluru-based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is now operational in the temple of town of Udupi in Karnataka with about 50 sellers on board, and claims to be adding about 10 sellers every week.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b/>
          <w:bCs/>
          <w:color w:val="auto"/>
          <w:lang w:eastAsia="en-IN"/>
        </w:rPr>
        <w:t>Decentralisation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A technologist, second-time entrepreneur, and an angel investor,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D57D7F">
        <w:rPr>
          <w:rFonts w:eastAsia="Times New Roman" w:cs="Times New Roman"/>
          <w:color w:val="auto"/>
          <w:lang w:eastAsia="en-IN"/>
        </w:rPr>
        <w:t xml:space="preserve">had previously co-founded a technology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called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Fintellix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Solutions focused on the financial services industry, which was later acquired by Nasdaq-listed Verisk Analytics in 2017.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During this time,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travelled across the world and gained several insights on the evolving nature of technology and how it could be used to strengthen the bonds of a community.</w:t>
      </w:r>
    </w:p>
    <w:p w:rsidR="00D57D7F" w:rsidRPr="00D57D7F" w:rsidRDefault="00D57D7F" w:rsidP="00D57D7F">
      <w:pPr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“I spent a major part of my time around centralisation, but here was a shift happening towards decentralisation where the power of technology could reach the smaller guys,” says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proofErr w:type="gramStart"/>
      <w:r w:rsidRPr="00D57D7F">
        <w:rPr>
          <w:rFonts w:eastAsia="Times New Roman" w:cs="Times New Roman"/>
          <w:color w:val="auto"/>
          <w:lang w:eastAsia="en-IN"/>
        </w:rPr>
        <w:t>eSamudaay</w:t>
      </w:r>
      <w:proofErr w:type="spellEnd"/>
      <w:proofErr w:type="gramEnd"/>
      <w:r w:rsidRPr="00D57D7F">
        <w:rPr>
          <w:rFonts w:eastAsia="Times New Roman" w:cs="Times New Roman"/>
          <w:color w:val="auto"/>
          <w:lang w:eastAsia="en-IN"/>
        </w:rPr>
        <w:t xml:space="preserve"> was founded to allow people to build their businesses using its technology platform.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b/>
          <w:bCs/>
          <w:color w:val="auto"/>
          <w:lang w:eastAsia="en-IN"/>
        </w:rPr>
        <w:t xml:space="preserve">To begin with, the </w:t>
      </w:r>
      <w:proofErr w:type="spellStart"/>
      <w:r w:rsidRPr="00D57D7F">
        <w:rPr>
          <w:rFonts w:eastAsia="Times New Roman" w:cs="Times New Roman"/>
          <w:b/>
          <w:bCs/>
          <w:color w:val="auto"/>
          <w:lang w:eastAsia="en-IN"/>
        </w:rPr>
        <w:t>startup</w:t>
      </w:r>
      <w:proofErr w:type="spellEnd"/>
      <w:r w:rsidRPr="00D57D7F">
        <w:rPr>
          <w:rFonts w:eastAsia="Times New Roman" w:cs="Times New Roman"/>
          <w:b/>
          <w:bCs/>
          <w:color w:val="auto"/>
          <w:lang w:eastAsia="en-IN"/>
        </w:rPr>
        <w:t xml:space="preserve"> is offering ecommerce applications for local communities through its platform.</w:t>
      </w:r>
    </w:p>
    <w:p w:rsidR="00D57D7F" w:rsidRPr="00D57D7F" w:rsidRDefault="00D57D7F" w:rsidP="00D57D7F">
      <w:pPr>
        <w:rPr>
          <w:rFonts w:eastAsia="Times New Roman" w:cs="Times New Roman"/>
          <w:color w:val="auto"/>
          <w:lang w:eastAsia="en-IN"/>
        </w:rPr>
      </w:pPr>
      <w:bookmarkStart w:id="0" w:name="_GoBack"/>
      <w:r w:rsidRPr="00D57D7F">
        <w:rPr>
          <w:rFonts w:eastAsia="Times New Roman" w:cs="Times New Roman"/>
          <w:noProof/>
          <w:color w:val="auto"/>
          <w:lang w:eastAsia="en-IN"/>
        </w:rPr>
        <w:lastRenderedPageBreak/>
        <w:drawing>
          <wp:inline distT="0" distB="0" distL="0" distR="0">
            <wp:extent cx="5746020" cy="6924404"/>
            <wp:effectExtent l="0" t="0" r="7620" b="0"/>
            <wp:docPr id="2" name="Picture 2" descr="esamuda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3414" descr="esamuda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36" cy="696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describes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eSamudaay’s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technology platform as a business in a box. There is a core software desktop application, which is a combination of business intelligence, data analytics, and enterprise management.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The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then provides the APIs of the platform where any entrepreneur can use it to build various business applications. It can be used to digitise the inventory of small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kirana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stores, it can carry out transactions, and also allow payments.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strongly believes that India is going through a strong digital adoption spike, and the COVID-19 pandemic has actually accelerated the process.</w:t>
      </w:r>
    </w:p>
    <w:p w:rsidR="00D57D7F" w:rsidRPr="00D57D7F" w:rsidRDefault="00D57D7F" w:rsidP="00D57D7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D57D7F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lastRenderedPageBreak/>
        <w:t>How it works?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The local entrepreneur who signs up with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eSamudaay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can digitise the inventory of the seller using a mobile interface and also bring in buyers or consumers. Besides this, they can also create a delivery team to fulfil any kind of ecommerce transaction.</w:t>
      </w:r>
    </w:p>
    <w:p w:rsidR="00D57D7F" w:rsidRPr="00D57D7F" w:rsidRDefault="00D57D7F" w:rsidP="00D57D7F">
      <w:pPr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“Our platform can be used by a person to organise the community, digitise the merchants, and to get consumers on board. It becomes a trusted community platform,” says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believes that the long term sustenance of a community is possible where the producers - be it the small shopkeeper, merchant, or farmers, are empowered with digital tools to connect with the consumer. This is akin to building a hyperlocal ecommerce network where one circle connects with the other.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“There are digital tools which are widely available and we are here to help build these applications easily to start quickly,” says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“An end consumer can download the app and check what is available within his or her local circles,” says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</w:t>
      </w:r>
    </w:p>
    <w:p w:rsidR="00D57D7F" w:rsidRPr="00D57D7F" w:rsidRDefault="00D57D7F" w:rsidP="00D57D7F">
      <w:pPr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noProof/>
          <w:color w:val="auto"/>
          <w:lang w:eastAsia="en-IN"/>
        </w:rPr>
        <w:drawing>
          <wp:inline distT="0" distB="0" distL="0" distR="0">
            <wp:extent cx="9753600" cy="4876800"/>
            <wp:effectExtent l="0" t="0" r="0" b="0"/>
            <wp:docPr id="1" name="Picture 1" descr="eSamuda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3415" descr="eSamuda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proofErr w:type="gramStart"/>
      <w:r w:rsidRPr="00D57D7F">
        <w:rPr>
          <w:rFonts w:eastAsia="Times New Roman" w:cs="Times New Roman"/>
          <w:color w:val="auto"/>
          <w:lang w:eastAsia="en-IN"/>
        </w:rPr>
        <w:t>eSamudaay</w:t>
      </w:r>
      <w:proofErr w:type="spellEnd"/>
      <w:proofErr w:type="gramEnd"/>
      <w:r w:rsidRPr="00D57D7F">
        <w:rPr>
          <w:rFonts w:eastAsia="Times New Roman" w:cs="Times New Roman"/>
          <w:color w:val="auto"/>
          <w:lang w:eastAsia="en-IN"/>
        </w:rPr>
        <w:t xml:space="preserve"> co-founder Ravi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Haldipur</w:t>
      </w:r>
      <w:proofErr w:type="spellEnd"/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57D7F">
        <w:rPr>
          <w:rFonts w:eastAsia="Times New Roman" w:cs="Times New Roman"/>
          <w:color w:val="auto"/>
          <w:lang w:eastAsia="en-IN"/>
        </w:rPr>
        <w:lastRenderedPageBreak/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has been networking within his circles, which includes his peers, colleges, and incubation networks to expand the technology platform of the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 It has also made headway in places in Bellary in Karnataka and Nashik in Maharashtra.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>The ecommerce enabler platform is available in nine Indian languages at present.</w:t>
      </w:r>
    </w:p>
    <w:p w:rsidR="00D57D7F" w:rsidRPr="00D57D7F" w:rsidRDefault="00D57D7F" w:rsidP="00D57D7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D57D7F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Future plans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is very clear that this model will work, as he believes in high degree of transparency as there is a lot of data involved. “We consider ourselves as responsible data stewards and believe in protecting the information privacy of any individual,” he says.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As of now, the business model of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eSamudaay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works on the software as a service (SaaS) subscription model, and includes certain commissions. As part of its future plan, the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is looking at opening its platform for lending service providers and also for advertising.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At the same time, there are large ecommerce companies like Flipkart, Amazon, and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JioMart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, which are also taking steps to reach out to smaller merchants. However,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is of the firm belief that ecommerce has not really reached to the wider section of the population.</w:t>
      </w:r>
    </w:p>
    <w:p w:rsidR="00D57D7F" w:rsidRPr="00D57D7F" w:rsidRDefault="00D57D7F" w:rsidP="00D57D7F">
      <w:pPr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“My focus is on the non-digitised population, which is a large addressable market. If we do a good job, the power of entrepreneur and spirit of India will wake up,” says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The founder of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eSamudaay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 xml:space="preserve"> says there is a long way to go before the concept of local ecommerce takes firm roots through building strong community networks.</w:t>
      </w:r>
    </w:p>
    <w:p w:rsidR="00D57D7F" w:rsidRPr="00D57D7F" w:rsidRDefault="00D57D7F" w:rsidP="00D57D7F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D57D7F">
        <w:rPr>
          <w:rFonts w:eastAsia="Times New Roman" w:cs="Times New Roman"/>
          <w:color w:val="auto"/>
          <w:lang w:eastAsia="en-IN"/>
        </w:rPr>
        <w:t xml:space="preserve">“This (local ecommerce networks) bodes well for the long term as there is pride in being part of your community,” says </w:t>
      </w:r>
      <w:proofErr w:type="spellStart"/>
      <w:r w:rsidRPr="00D57D7F">
        <w:rPr>
          <w:rFonts w:eastAsia="Times New Roman" w:cs="Times New Roman"/>
          <w:color w:val="auto"/>
          <w:lang w:eastAsia="en-IN"/>
        </w:rPr>
        <w:t>Anup</w:t>
      </w:r>
      <w:proofErr w:type="spellEnd"/>
      <w:r w:rsidRPr="00D57D7F">
        <w:rPr>
          <w:rFonts w:eastAsia="Times New Roman" w:cs="Times New Roman"/>
          <w:color w:val="auto"/>
          <w:lang w:eastAsia="en-IN"/>
        </w:rPr>
        <w:t>.</w:t>
      </w:r>
    </w:p>
    <w:p w:rsidR="00801F21" w:rsidRDefault="00801F21"/>
    <w:sectPr w:rsidR="0080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7F"/>
    <w:rsid w:val="00801F21"/>
    <w:rsid w:val="00D57D7F"/>
    <w:rsid w:val="00E42758"/>
    <w:rsid w:val="00F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9800-9226-44C2-A60E-E9D5E370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color w:val="000000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D7F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57D7F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7F"/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7D7F"/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7D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7D7F"/>
    <w:pPr>
      <w:spacing w:before="100" w:beforeAutospacing="1" w:after="100" w:afterAutospacing="1"/>
    </w:pPr>
    <w:rPr>
      <w:rFonts w:eastAsia="Times New Roman" w:cs="Times New Roman"/>
      <w:color w:val="auto"/>
      <w:lang w:eastAsia="en-IN"/>
    </w:rPr>
  </w:style>
  <w:style w:type="character" w:styleId="Strong">
    <w:name w:val="Strong"/>
    <w:basedOn w:val="DefaultParagraphFont"/>
    <w:uiPriority w:val="22"/>
    <w:qFormat/>
    <w:rsid w:val="00D57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47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749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9967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rstory.com/2020/11/vocal-for-local-tech-startup-esamudaay-ecommerce?utm_source=Email&amp;utm_medium=YourStoryBuzz&amp;__sta=vhg.hhksexQJekqoc%7CQIQV&amp;__stm_medium=email&amp;__stm_source=smar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 PC</dc:creator>
  <cp:keywords/>
  <dc:description/>
  <cp:lastModifiedBy>BITS PC</cp:lastModifiedBy>
  <cp:revision>3</cp:revision>
  <dcterms:created xsi:type="dcterms:W3CDTF">2020-12-02T05:40:00Z</dcterms:created>
  <dcterms:modified xsi:type="dcterms:W3CDTF">2021-01-23T11:17:00Z</dcterms:modified>
</cp:coreProperties>
</file>