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C6552" w14:textId="0A3AA62E" w:rsidR="004F627C" w:rsidRDefault="0008361C">
      <w:pPr>
        <w:rPr>
          <w:sz w:val="28"/>
          <w:szCs w:val="28"/>
        </w:rPr>
      </w:pPr>
      <w:r w:rsidRPr="0008361C">
        <w:rPr>
          <w:sz w:val="28"/>
          <w:szCs w:val="28"/>
        </w:rPr>
        <w:t xml:space="preserve">               EXPERIMENT 31</w:t>
      </w:r>
    </w:p>
    <w:p w14:paraId="0B6D4DCF" w14:textId="77777777" w:rsidR="0008361C" w:rsidRDefault="0008361C">
      <w:pPr>
        <w:rPr>
          <w:sz w:val="28"/>
          <w:szCs w:val="28"/>
        </w:rPr>
      </w:pPr>
    </w:p>
    <w:p w14:paraId="16207591" w14:textId="70BF36C6" w:rsidR="0008361C" w:rsidRPr="0008361C" w:rsidRDefault="0008361C" w:rsidP="0008361C">
      <w:pPr>
        <w:rPr>
          <w:sz w:val="28"/>
          <w:szCs w:val="28"/>
        </w:rPr>
      </w:pPr>
      <w:r w:rsidRPr="0008361C">
        <w:rPr>
          <w:sz w:val="28"/>
          <w:szCs w:val="28"/>
        </w:rPr>
        <w:drawing>
          <wp:inline distT="0" distB="0" distL="0" distR="0" wp14:anchorId="6298AC8D" wp14:editId="043BD777">
            <wp:extent cx="5731510" cy="1264920"/>
            <wp:effectExtent l="0" t="0" r="2540" b="0"/>
            <wp:docPr id="2077589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1C1E5" w14:textId="77777777" w:rsidR="0008361C" w:rsidRPr="0008361C" w:rsidRDefault="0008361C">
      <w:pPr>
        <w:rPr>
          <w:sz w:val="28"/>
          <w:szCs w:val="28"/>
        </w:rPr>
      </w:pPr>
    </w:p>
    <w:sectPr w:rsidR="0008361C" w:rsidRPr="00083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61C"/>
    <w:rsid w:val="0008361C"/>
    <w:rsid w:val="004F627C"/>
    <w:rsid w:val="0081356B"/>
    <w:rsid w:val="00D7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C4E81"/>
  <w15:chartTrackingRefBased/>
  <w15:docId w15:val="{32ACA621-BE96-448C-B574-0A86F4906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2025-11-19T13:06:00Z</dcterms:created>
  <dcterms:modified xsi:type="dcterms:W3CDTF">2025-11-19T13:07:00Z</dcterms:modified>
</cp:coreProperties>
</file>