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Skylark Drones — Monday.com BI Agent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Decision Log</w:t>
      </w:r>
    </w:p>
    <w:p>
      <w:pPr>
        <w:pStyle w:val="Heading2"/>
        <w:spacing w:after="120" w:before="240"/>
      </w:pPr>
      <w:r>
        <w:t xml:space="preserve">Key Assumptions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two provided CSVs (Work Orders, Deals) accurately represent the shape of monday.com data the agent will query in production — no additional boards or fields exist beyond what was imported.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Founders' questions are primarily about pipeline health, deal status, sector performance, and work-order/operational status — not fine-grained edits or write actions, consistent with the read-only integration requirement.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single active session with a founder is a reasonable scope for the conversational interface; multi-user concurrent access and persistent chat history across sessions were treated as out of scope for a prototype.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'Real-world messy data' means missing fields, inconsistent date formats, and inconsistent text casing/naming — not malformed file structure, so cleaning focused on normalizing values already present rather than schema repair.</w:t>
      </w:r>
    </w:p>
    <w:p>
      <w:pPr>
        <w:pStyle w:val="Heading2"/>
        <w:spacing w:after="120" w:before="240"/>
      </w:pPr>
      <w:r>
        <w:t xml:space="preserve">Trade-offs Chosen and Why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 monday.com GraphQL API instead of an MCP server: an MCP server adds real value for tool discoverability and reuse across agents, but building and hosting one was not justified inside the timeline. A single well-scoped API function achieves the same 'no hardcoded CSV, always live' requirement with far less setup risk.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Gemini instead of Claude for the LLM: originally built against Claude's tool-use API, but the available Anthropic account required a billing setup that wasn't feasible within the timeline. Gemini's function-calling API is functionally equivalent (same tool-loop pattern) and offers a genuinely free tier, so the switch preserved the architecture without changing the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Streamlit over a custom frontend: gives a real conversational chat UI, session state, and one-command hosted deployment, at a fraction of the build time of a bespoke web app — appropriate for a prototype whose evaluation criteria is functionality and decision-making, not UI framework choice.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Lightweight data cleaning (blank → "Unknown", flexible date parsing, casing normalization) over a full ETL/validation pipeline: sufficient to demonstrate graceful handling of messy data and to surface data-quality caveats to the user, without over-engineering a cleaning layer beyond what two sample boards actually need.</w:t>
      </w:r>
    </w:p>
    <w:p>
      <w:pPr>
        <w:pStyle w:val="Heading2"/>
        <w:spacing w:after="120" w:before="240"/>
      </w:pPr>
      <w:r>
        <w:t xml:space="preserve">What I'd Do Differently With More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proper MCP server for the monday.com integration so the same tool could be reused by other agents/workflows, rather than a single-purpose fetch function.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semantic caching of board data (e.g. short TTL) to reduce redundant API calls on rapid follow-up questions, while still guaranteeing freshness within a reasonable window.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 the clarifying-question logic with a few concrete disambiguation examples (e.g. handling multiple possible date ranges for "this quarter") rather than relying entirely on the system prompt's general instruction.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lightweight automated tests around the data-cleaning functions, given they're the piece most exposed to real-world messiness.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 conversation history per founder across sessions (would require a small database), and add basic usage/cost monitoring given LLM API rate limits in production.</w:t>
      </w:r>
    </w:p>
    <w:p>
      <w:pPr>
        <w:pStyle w:val="Heading2"/>
        <w:spacing w:after="120" w:before="240"/>
      </w:pPr>
      <w:r>
        <w:t xml:space="preserve">How I Interpreted "Leadership Updates"</w:t>
      </w:r>
    </w:p>
    <w:p>
      <w:pPr>
        <w:spacing w:after="120"/>
      </w:pPr>
      <w:r>
        <w:t xml:space="preserve">I interpreted this as: the agent should be able to produce a short, structured summary suitable for sharing with leadership on request — not a separate scheduled report feature. Concretely, when a user asks something like "prepare a summary for a leadership update," the agent pulls fresh data from both boards and returns a concise digest (key pipeline/operational metrics plus notable risks or highlights) rather than a raw data dump or a full conversational answer. This keeps the feature inside the same conversational interface rather than building a separate reporting subsystem, which felt like the right scope for the timeline.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2026-08-30T08:59:51.137Z</dcterms:created>
  <dcterms:modified xsi:type="dcterms:W3CDTF">2026-08-30T08:59:51.152Z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