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M.Pavithra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4.87998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No.17/180, senthil nagar , street, kolathur, Ch-600099.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pavithra123@gmail.com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no: 9878976534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99.88000869750977" w:lineRule="auto"/>
        <w:ind w:left="4.3199920654296875" w:right="160.08056640625" w:hanging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fresher, I would like to pursue a challenging career towards the goal of attaining the best standards by developing my skills and shouldering equal responsibilities in the development process of the management with promising team work.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QUALIFICATIONS: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BSC.CS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8.4000396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Shri Krishnaswamy college for women undergoing from 2023.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Higher Secondary School during 2023 with 90%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8.4000396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Higher Secondary School during 2021 with 90%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SKILLS: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5.9999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with effective communication skills.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Easily adaptive to work in a team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motivator, enthusiastic and open to learn new ideas.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in computer and typing skills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Western Dance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8.4000396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 (chess, Athlete).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INFO: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7.28004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Father's Name: S. Murugesan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23/03/2005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 Female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Status: Single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4.87998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Tamil and English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299.88000869750977" w:lineRule="auto"/>
        <w:ind w:left="12.72003173828125" w:right="0" w:firstLine="5.75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all the above details mentioned by me are true and complete to the best of my knowledge.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40283203125" w:line="240" w:lineRule="auto"/>
        <w:ind w:left="12.9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(M.Pavithra)</w:t>
      </w:r>
    </w:p>
    <w:sectPr>
      <w:pgSz w:h="16840" w:w="11900" w:orient="portrait"/>
      <w:pgMar w:bottom="1360" w:top="840" w:left="723.3599853515625" w:right="1121.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