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  <w:lang w:val="ja-JP"/>
        </w:rPr>
      </w:pPr>
      <w:r>
        <w:rPr>
          <w:b/>
          <w:bCs/>
          <w:lang w:val="ja-JP"/>
        </w:rPr>
        <w:t xml:space="preserve">W03_D01_Home_Assignment</w:t>
      </w:r>
      <w:r>
        <w:rPr>
          <w:b/>
          <w:bCs/>
        </w:rPr>
      </w:r>
    </w:p>
    <w:p w14:paraId="6326A0CA">
      <w:pPr>
        <w:pBdr/>
        <w:spacing/>
        <w:ind/>
        <w:jc w:val="center"/>
        <w:rPr>
          <w:b/>
          <w:bCs/>
          <w:highlight w:val="none"/>
          <w:lang w:val="ja-JP"/>
        </w:rPr>
      </w:pPr>
      <w:r>
        <w:rPr>
          <w:b/>
          <w:bCs/>
          <w:highlight w:val="yellow"/>
          <w:lang w:val="ja-JP"/>
        </w:rPr>
        <w:t xml:space="preserve">AI Extension: </w:t>
      </w:r>
      <w:r>
        <w:rPr>
          <w:b/>
          <w:bCs/>
          <w:highlight w:val="yellow"/>
          <w:lang w:val="ja-JP"/>
        </w:rPr>
        <w:t xml:space="preserve">Implement playwright/typescript with vibe coding</w:t>
      </w:r>
      <w:r>
        <w:rPr>
          <w:b/>
          <w:bCs/>
          <w:highlight w:val="yellow"/>
          <w:lang w:val="ja-JP"/>
        </w:rPr>
      </w:r>
      <w:r>
        <w:rPr>
          <w:b/>
          <w:bCs/>
          <w:highlight w:val="yellow"/>
        </w:rPr>
      </w:r>
    </w:p>
    <w:p w14:paraId="6E28D924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  <w:t xml:space="preserve">Analyze my entire code base for selenim java (Feature file, Page class, Feature + Page class)</w: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4DFF3A0B">
      <w:pPr>
        <w:pStyle w:val="668"/>
        <w:numPr>
          <w:ilvl w:val="0"/>
          <w:numId w:val="1"/>
        </w:numPr>
        <w:pBdr/>
        <w:spacing/>
        <w:ind/>
        <w:rPr>
          <w:b/>
          <w:bCs/>
          <w:highlight w:val="yellow"/>
        </w:rPr>
      </w:pPr>
      <w:r>
        <w:rPr>
          <w:b/>
          <w:bCs/>
          <w:highlight w:val="yellow"/>
          <w:lang w:val="ja-JP" w:bidi="ja-JP"/>
        </w:rPr>
        <w:t xml:space="preserve">Go step by step once up on my approval proceed with next step</w:t>
      </w:r>
      <w:r>
        <w:rPr>
          <w:b/>
          <w:bCs/>
          <w:highlight w:val="none"/>
          <w:lang w:val="ja-JP" w:bidi="ja-JP"/>
        </w:rPr>
        <w:t xml:space="preserve"> (Chain of thought method)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 w14:paraId="7A5DF4B3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  <w:t xml:space="preserve">—After analyzing this give me the important files in which implementation is done——</w:t>
        <w:br/>
        <w:t xml:space="preserve">—Proceed with Playwright Typescript implementation——</w: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7BFDCE7F">
      <w:pPr>
        <w:pStyle w:val="668"/>
        <w:numPr>
          <w:ilvl w:val="0"/>
          <w:numId w:val="3"/>
        </w:numPr>
        <w:pBdr/>
        <w:spacing/>
        <w:ind/>
        <w:jc w:val="left"/>
        <w:rPr>
          <w:b/>
          <w:bCs/>
          <w:highlight w:val="yellow"/>
        </w:rPr>
      </w:pPr>
      <w:r>
        <w:rPr>
          <w:highlight w:val="none"/>
          <w:lang w:val="ja-JP" w:bidi="ja-JP"/>
        </w:rPr>
        <w:t xml:space="preserve">Ask mode first:</w:t>
      </w:r>
      <w:r>
        <w:rPr>
          <w:b/>
          <w:bCs/>
          <w:highlight w:val="yellow"/>
        </w:rPr>
      </w:r>
      <w:r>
        <w:rPr>
          <w:highlight w:val="none"/>
          <w:lang w:val="ja-JP" w:bidi="ja-JP"/>
        </w:rPr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70900" cy="32958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17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570898" cy="3295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7.39pt;height:259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  <w:r>
        <w:rPr>
          <w:b/>
          <w:bCs/>
          <w:highlight w:val="yellow"/>
        </w:rPr>
      </w:r>
    </w:p>
    <w:p w14:paraId="4DD36D95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7630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988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3376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65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49098A33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35805E46">
      <w:pPr>
        <w:pBdr/>
        <w:spacing/>
        <w:ind/>
        <w:rPr>
          <w:highlight w:val="none"/>
          <w:lang w:val="ja-JP" w:bidi="ja-JP"/>
        </w:rPr>
      </w:pPr>
      <w:r>
        <w:rPr>
          <w:b/>
          <w:bCs/>
          <w:highlight w:val="yellow"/>
          <w:lang w:val="ja-JP" w:bidi="ja-JP"/>
        </w:rPr>
        <w:t xml:space="preserve">Step 2: proceed/detailed walkthrough: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689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527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33689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265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208408CE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32FE86C1">
      <w:pPr>
        <w:pBdr/>
        <w:spacing/>
        <w:ind/>
        <w:rPr/>
      </w:pPr>
      <w:r>
        <w:rPr>
          <w:highlight w:val="none"/>
          <w:lang w:val="ja-JP" w:bidi="ja-JP"/>
        </w:rPr>
        <w:t xml:space="preserve">Give proceed command further:</w:t>
        <w:br/>
      </w:r>
      <w:r/>
      <w:r/>
    </w:p>
    <w:p w14:paraId="1EA51E19">
      <w:pPr>
        <w:pBdr/>
        <w:spacing/>
        <w:ind/>
        <w:rPr>
          <w:highlight w:val="none"/>
          <w:lang w:val="ja-JP" w:bidi="ja-JP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2076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725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3207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52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119C08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D9B6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6C013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F2F564">
      <w:pPr>
        <w:pBdr/>
        <w:spacing/>
        <w:ind/>
        <w:rPr>
          <w:highlight w:val="none"/>
        </w:rPr>
      </w:pPr>
      <w:r>
        <w:rPr>
          <w:highlight w:val="none"/>
          <w:lang w:val="ja-JP"/>
        </w:rPr>
      </w:r>
      <w:r>
        <w:rPr>
          <w:highlight w:val="none"/>
        </w:rPr>
      </w:r>
      <w:r>
        <w:rPr>
          <w:highlight w:val="none"/>
        </w:rPr>
      </w:r>
    </w:p>
    <w:p w14:paraId="538F6F30">
      <w:pPr>
        <w:pBdr/>
        <w:spacing/>
        <w:ind/>
        <w:rPr>
          <w:highlight w:val="none"/>
          <w:lang w:val="ja-JP"/>
        </w:rPr>
      </w:pPr>
      <w:r>
        <w:rPr>
          <w:highlight w:val="none"/>
          <w:lang w:val="en-IN"/>
        </w:rPr>
        <w:t xml:space="preserve">Proceed with implemetation Step by step using Agent parameter</w:t>
      </w:r>
      <w:r>
        <w:rPr>
          <w:highlight w:val="none"/>
          <w:lang w:val="ja-JP"/>
        </w:rPr>
        <w:t xml:space="preserve">:</w:t>
      </w:r>
      <w:r>
        <w:rPr>
          <w:highlight w:val="none"/>
          <w:lang w:val="ja-JP"/>
        </w:rPr>
      </w:r>
      <w:r>
        <w:rPr>
          <w:highlight w:val="none"/>
          <w:lang w:val="ja-JP"/>
        </w:rPr>
      </w:r>
    </w:p>
    <w:p w14:paraId="7B4EE426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6591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641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3659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288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54F6E68C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  <w:t xml:space="preserve">To do list visible all the 6 will be done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29030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876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3290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259.0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39EC7E7B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6CF4FF07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74764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074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3747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295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18B2E8E5">
      <w:pPr>
        <w:pBdr/>
        <w:spacing/>
        <w:ind/>
        <w:rPr>
          <w:highlight w:val="none"/>
          <w:lang w:val="ja-JP" w:bidi="ja-JP"/>
        </w:rPr>
      </w:pPr>
      <w:r>
        <w:rPr>
          <w:b/>
          <w:bCs/>
          <w:highlight w:val="yellow"/>
          <w:lang w:val="ja-JP" w:bidi="ja-JP"/>
        </w:rPr>
        <w:t xml:space="preserve">NOTE:</w:t>
        <w:br/>
        <w:t xml:space="preserve">Whenever you use extension just close and reopen it.</w:t>
      </w:r>
      <w:r>
        <w:rPr>
          <w:highlight w:val="none"/>
          <w:lang w:val="ja-JP" w:bidi="ja-JP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43875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636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3438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270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0F77BC32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347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061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333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262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3E8AFF98">
      <w:pPr>
        <w:pBdr/>
        <w:spacing/>
        <w:ind/>
        <w:rPr>
          <w:highlight w:val="none"/>
          <w:lang w:val="ja-JP" w:bidi="ja-JP"/>
        </w:rPr>
      </w:pPr>
      <w:r>
        <w:rPr>
          <w:highlight w:val="none"/>
          <w:lang w:val="ja-JP" w:bidi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6921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445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3569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281.0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  <w:r>
        <w:rPr>
          <w:highlight w:val="none"/>
          <w:lang w:val="ja-JP" w:bidi="ja-JP"/>
        </w:rPr>
      </w:r>
    </w:p>
    <w:p w14:paraId="76FB903F">
      <w:pPr>
        <w:pBdr/>
        <w:spacing/>
        <w:ind/>
        <w:rPr/>
      </w:pPr>
      <w:r>
        <w:rPr>
          <w:highlight w:val="none"/>
          <w:lang w:val="ja-JP" w:bidi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0268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654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4502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354.5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0930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803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4509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355.0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 w:bidi="ja-JP"/>
        </w:rPr>
      </w:r>
      <w:r/>
      <w:r/>
    </w:p>
    <w:p w14:paraId="498C07FE">
      <w:pPr>
        <w:pBdr/>
        <w:spacing/>
        <w:ind/>
        <w:jc w:val="left"/>
        <w:rPr>
          <w:b/>
          <w:bCs/>
          <w:highlight w:val="none"/>
          <w:lang w:val="ja-JP"/>
        </w:rPr>
      </w:pPr>
      <w:r>
        <w:rPr>
          <w:b/>
          <w:bCs/>
          <w:highlight w:val="none"/>
          <w:lang w:val="ja-JP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9866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587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858000" cy="3986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313.9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yellow"/>
          <w:lang w:val="en-IN"/>
        </w:rPr>
        <w:t xml:space="preserve">Proceed with implemetation Step by step using Agent parameter</w:t>
      </w:r>
      <w:r>
        <w:rPr>
          <w:highlight w:val="yello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59504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962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8000" cy="4595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361.8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highlight w:val="yellow"/>
          <w:lang w:val="ja-JP"/>
        </w:rPr>
      </w:r>
      <w:r>
        <w:rPr>
          <w:b/>
          <w:bCs/>
          <w:highlight w:val="none"/>
          <w:lang w:val="ja-JP"/>
        </w:rPr>
      </w:r>
    </w:p>
    <w:p w14:paraId="2578C58D">
      <w:pPr>
        <w:pBdr/>
        <w:spacing/>
        <w:ind/>
        <w:rPr>
          <w:highlight w:val="none"/>
          <w:lang w:val="ja-JP"/>
        </w:rPr>
      </w:pPr>
      <w:r>
        <w:rPr>
          <w:b/>
          <w:bCs/>
          <w:highlight w:val="none"/>
          <w:lang w:val="ja-JP" w:bidi="ja-JP"/>
        </w:rPr>
      </w:r>
      <w:r>
        <w:rPr>
          <w:b/>
          <w:bCs/>
          <w:highlight w:val="none"/>
          <w:lang w:val="ja-JP" w:bidi="ja-JP"/>
        </w:rPr>
      </w:r>
      <w:r>
        <w:rPr>
          <w:b/>
          <w:bCs/>
          <w:highlight w:val="none"/>
          <w:lang w:val="ja-JP" w:bidi="ja-JP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A369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91EA54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DFADF45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5EA369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91EA54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2026-04-30T09:49:14Z</dcterms:modified>
</cp:coreProperties>
</file>