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1. BRAINSTORMING &amp; IDEATION PHASE</w:t>
      </w:r>
    </w:p>
    <w:p>
      <w:pPr>
        <w:spacing w:after="200" w:line="276" w:lineRule="auto"/>
      </w:pPr>
      <w:r>
        <w:t>The main idea of this project is to control access to records in ServiceNow. Users may not need access to every record in a table. Therefore, the project focuses on restricting record access based on a field value such as Branch.</w:t>
      </w:r>
    </w:p>
    <w:p>
      <w:pPr>
        <w:spacing w:after="200" w:line="276" w:lineRule="auto"/>
      </w:pPr>
      <w:r>
        <w:t>The project uses Script-Controlled ACLs to check the user's role and the field value before allowing access. This helps users view and manage only the records for which they have permission.</w:t>
      </w:r>
    </w:p>
    <w:p>
      <w:pPr>
        <w:spacing w:after="200" w:line="276" w:lineRule="auto"/>
      </w:pPr>
      <w:r>
        <w:t>The main ideas identified for the project are:</w:t>
      </w:r>
    </w:p>
    <w:p>
      <w:pPr>
        <w:pStyle w:val="ListBullet"/>
        <w:spacing w:after="80"/>
      </w:pPr>
      <w:r>
        <w:t>Control access to ServiceNow records.</w:t>
      </w:r>
    </w:p>
    <w:p>
      <w:pPr>
        <w:pStyle w:val="ListBullet"/>
        <w:spacing w:after="80"/>
      </w:pPr>
      <w:r>
        <w:t>Restrict records based on the Branch field.</w:t>
      </w:r>
    </w:p>
    <w:p>
      <w:pPr>
        <w:pStyle w:val="ListBullet"/>
        <w:spacing w:after="80"/>
      </w:pPr>
      <w:r>
        <w:t>Use roles to control user permissions.</w:t>
      </w:r>
    </w:p>
    <w:p>
      <w:pPr>
        <w:pStyle w:val="ListBullet"/>
        <w:spacing w:after="80"/>
      </w:pPr>
      <w:r>
        <w:t>Use ACLs for Read, Create, Write, and Delete operations.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