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71C" w:rsidRDefault="0073571C" w:rsidP="0073571C">
      <w:pPr>
        <w:spacing w:after="13" w:line="360" w:lineRule="auto"/>
        <w:ind w:left="1340" w:right="1330"/>
        <w:jc w:val="center"/>
        <w:rPr>
          <w:b/>
          <w:sz w:val="32"/>
          <w:szCs w:val="32"/>
          <w:lang w:val="en-US"/>
        </w:rPr>
      </w:pPr>
      <w:r>
        <w:rPr>
          <w:b/>
          <w:sz w:val="32"/>
          <w:szCs w:val="32"/>
          <w:lang w:val="en-US"/>
        </w:rPr>
        <w:t>POLITECNICO DI MIL</w:t>
      </w:r>
      <w:r>
        <w:rPr>
          <w:b/>
          <w:sz w:val="29"/>
          <w:szCs w:val="29"/>
          <w:lang w:val="en-US"/>
        </w:rPr>
        <w:t>A</w:t>
      </w:r>
      <w:r>
        <w:rPr>
          <w:b/>
          <w:sz w:val="32"/>
          <w:szCs w:val="32"/>
          <w:lang w:val="en-US"/>
        </w:rPr>
        <w:t>NO</w:t>
      </w:r>
    </w:p>
    <w:p w:rsidR="0073571C" w:rsidRDefault="0073571C" w:rsidP="0073571C">
      <w:pPr>
        <w:spacing w:line="360" w:lineRule="auto"/>
        <w:ind w:firstLine="0"/>
        <w:jc w:val="center"/>
      </w:pPr>
      <w:r>
        <w:rPr>
          <w:sz w:val="28"/>
          <w:szCs w:val="28"/>
        </w:rPr>
        <w:t>Department of Electronics, Informatics and Bioengineering</w:t>
      </w:r>
    </w:p>
    <w:p w:rsidR="0073571C" w:rsidRDefault="0073571C" w:rsidP="0073571C">
      <w:pPr>
        <w:spacing w:after="805" w:line="360" w:lineRule="auto"/>
        <w:jc w:val="center"/>
        <w:rPr>
          <w:sz w:val="24"/>
        </w:rPr>
      </w:pPr>
      <w:r>
        <w:rPr>
          <w:sz w:val="24"/>
        </w:rPr>
        <w:t>M.Sc. programme in Computer Science and Engineering</w:t>
      </w:r>
    </w:p>
    <w:p w:rsidR="0073571C" w:rsidRDefault="0073571C" w:rsidP="0073571C">
      <w:pPr>
        <w:spacing w:line="360" w:lineRule="auto"/>
        <w:ind w:left="291" w:firstLine="0"/>
        <w:jc w:val="left"/>
        <w:rPr>
          <w:sz w:val="34"/>
        </w:rPr>
      </w:pPr>
      <w:r>
        <w:rPr>
          <w:noProof/>
          <w:lang w:val="en-US"/>
        </w:rPr>
        <w:drawing>
          <wp:anchor distT="0" distB="0" distL="114300" distR="114300" simplePos="0" relativeHeight="251666432" behindDoc="1" locked="0" layoutInCell="1" allowOverlap="1" wp14:anchorId="208B3714" wp14:editId="17CCB1CA">
            <wp:simplePos x="0" y="0"/>
            <wp:positionH relativeFrom="margin">
              <wp:align>center</wp:align>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center"/>
        <w:rPr>
          <w:sz w:val="34"/>
        </w:rPr>
      </w:pPr>
    </w:p>
    <w:p w:rsidR="0073571C" w:rsidRDefault="0073571C" w:rsidP="0073571C">
      <w:pPr>
        <w:spacing w:line="360" w:lineRule="auto"/>
        <w:ind w:left="291" w:firstLine="0"/>
        <w:jc w:val="center"/>
        <w:rPr>
          <w:b/>
          <w:sz w:val="36"/>
          <w:szCs w:val="36"/>
        </w:rPr>
      </w:pPr>
      <w:r w:rsidRPr="0073571C">
        <w:rPr>
          <w:b/>
          <w:sz w:val="36"/>
          <w:szCs w:val="36"/>
        </w:rPr>
        <w:t>Au</w:t>
      </w:r>
      <w:r>
        <w:rPr>
          <w:b/>
          <w:sz w:val="36"/>
          <w:szCs w:val="36"/>
        </w:rPr>
        <w:t>tomated Analysis of Social Data</w:t>
      </w:r>
    </w:p>
    <w:p w:rsidR="0073571C" w:rsidRPr="00F74362" w:rsidRDefault="0073571C" w:rsidP="0073571C">
      <w:pPr>
        <w:spacing w:line="360" w:lineRule="auto"/>
        <w:ind w:left="291" w:firstLine="0"/>
        <w:jc w:val="center"/>
        <w:rPr>
          <w:b/>
          <w:sz w:val="36"/>
          <w:szCs w:val="36"/>
        </w:rPr>
      </w:pPr>
      <w:r w:rsidRPr="0073571C">
        <w:rPr>
          <w:b/>
          <w:sz w:val="36"/>
          <w:szCs w:val="36"/>
        </w:rPr>
        <w:t xml:space="preserve"> using Machine Learning Techniques</w:t>
      </w:r>
    </w:p>
    <w:p w:rsidR="0073571C" w:rsidRDefault="0073571C" w:rsidP="0073571C">
      <w:pPr>
        <w:spacing w:line="360" w:lineRule="auto"/>
        <w:rPr>
          <w:sz w:val="24"/>
          <w:lang w:val="en-US"/>
        </w:rPr>
      </w:pPr>
    </w:p>
    <w:p w:rsidR="004F0C43" w:rsidRDefault="004F0C43" w:rsidP="0073571C">
      <w:pPr>
        <w:spacing w:line="360" w:lineRule="auto"/>
        <w:rPr>
          <w:sz w:val="24"/>
          <w:lang w:val="en-US"/>
        </w:rPr>
      </w:pPr>
    </w:p>
    <w:p w:rsidR="0073571C" w:rsidRDefault="0073571C" w:rsidP="0073571C">
      <w:pPr>
        <w:spacing w:line="360" w:lineRule="auto"/>
        <w:ind w:firstLine="0"/>
      </w:pPr>
      <w:r>
        <w:t>Advisors:</w:t>
      </w:r>
    </w:p>
    <w:p w:rsidR="0073571C" w:rsidRDefault="0073571C" w:rsidP="0073571C">
      <w:pPr>
        <w:spacing w:line="360" w:lineRule="auto"/>
        <w:ind w:firstLine="0"/>
      </w:pPr>
      <w:r>
        <w:t>Prof. Letizia TANCA</w:t>
      </w:r>
    </w:p>
    <w:p w:rsidR="0073571C" w:rsidRDefault="0073571C" w:rsidP="0073571C">
      <w:pPr>
        <w:spacing w:line="360" w:lineRule="auto"/>
        <w:ind w:firstLine="0"/>
      </w:pPr>
      <w:r>
        <w:t xml:space="preserve">Prof. </w:t>
      </w:r>
      <w:r w:rsidRPr="0073571C">
        <w:t>Maristella MATERA</w:t>
      </w:r>
      <w:r>
        <w:t xml:space="preserve"> </w:t>
      </w:r>
    </w:p>
    <w:p w:rsidR="0073571C" w:rsidRDefault="0073571C" w:rsidP="0073571C">
      <w:pPr>
        <w:spacing w:line="360" w:lineRule="auto"/>
        <w:ind w:firstLine="0"/>
      </w:pPr>
      <w:r>
        <w:t xml:space="preserve">Ing. </w:t>
      </w:r>
      <w:r w:rsidRPr="0073571C">
        <w:t>Riccardo MEDANA</w:t>
      </w:r>
    </w:p>
    <w:p w:rsidR="0073571C" w:rsidRDefault="0073571C" w:rsidP="001B3646">
      <w:pPr>
        <w:spacing w:line="360" w:lineRule="auto"/>
        <w:ind w:left="5760" w:right="-15" w:firstLine="720"/>
      </w:pPr>
      <w:r>
        <w:rPr>
          <w:sz w:val="24"/>
        </w:rPr>
        <w:t>Master Thesis of:</w:t>
      </w:r>
    </w:p>
    <w:p w:rsidR="0073571C" w:rsidRDefault="001B3646" w:rsidP="001B3646">
      <w:pPr>
        <w:spacing w:line="360" w:lineRule="auto"/>
        <w:ind w:left="6480" w:right="-15" w:firstLine="0"/>
        <w:rPr>
          <w:lang w:val="en-US"/>
        </w:rPr>
      </w:pPr>
      <w:r>
        <w:rPr>
          <w:sz w:val="24"/>
          <w:lang w:val="en-US"/>
        </w:rPr>
        <w:t xml:space="preserve">Petar KORDA          Matr. </w:t>
      </w:r>
      <w:r w:rsidR="0073571C">
        <w:rPr>
          <w:sz w:val="24"/>
          <w:lang w:val="en-US"/>
        </w:rPr>
        <w:t>852627</w:t>
      </w:r>
    </w:p>
    <w:p w:rsidR="0073571C" w:rsidRDefault="0073571C" w:rsidP="001B3646">
      <w:pPr>
        <w:spacing w:after="730" w:line="360" w:lineRule="auto"/>
        <w:ind w:left="5760" w:right="-15" w:firstLine="720"/>
        <w:rPr>
          <w:lang w:val="en-US"/>
        </w:rPr>
      </w:pPr>
      <w:r>
        <w:rPr>
          <w:sz w:val="24"/>
          <w:lang w:val="en-US"/>
        </w:rPr>
        <w:t>Pavle VIDANOVIC</w:t>
      </w:r>
      <w:r w:rsidR="001B3646">
        <w:rPr>
          <w:sz w:val="24"/>
          <w:lang w:val="en-US"/>
        </w:rPr>
        <w:t xml:space="preserve">   Matr.</w:t>
      </w:r>
      <w:r>
        <w:rPr>
          <w:sz w:val="24"/>
          <w:lang w:val="en-US"/>
        </w:rPr>
        <w:t xml:space="preserve"> 854472</w:t>
      </w:r>
    </w:p>
    <w:p w:rsidR="0073571C" w:rsidRDefault="0073571C" w:rsidP="0073571C">
      <w:pPr>
        <w:spacing w:after="13" w:line="360" w:lineRule="auto"/>
        <w:ind w:left="1340" w:right="1330"/>
        <w:jc w:val="center"/>
        <w:rPr>
          <w:lang w:val="en-US"/>
        </w:rPr>
      </w:pPr>
      <w:r>
        <w:rPr>
          <w:sz w:val="24"/>
          <w:lang w:val="en-US"/>
        </w:rPr>
        <w:t>Academic Year 2017-2018</w:t>
      </w:r>
    </w:p>
    <w:p w:rsidR="00DB00A3" w:rsidRDefault="00DB00A3" w:rsidP="0073571C">
      <w:pPr>
        <w:ind w:firstLine="0"/>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We would like to express our sincere appreciation to our supervisors and our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r w:rsidRPr="00DB00A3">
        <w:rPr>
          <w:rFonts w:ascii="Cambria" w:hAnsi="Cambria"/>
          <w:i/>
          <w:sz w:val="22"/>
          <w:szCs w:val="22"/>
        </w:rPr>
        <w:t>Prof.ssa Maristella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r>
        <w:rPr>
          <w:rFonts w:ascii="Cambria" w:hAnsi="Cambria"/>
          <w:sz w:val="22"/>
          <w:szCs w:val="22"/>
        </w:rPr>
        <w:t xml:space="preserve">In today’s society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particular products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A83BEF">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lastRenderedPageBreak/>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in order to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Some of the most famous tools that have been used for social data analytics are Sprout social, Buzzsumo</w:t>
      </w:r>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r w:rsidR="00970B65">
        <w:rPr>
          <w:rFonts w:ascii="Cambria" w:hAnsi="Cambria"/>
          <w:sz w:val="22"/>
          <w:szCs w:val="22"/>
        </w:rPr>
        <w:t xml:space="preserve">Buzzsumo </w:t>
      </w:r>
      <w:r w:rsidR="00970B65" w:rsidRPr="00970B65">
        <w:rPr>
          <w:rFonts w:ascii="Cambria" w:hAnsi="Cambria"/>
          <w:sz w:val="22"/>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rFonts w:ascii="Cambria" w:hAnsi="Cambria"/>
          <w:sz w:val="22"/>
          <w:szCs w:val="22"/>
        </w:rPr>
        <w:t xml:space="preserve"> </w:t>
      </w:r>
      <w:r w:rsidR="00970B65" w:rsidRPr="00970B65">
        <w:rPr>
          <w:rFonts w:ascii="Cambria" w:hAnsi="Cambria"/>
          <w:sz w:val="22"/>
          <w:szCs w:val="22"/>
        </w:rPr>
        <w:t>Buzzsumo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To be able to do analysis of user data, first we need to have that data. User data are present on social networks but to gather it, we need to have right permissions. For the purpose of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Fig1 Sentiment_db</w:t>
      </w:r>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r w:rsidR="00C11279" w:rsidRPr="00C11279">
        <w:rPr>
          <w:rFonts w:ascii="Cambria" w:hAnsi="Cambria"/>
          <w:i/>
          <w:sz w:val="22"/>
          <w:szCs w:val="22"/>
          <w:u w:val="single"/>
        </w:rPr>
        <w:t>im_post</w:t>
      </w:r>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are located in table </w:t>
      </w:r>
      <w:r w:rsidR="00C11279" w:rsidRPr="00C11279">
        <w:rPr>
          <w:rFonts w:ascii="Cambria" w:hAnsi="Cambria"/>
          <w:i/>
          <w:sz w:val="22"/>
          <w:szCs w:val="22"/>
        </w:rPr>
        <w:t>im_commento</w:t>
      </w:r>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FC0578" w:rsidRDefault="00230345" w:rsidP="00FC0578">
      <w:pPr>
        <w:ind w:firstLine="0"/>
        <w:rPr>
          <w:rFonts w:ascii="Cambria" w:hAnsi="Cambria"/>
          <w:sz w:val="22"/>
          <w:szCs w:val="22"/>
        </w:rPr>
      </w:pPr>
      <w:r>
        <w:rPr>
          <w:rFonts w:ascii="Cambria" w:hAnsi="Cambria"/>
          <w:sz w:val="22"/>
          <w:szCs w:val="22"/>
        </w:rPr>
        <w:tab/>
        <w:t>Facebook</w:t>
      </w:r>
      <w:r w:rsidR="00FC0578">
        <w:rPr>
          <w:rFonts w:ascii="Cambria" w:hAnsi="Cambria"/>
          <w:sz w:val="22"/>
          <w:szCs w:val="22"/>
        </w:rPr>
        <w:t xml:space="preserve"> Graph API requests user authorization access before applying search. User connects to Facebook API by sending access token and to get it user need to register at </w:t>
      </w:r>
      <w:r w:rsidR="00FC0578" w:rsidRPr="00FC0578">
        <w:rPr>
          <w:rFonts w:ascii="Cambria" w:hAnsi="Cambria"/>
          <w:i/>
          <w:sz w:val="22"/>
          <w:szCs w:val="22"/>
        </w:rPr>
        <w:t>developers.facebook.com</w:t>
      </w:r>
      <w:r w:rsidR="00FC0578">
        <w:rPr>
          <w:rFonts w:ascii="Cambria" w:hAnsi="Cambria"/>
          <w:sz w:val="22"/>
          <w:szCs w:val="22"/>
        </w:rPr>
        <w:t xml:space="preserve"> and to register the application that will use the search. After successful authorization then user can do the search. </w:t>
      </w:r>
    </w:p>
    <w:p w:rsidR="00F51F1B" w:rsidRDefault="00FC0578" w:rsidP="00D944E2">
      <w:pPr>
        <w:ind w:firstLine="0"/>
        <w:rPr>
          <w:rFonts w:ascii="Cambria" w:hAnsi="Cambria"/>
          <w:sz w:val="22"/>
          <w:szCs w:val="22"/>
        </w:rPr>
      </w:pPr>
      <w:r>
        <w:rPr>
          <w:rFonts w:ascii="Cambria" w:hAnsi="Cambria"/>
          <w:sz w:val="22"/>
          <w:szCs w:val="22"/>
        </w:rPr>
        <w:t>Id parameter</w:t>
      </w:r>
      <w:r w:rsidR="00230345">
        <w:rPr>
          <w:rFonts w:ascii="Cambria" w:hAnsi="Cambria"/>
          <w:sz w:val="22"/>
          <w:szCs w:val="22"/>
        </w:rPr>
        <w:t xml:space="preserve"> is </w:t>
      </w:r>
      <w:r>
        <w:rPr>
          <w:rFonts w:ascii="Cambria" w:hAnsi="Cambria"/>
          <w:sz w:val="22"/>
          <w:szCs w:val="22"/>
        </w:rPr>
        <w:t>target user id</w:t>
      </w:r>
      <w:r w:rsidR="00230345">
        <w:rPr>
          <w:rFonts w:ascii="Cambria" w:hAnsi="Cambria"/>
          <w:sz w:val="22"/>
          <w:szCs w:val="22"/>
        </w:rPr>
        <w:t xml:space="preserve"> and the other is list of user attributes that we are interested in. The problem</w:t>
      </w:r>
      <w:r w:rsidR="00780032">
        <w:rPr>
          <w:rFonts w:ascii="Cambria" w:hAnsi="Cambria"/>
          <w:sz w:val="22"/>
          <w:szCs w:val="22"/>
        </w:rPr>
        <w:t xml:space="preserve">s we met are related to permissions and user privacy options, since not all users shared all desired attributes. So, our dataset is not </w:t>
      </w:r>
      <w:r w:rsidR="00E95EB9">
        <w:rPr>
          <w:rFonts w:ascii="Cambria" w:hAnsi="Cambria"/>
          <w:sz w:val="22"/>
          <w:szCs w:val="22"/>
        </w:rPr>
        <w:t>full,</w:t>
      </w:r>
      <w:r w:rsidR="00780032">
        <w:rPr>
          <w:rFonts w:ascii="Cambria" w:hAnsi="Cambria"/>
          <w:sz w:val="22"/>
          <w:szCs w:val="22"/>
        </w:rPr>
        <w:t xml:space="preserve"> and we used some pre-processing techniques to overcome it and that is explain in next part of this chapter.</w:t>
      </w:r>
      <w:r w:rsidR="00230345">
        <w:rPr>
          <w:rFonts w:ascii="Cambria" w:hAnsi="Cambria"/>
          <w:sz w:val="22"/>
          <w:szCs w:val="22"/>
        </w:rPr>
        <w:t xml:space="preserve"> </w:t>
      </w:r>
      <w:r>
        <w:rPr>
          <w:rFonts w:ascii="Cambria" w:hAnsi="Cambria"/>
          <w:sz w:val="22"/>
          <w:szCs w:val="22"/>
        </w:rPr>
        <w:t>The result is return JSON formatted string.</w:t>
      </w:r>
      <w:r w:rsidR="002023B2">
        <w:rPr>
          <w:rFonts w:ascii="Cambria" w:hAnsi="Cambria"/>
          <w:sz w:val="22"/>
          <w:szCs w:val="22"/>
        </w:rPr>
        <w:t xml:space="preserve"> All the data fetched are stored into </w:t>
      </w:r>
      <w:r w:rsidR="002023B2" w:rsidRPr="002023B2">
        <w:rPr>
          <w:rFonts w:ascii="Cambria" w:hAnsi="Cambria"/>
          <w:i/>
          <w:sz w:val="22"/>
          <w:szCs w:val="22"/>
        </w:rPr>
        <w:t>user_social</w:t>
      </w:r>
      <w:r w:rsidR="002023B2">
        <w:rPr>
          <w:rFonts w:ascii="Cambria" w:hAnsi="Cambria"/>
          <w:i/>
          <w:sz w:val="22"/>
          <w:szCs w:val="22"/>
        </w:rPr>
        <w:t xml:space="preserve"> </w:t>
      </w:r>
      <w:r w:rsidR="002023B2">
        <w:rPr>
          <w:rFonts w:ascii="Cambria" w:hAnsi="Cambria"/>
          <w:sz w:val="22"/>
          <w:szCs w:val="22"/>
        </w:rPr>
        <w:t xml:space="preserve">table. </w:t>
      </w:r>
    </w:p>
    <w:p w:rsidR="002023B2" w:rsidRDefault="002023B2" w:rsidP="00D944E2">
      <w:pPr>
        <w:ind w:firstLine="0"/>
        <w:rPr>
          <w:rFonts w:ascii="Cambria" w:hAnsi="Cambria"/>
          <w:sz w:val="22"/>
          <w:szCs w:val="22"/>
        </w:rPr>
      </w:pP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 xml:space="preserve">     </w:t>
      </w:r>
      <w:bookmarkStart w:id="11" w:name="_Hlk497819267"/>
      <w:r w:rsidRPr="008A54A6">
        <w:rPr>
          <w:rFonts w:asciiTheme="minorHAnsi" w:eastAsia="Calibri" w:hAnsiTheme="minorHAnsi" w:cstheme="minorHAnsi"/>
        </w:rPr>
        <w:t>"</w:t>
      </w:r>
      <w:bookmarkEnd w:id="11"/>
      <w:r w:rsidRPr="008A54A6">
        <w:rPr>
          <w:rFonts w:asciiTheme="minorHAnsi" w:hAnsiTheme="minorHAnsi" w:cstheme="minorHAnsi"/>
          <w:sz w:val="22"/>
          <w:szCs w:val="22"/>
        </w:rPr>
        <w:t>birthday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01/01/2010</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sz w:val="22"/>
          <w:szCs w:val="22"/>
        </w:rPr>
        <w:t>ema</w:t>
      </w:r>
      <w:r>
        <w:rPr>
          <w:rFonts w:asciiTheme="minorHAnsi" w:hAnsiTheme="minorHAnsi" w:cstheme="minorHAnsi"/>
          <w:sz w:val="22"/>
          <w:szCs w:val="22"/>
        </w:rPr>
        <w:t>il</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info@driferreira.com</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city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San Diego</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country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United States</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category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Personal Assistant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'description</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 xml:space="preserve">Dri Ferreira is a Stylist and Personal Shopper for the Fashionable Elite for over </w:t>
      </w:r>
      <w:r w:rsidR="00A93BA6">
        <w:rPr>
          <w:rFonts w:asciiTheme="minorHAnsi" w:hAnsiTheme="minorHAnsi" w:cstheme="minorHAnsi"/>
          <w:color w:val="0070C0"/>
          <w:sz w:val="22"/>
          <w:szCs w:val="22"/>
        </w:rPr>
        <w:t xml:space="preserve">    </w:t>
      </w:r>
      <w:r w:rsidRPr="008A54A6">
        <w:rPr>
          <w:rFonts w:asciiTheme="minorHAnsi" w:hAnsiTheme="minorHAnsi" w:cstheme="minorHAnsi"/>
          <w:color w:val="0070C0"/>
          <w:sz w:val="22"/>
          <w:szCs w:val="22"/>
        </w:rPr>
        <w:t>10 years. Get Daily Inspiration from Me &amp; My Team</w:t>
      </w:r>
      <w:r w:rsidRPr="008A54A6">
        <w:rPr>
          <w:rFonts w:asciiTheme="minorHAnsi" w:eastAsia="Calibri" w:hAnsiTheme="minorHAnsi" w:cstheme="minorHAnsi"/>
        </w:rPr>
        <w:t>"</w:t>
      </w:r>
    </w:p>
    <w:p w:rsidR="00F13A7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F13A76" w:rsidRDefault="00A1293B"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Listing x.x: </w:t>
      </w:r>
      <w:r w:rsidR="005C204C">
        <w:rPr>
          <w:rFonts w:ascii="Cambria" w:hAnsi="Cambria"/>
          <w:sz w:val="22"/>
          <w:szCs w:val="22"/>
        </w:rPr>
        <w:t>FB API response</w:t>
      </w:r>
      <w:r>
        <w:rPr>
          <w:rFonts w:ascii="Cambria" w:hAnsi="Cambria"/>
          <w:sz w:val="22"/>
          <w:szCs w:val="22"/>
        </w:rPr>
        <w:t xml:space="preserve"> </w:t>
      </w:r>
    </w:p>
    <w:p w:rsidR="007725E3" w:rsidRDefault="007725E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2" w:name="_Toc497680542"/>
      <w:r w:rsidRPr="00D944E2">
        <w:rPr>
          <w:rFonts w:ascii="Cambria" w:hAnsi="Cambria"/>
          <w:b/>
          <w:color w:val="auto"/>
          <w:sz w:val="29"/>
          <w:szCs w:val="29"/>
        </w:rPr>
        <w:t>5.2     Pre-processing</w:t>
      </w:r>
      <w:bookmarkEnd w:id="12"/>
    </w:p>
    <w:p w:rsidR="00BE20AA" w:rsidRDefault="00BF1823" w:rsidP="00D944E2">
      <w:pPr>
        <w:ind w:firstLine="0"/>
        <w:rPr>
          <w:rFonts w:ascii="Cambria" w:hAnsi="Cambria"/>
          <w:b/>
          <w:sz w:val="29"/>
          <w:szCs w:val="29"/>
        </w:rPr>
      </w:pPr>
      <w:r>
        <w:rPr>
          <w:rFonts w:ascii="Cambria" w:hAnsi="Cambria"/>
          <w:b/>
          <w:sz w:val="29"/>
          <w:szCs w:val="29"/>
        </w:rPr>
        <w:tab/>
      </w:r>
    </w:p>
    <w:p w:rsidR="00FE2B6A" w:rsidRDefault="00FE2B6A" w:rsidP="00D944E2">
      <w:pPr>
        <w:ind w:firstLine="0"/>
        <w:rPr>
          <w:rFonts w:ascii="Cambria" w:hAnsi="Cambria"/>
          <w:sz w:val="22"/>
          <w:szCs w:val="22"/>
        </w:rPr>
      </w:pPr>
      <w:r>
        <w:rPr>
          <w:rFonts w:ascii="Cambria" w:hAnsi="Cambria"/>
          <w:b/>
          <w:sz w:val="29"/>
          <w:szCs w:val="29"/>
        </w:rPr>
        <w:tab/>
      </w:r>
      <w:r>
        <w:rPr>
          <w:rFonts w:ascii="Cambria" w:hAnsi="Cambria"/>
          <w:sz w:val="22"/>
          <w:szCs w:val="22"/>
        </w:rPr>
        <w:t xml:space="preserve">Getting the target data is one thing, but getting the information behind that data is something else. Raw data is usually need some modifications, transformations or in </w:t>
      </w:r>
      <w:r w:rsidR="008E1DDC">
        <w:rPr>
          <w:rFonts w:ascii="Cambria" w:hAnsi="Cambria"/>
          <w:sz w:val="22"/>
          <w:szCs w:val="22"/>
        </w:rPr>
        <w:t>one-word</w:t>
      </w:r>
      <w:r>
        <w:rPr>
          <w:rFonts w:ascii="Cambria" w:hAnsi="Cambria"/>
          <w:sz w:val="22"/>
          <w:szCs w:val="22"/>
        </w:rPr>
        <w:t xml:space="preserve"> data needs pre-processing.</w:t>
      </w:r>
    </w:p>
    <w:p w:rsidR="00FE2B6A" w:rsidRDefault="00FE2B6A" w:rsidP="00D944E2">
      <w:pPr>
        <w:ind w:firstLine="0"/>
        <w:rPr>
          <w:rFonts w:ascii="Cambria" w:hAnsi="Cambria"/>
          <w:sz w:val="22"/>
          <w:szCs w:val="22"/>
        </w:rPr>
      </w:pPr>
      <w:r>
        <w:rPr>
          <w:rFonts w:ascii="Cambria" w:hAnsi="Cambria"/>
          <w:sz w:val="22"/>
          <w:szCs w:val="22"/>
        </w:rPr>
        <w:t>In every project related to data science and machine learning pre-processing step takes almost 60% of time.</w:t>
      </w:r>
    </w:p>
    <w:p w:rsidR="003D2566" w:rsidRDefault="003D2566" w:rsidP="00D944E2">
      <w:pPr>
        <w:ind w:firstLine="0"/>
        <w:rPr>
          <w:rFonts w:ascii="Cambria" w:hAnsi="Cambria"/>
          <w:sz w:val="22"/>
          <w:szCs w:val="22"/>
        </w:rPr>
      </w:pPr>
    </w:p>
    <w:p w:rsidR="00BF1823" w:rsidRPr="00A43D77" w:rsidRDefault="00955FAF" w:rsidP="00A43D77">
      <w:pPr>
        <w:pStyle w:val="Heading3"/>
        <w:rPr>
          <w:rFonts w:ascii="Cambria" w:hAnsi="Cambria"/>
          <w:b/>
          <w:color w:val="auto"/>
        </w:rPr>
      </w:pPr>
      <w:r w:rsidRPr="00A43D77">
        <w:rPr>
          <w:color w:val="auto"/>
        </w:rPr>
        <w:tab/>
      </w:r>
      <w:r w:rsidRPr="00A43D77">
        <w:rPr>
          <w:rFonts w:ascii="Cambria" w:hAnsi="Cambria"/>
          <w:b/>
          <w:color w:val="auto"/>
        </w:rPr>
        <w:t xml:space="preserve">5.2.1   </w:t>
      </w:r>
      <w:r w:rsidR="00FE2B6A" w:rsidRPr="00A43D77">
        <w:rPr>
          <w:rFonts w:ascii="Cambria" w:hAnsi="Cambria"/>
          <w:b/>
          <w:color w:val="auto"/>
        </w:rPr>
        <w:t>Exploratory data analysis</w:t>
      </w:r>
    </w:p>
    <w:p w:rsidR="003D2566" w:rsidRDefault="003D2566" w:rsidP="00D944E2">
      <w:pPr>
        <w:ind w:firstLine="0"/>
        <w:rPr>
          <w:rFonts w:ascii="Cambria" w:hAnsi="Cambria"/>
          <w:sz w:val="22"/>
          <w:szCs w:val="22"/>
        </w:rPr>
      </w:pPr>
    </w:p>
    <w:p w:rsidR="008E1DDC" w:rsidRDefault="008E1DDC" w:rsidP="00D944E2">
      <w:pPr>
        <w:ind w:firstLine="0"/>
        <w:rPr>
          <w:rFonts w:ascii="Cambria" w:hAnsi="Cambria"/>
          <w:sz w:val="22"/>
          <w:szCs w:val="22"/>
        </w:rPr>
      </w:pPr>
      <w:r>
        <w:rPr>
          <w:rFonts w:ascii="Cambria" w:hAnsi="Cambria"/>
          <w:sz w:val="22"/>
          <w:szCs w:val="22"/>
        </w:rPr>
        <w:tab/>
        <w:t xml:space="preserve">First thing that is usually done in </w:t>
      </w:r>
      <w:r w:rsidR="00A43D77">
        <w:rPr>
          <w:rFonts w:ascii="Cambria" w:hAnsi="Cambria"/>
          <w:sz w:val="22"/>
          <w:szCs w:val="22"/>
        </w:rPr>
        <w:t>pre-processing</w:t>
      </w:r>
      <w:r>
        <w:rPr>
          <w:rFonts w:ascii="Cambria" w:hAnsi="Cambria"/>
          <w:sz w:val="22"/>
          <w:szCs w:val="22"/>
        </w:rPr>
        <w:t xml:space="preserve"> is exploratory data analysis. We are inspecting features (columns) of </w:t>
      </w:r>
      <w:r w:rsidR="00A43D77">
        <w:rPr>
          <w:rFonts w:ascii="Cambria" w:hAnsi="Cambria"/>
          <w:sz w:val="22"/>
          <w:szCs w:val="22"/>
        </w:rPr>
        <w:t xml:space="preserve">the </w:t>
      </w:r>
      <w:r>
        <w:rPr>
          <w:rFonts w:ascii="Cambria" w:hAnsi="Cambria"/>
          <w:sz w:val="22"/>
          <w:szCs w:val="22"/>
        </w:rPr>
        <w:t>dataset</w:t>
      </w:r>
      <w:r w:rsidR="0000455D">
        <w:rPr>
          <w:rFonts w:ascii="Cambria" w:hAnsi="Cambria"/>
          <w:sz w:val="22"/>
          <w:szCs w:val="22"/>
        </w:rPr>
        <w:t>. We are inspecting basic statistic, types</w:t>
      </w:r>
      <w:r w:rsidR="000E0B99">
        <w:rPr>
          <w:rFonts w:ascii="Cambria" w:hAnsi="Cambria"/>
          <w:sz w:val="22"/>
          <w:szCs w:val="22"/>
        </w:rPr>
        <w:t xml:space="preserve">, visualize distributions, </w:t>
      </w:r>
      <w:r w:rsidR="0000455D">
        <w:rPr>
          <w:rFonts w:ascii="Cambria" w:hAnsi="Cambria"/>
          <w:sz w:val="22"/>
          <w:szCs w:val="22"/>
        </w:rPr>
        <w:t>correlations</w:t>
      </w:r>
      <w:r w:rsidR="000E0B99">
        <w:rPr>
          <w:rFonts w:ascii="Cambria" w:hAnsi="Cambria"/>
          <w:sz w:val="22"/>
          <w:szCs w:val="22"/>
        </w:rPr>
        <w:t xml:space="preserve"> etc. In the next picture there is example from </w:t>
      </w:r>
      <w:r w:rsidR="00017FB7">
        <w:rPr>
          <w:rFonts w:ascii="Cambria" w:hAnsi="Cambria"/>
          <w:sz w:val="22"/>
          <w:szCs w:val="22"/>
        </w:rPr>
        <w:t>user data who commented on specific post</w:t>
      </w:r>
      <w:r w:rsidR="000E0B99">
        <w:rPr>
          <w:rFonts w:ascii="Cambria" w:hAnsi="Cambria"/>
          <w:sz w:val="22"/>
          <w:szCs w:val="22"/>
        </w:rPr>
        <w:t>:</w:t>
      </w:r>
    </w:p>
    <w:p w:rsidR="00D354FC" w:rsidRDefault="003874B1"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2336" behindDoc="0" locked="0" layoutInCell="1" allowOverlap="1">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10">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rFonts w:ascii="Cambria" w:hAnsi="Cambria"/>
          <w:sz w:val="22"/>
          <w:szCs w:val="22"/>
        </w:rPr>
        <w:tab/>
      </w:r>
    </w:p>
    <w:p w:rsidR="003874B1" w:rsidRDefault="00AC71F5" w:rsidP="00D944E2">
      <w:pPr>
        <w:ind w:firstLine="0"/>
        <w:rPr>
          <w:rFonts w:ascii="Cambria" w:hAnsi="Cambria"/>
          <w:sz w:val="22"/>
          <w:szCs w:val="22"/>
        </w:rPr>
      </w:pPr>
      <w:r>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p>
    <w:p w:rsidR="005C204C" w:rsidRDefault="005C204C" w:rsidP="003874B1">
      <w:pPr>
        <w:ind w:left="2880" w:firstLine="720"/>
        <w:rPr>
          <w:rFonts w:ascii="Cambria" w:hAnsi="Cambria"/>
          <w:sz w:val="22"/>
          <w:szCs w:val="22"/>
        </w:rPr>
      </w:pPr>
      <w:r>
        <w:rPr>
          <w:rFonts w:ascii="Cambria" w:hAnsi="Cambria"/>
          <w:sz w:val="22"/>
          <w:szCs w:val="22"/>
        </w:rPr>
        <w:t xml:space="preserve">Listing x.x: </w:t>
      </w:r>
      <w:r w:rsidR="00017FB7" w:rsidRPr="00017FB7">
        <w:rPr>
          <w:rFonts w:ascii="Cambria" w:hAnsi="Cambria"/>
          <w:i/>
          <w:sz w:val="22"/>
          <w:szCs w:val="22"/>
        </w:rPr>
        <w:t>user_social</w:t>
      </w:r>
      <w:r w:rsidR="0000455D">
        <w:rPr>
          <w:rFonts w:ascii="Cambria" w:hAnsi="Cambria"/>
          <w:sz w:val="22"/>
          <w:szCs w:val="22"/>
        </w:rPr>
        <w:t xml:space="preserve"> info</w:t>
      </w:r>
    </w:p>
    <w:p w:rsidR="00017FB7" w:rsidRDefault="00017FB7" w:rsidP="00D944E2">
      <w:pPr>
        <w:ind w:firstLine="0"/>
        <w:rPr>
          <w:rFonts w:ascii="Cambria" w:hAnsi="Cambria"/>
          <w:sz w:val="22"/>
          <w:szCs w:val="22"/>
        </w:rPr>
      </w:pPr>
    </w:p>
    <w:p w:rsidR="00017FB7" w:rsidRDefault="00A07773"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61312" behindDoc="0" locked="0" layoutInCell="1" allowOverlap="1">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11">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rFonts w:ascii="Cambria" w:hAnsi="Cambria"/>
          <w:sz w:val="22"/>
          <w:szCs w:val="22"/>
        </w:rPr>
        <w:tab/>
      </w:r>
      <w:r w:rsidR="00234AD7">
        <w:rPr>
          <w:rFonts w:ascii="Cambria" w:hAnsi="Cambria"/>
          <w:sz w:val="22"/>
          <w:szCs w:val="22"/>
        </w:rPr>
        <w:t>Also,</w:t>
      </w:r>
      <w:r w:rsidR="007E1674">
        <w:rPr>
          <w:rFonts w:ascii="Cambria" w:hAnsi="Cambria"/>
          <w:sz w:val="22"/>
          <w:szCs w:val="22"/>
        </w:rPr>
        <w:t xml:space="preserve"> data types can be numeric, categorical or string variables.</w:t>
      </w:r>
      <w:r w:rsidR="00234AD7">
        <w:rPr>
          <w:rFonts w:ascii="Cambria" w:hAnsi="Cambria"/>
          <w:sz w:val="22"/>
          <w:szCs w:val="22"/>
        </w:rPr>
        <w:t xml:space="preserve"> Here we </w:t>
      </w:r>
      <w:r w:rsidR="006F285E">
        <w:rPr>
          <w:rFonts w:ascii="Cambria" w:hAnsi="Cambria"/>
          <w:sz w:val="22"/>
          <w:szCs w:val="22"/>
        </w:rPr>
        <w:t>must</w:t>
      </w:r>
      <w:r w:rsidR="00234AD7">
        <w:rPr>
          <w:rFonts w:ascii="Cambria" w:hAnsi="Cambria"/>
          <w:sz w:val="22"/>
          <w:szCs w:val="22"/>
        </w:rPr>
        <w:t xml:space="preserve"> pay great attention to string va</w:t>
      </w:r>
      <w:r w:rsidR="006F285E">
        <w:rPr>
          <w:rFonts w:ascii="Cambria" w:hAnsi="Cambria"/>
          <w:sz w:val="22"/>
          <w:szCs w:val="22"/>
        </w:rPr>
        <w:t>riables, since they are unstructured</w:t>
      </w:r>
      <w:r w:rsidR="00234AD7">
        <w:rPr>
          <w:rFonts w:ascii="Cambria" w:hAnsi="Cambria"/>
          <w:sz w:val="22"/>
          <w:szCs w:val="22"/>
        </w:rPr>
        <w:t xml:space="preserve"> </w:t>
      </w:r>
      <w:r w:rsidR="006F285E">
        <w:rPr>
          <w:rFonts w:ascii="Cambria" w:hAnsi="Cambria"/>
          <w:sz w:val="22"/>
          <w:szCs w:val="22"/>
        </w:rPr>
        <w:t>rich with</w:t>
      </w:r>
      <w:r w:rsidR="00234AD7">
        <w:rPr>
          <w:rFonts w:ascii="Cambria" w:hAnsi="Cambria"/>
          <w:sz w:val="22"/>
          <w:szCs w:val="22"/>
        </w:rPr>
        <w:t xml:space="preserve"> hashtags, links</w:t>
      </w:r>
      <w:r w:rsidR="006F285E">
        <w:rPr>
          <w:rFonts w:ascii="Cambria" w:hAnsi="Cambria"/>
          <w:sz w:val="22"/>
          <w:szCs w:val="22"/>
        </w:rPr>
        <w:t xml:space="preserve"> and emojis</w:t>
      </w:r>
      <w:r w:rsidR="00234AD7">
        <w:rPr>
          <w:rFonts w:ascii="Cambria" w:hAnsi="Cambria"/>
          <w:sz w:val="22"/>
          <w:szCs w:val="22"/>
        </w:rPr>
        <w:t>.</w:t>
      </w:r>
      <w:r w:rsidR="006F285E">
        <w:rPr>
          <w:rFonts w:ascii="Cambria" w:hAnsi="Cambria"/>
          <w:sz w:val="22"/>
          <w:szCs w:val="22"/>
        </w:rPr>
        <w:t xml:space="preserve"> Also, content is generated on many different languages, so we need to translate it in order to have useful information.</w:t>
      </w:r>
      <w:r w:rsidR="00234AD7">
        <w:rPr>
          <w:rFonts w:ascii="Cambria" w:hAnsi="Cambria"/>
          <w:sz w:val="22"/>
          <w:szCs w:val="22"/>
        </w:rPr>
        <w:t xml:space="preserve"> We can see example on next dataset.</w:t>
      </w:r>
    </w:p>
    <w:p w:rsidR="00234AD7" w:rsidRDefault="00234AD7" w:rsidP="00D944E2">
      <w:pPr>
        <w:ind w:firstLine="0"/>
        <w:rPr>
          <w:rFonts w:ascii="Cambria" w:hAnsi="Cambria"/>
          <w:sz w:val="22"/>
          <w:szCs w:val="22"/>
        </w:rPr>
      </w:pPr>
    </w:p>
    <w:p w:rsidR="00234AD7" w:rsidRDefault="00A07773"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00234AD7">
        <w:rPr>
          <w:rFonts w:ascii="Cambria" w:hAnsi="Cambria"/>
          <w:sz w:val="22"/>
          <w:szCs w:val="22"/>
        </w:rPr>
        <w:t xml:space="preserve">Figure x.x: </w:t>
      </w:r>
      <w:r w:rsidR="00367BC8" w:rsidRPr="00017FB7">
        <w:rPr>
          <w:rFonts w:ascii="Cambria" w:hAnsi="Cambria"/>
          <w:i/>
          <w:sz w:val="22"/>
          <w:szCs w:val="22"/>
        </w:rPr>
        <w:t>user_social</w:t>
      </w:r>
      <w:r w:rsidR="00234AD7">
        <w:rPr>
          <w:rFonts w:ascii="Cambria" w:hAnsi="Cambria"/>
          <w:sz w:val="22"/>
          <w:szCs w:val="22"/>
        </w:rPr>
        <w:t xml:space="preserve"> table</w:t>
      </w:r>
    </w:p>
    <w:p w:rsidR="00D354FC" w:rsidRDefault="00D354FC" w:rsidP="00D944E2">
      <w:pPr>
        <w:ind w:firstLine="0"/>
        <w:rPr>
          <w:rFonts w:ascii="Cambria" w:hAnsi="Cambria"/>
          <w:sz w:val="22"/>
          <w:szCs w:val="22"/>
        </w:rPr>
      </w:pPr>
      <w:r>
        <w:rPr>
          <w:rFonts w:ascii="Cambria" w:hAnsi="Cambria"/>
          <w:sz w:val="22"/>
          <w:szCs w:val="22"/>
        </w:rPr>
        <w:tab/>
      </w:r>
    </w:p>
    <w:p w:rsidR="00FE2B6A" w:rsidRPr="006332D7" w:rsidRDefault="00C234C9" w:rsidP="006332D7">
      <w:pPr>
        <w:pStyle w:val="Heading3"/>
        <w:rPr>
          <w:rFonts w:ascii="Cambria" w:hAnsi="Cambria"/>
          <w:b/>
        </w:rPr>
      </w:pPr>
      <w:r>
        <w:tab/>
      </w:r>
      <w:r w:rsidRPr="006332D7">
        <w:rPr>
          <w:rFonts w:ascii="Cambria" w:hAnsi="Cambria"/>
          <w:b/>
          <w:color w:val="auto"/>
        </w:rPr>
        <w:t xml:space="preserve">5.2.2   Missing data </w:t>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r>
    </w:p>
    <w:p w:rsidR="00341A14" w:rsidRDefault="004F0C43" w:rsidP="00D944E2">
      <w:pPr>
        <w:ind w:firstLine="0"/>
        <w:rPr>
          <w:rFonts w:ascii="Cambria" w:hAnsi="Cambria"/>
          <w:sz w:val="22"/>
          <w:szCs w:val="22"/>
        </w:rPr>
      </w:pPr>
      <w:r>
        <w:rPr>
          <w:rFonts w:ascii="Cambria" w:hAnsi="Cambria"/>
          <w:sz w:val="22"/>
          <w:szCs w:val="22"/>
        </w:rPr>
        <w:tab/>
      </w:r>
      <w:r w:rsidR="00341A14">
        <w:rPr>
          <w:rFonts w:ascii="Cambria" w:hAnsi="Cambria"/>
          <w:sz w:val="22"/>
          <w:szCs w:val="22"/>
        </w:rPr>
        <w:t xml:space="preserve">Datasets that are </w:t>
      </w:r>
      <w:r w:rsidR="003437D9">
        <w:rPr>
          <w:rFonts w:ascii="Cambria" w:hAnsi="Cambria"/>
          <w:sz w:val="22"/>
          <w:szCs w:val="22"/>
        </w:rPr>
        <w:t>collected directly from users usually are not 100% full. We have to handle missing data in one of many ways following cer</w:t>
      </w:r>
      <w:r>
        <w:rPr>
          <w:rFonts w:ascii="Cambria" w:hAnsi="Cambria"/>
          <w:sz w:val="22"/>
          <w:szCs w:val="22"/>
        </w:rPr>
        <w:t>tain policy. For example, we ch</w:t>
      </w:r>
      <w:r w:rsidR="003437D9">
        <w:rPr>
          <w:rFonts w:ascii="Cambria" w:hAnsi="Cambria"/>
          <w:sz w:val="22"/>
          <w:szCs w:val="22"/>
        </w:rPr>
        <w:t>ose to discard rows that have more than two missing fields. For the rest of the rows we fill missing fields using policy depending on the type of the field. For features that are: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Categorical – we fill the missing value with most frequent category in specified feature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Numerical – we selected median value since it is more resistant to outliers than median</w:t>
      </w:r>
    </w:p>
    <w:p w:rsidR="003437D9" w:rsidRPr="003437D9" w:rsidRDefault="004F0C43" w:rsidP="004F0C43">
      <w:pPr>
        <w:ind w:firstLine="0"/>
        <w:rPr>
          <w:rFonts w:ascii="Cambria" w:hAnsi="Cambria"/>
          <w:sz w:val="22"/>
          <w:szCs w:val="22"/>
        </w:rPr>
      </w:pPr>
      <w:r>
        <w:rPr>
          <w:rFonts w:ascii="Cambria" w:hAnsi="Cambria"/>
          <w:sz w:val="22"/>
          <w:szCs w:val="22"/>
        </w:rPr>
        <w:t>In our dataset, all the variables was categorical, and we choose to fill-in missing data following distribution of values.</w:t>
      </w:r>
    </w:p>
    <w:p w:rsidR="00955FAF" w:rsidRPr="006332D7" w:rsidRDefault="00955FAF" w:rsidP="006332D7">
      <w:pPr>
        <w:pStyle w:val="Heading3"/>
        <w:rPr>
          <w:rFonts w:ascii="Cambria" w:hAnsi="Cambria"/>
          <w:b/>
        </w:rPr>
      </w:pPr>
      <w:r>
        <w:lastRenderedPageBreak/>
        <w:tab/>
      </w:r>
      <w:r w:rsidRPr="006332D7">
        <w:rPr>
          <w:rFonts w:ascii="Cambria" w:hAnsi="Cambria"/>
          <w:b/>
          <w:color w:val="auto"/>
        </w:rPr>
        <w:t xml:space="preserve">5.2.3 </w:t>
      </w:r>
      <w:r w:rsidR="00EA1844" w:rsidRPr="006332D7">
        <w:rPr>
          <w:rFonts w:ascii="Cambria" w:hAnsi="Cambria"/>
          <w:b/>
          <w:color w:val="auto"/>
        </w:rPr>
        <w:t xml:space="preserve">  String </w:t>
      </w:r>
      <w:r w:rsidR="0068268F">
        <w:rPr>
          <w:rFonts w:ascii="Cambria" w:hAnsi="Cambria"/>
          <w:b/>
          <w:color w:val="auto"/>
        </w:rPr>
        <w:t>data</w:t>
      </w:r>
    </w:p>
    <w:p w:rsidR="003437D9" w:rsidRDefault="003437D9" w:rsidP="00D944E2">
      <w:pPr>
        <w:ind w:firstLine="0"/>
        <w:rPr>
          <w:rFonts w:ascii="Cambria" w:hAnsi="Cambria"/>
          <w:sz w:val="22"/>
          <w:szCs w:val="22"/>
        </w:rPr>
      </w:pPr>
    </w:p>
    <w:p w:rsidR="003437D9" w:rsidRDefault="003437D9" w:rsidP="00D944E2">
      <w:pPr>
        <w:ind w:firstLine="0"/>
        <w:rPr>
          <w:rFonts w:ascii="Cambria" w:hAnsi="Cambria"/>
          <w:sz w:val="22"/>
          <w:szCs w:val="22"/>
        </w:rPr>
      </w:pPr>
      <w:r>
        <w:rPr>
          <w:rFonts w:ascii="Cambria" w:hAnsi="Cambria"/>
          <w:sz w:val="22"/>
          <w:szCs w:val="22"/>
        </w:rPr>
        <w:tab/>
        <w:t xml:space="preserve">String variables need to be handled in special way. </w:t>
      </w:r>
      <w:r w:rsidR="00681283">
        <w:rPr>
          <w:rFonts w:ascii="Cambria" w:hAnsi="Cambria"/>
          <w:sz w:val="22"/>
          <w:szCs w:val="22"/>
        </w:rPr>
        <w:t>We decided to transform them in categorical variables by fallowing next steps.</w:t>
      </w:r>
    </w:p>
    <w:p w:rsidR="006332D7" w:rsidRDefault="006332D7" w:rsidP="00D944E2">
      <w:pPr>
        <w:ind w:firstLine="0"/>
        <w:rPr>
          <w:rFonts w:ascii="Cambria" w:hAnsi="Cambria"/>
          <w:sz w:val="22"/>
          <w:szCs w:val="22"/>
        </w:rPr>
      </w:pPr>
      <w:r>
        <w:rPr>
          <w:rFonts w:ascii="Cambria" w:hAnsi="Cambria"/>
          <w:sz w:val="22"/>
          <w:szCs w:val="22"/>
        </w:rPr>
        <w:tab/>
        <w:t xml:space="preserve">First, we need to have language consistency, so we used </w:t>
      </w:r>
      <w:r w:rsidRPr="006332D7">
        <w:rPr>
          <w:rFonts w:ascii="Cambria" w:hAnsi="Cambria"/>
          <w:i/>
          <w:sz w:val="22"/>
          <w:szCs w:val="22"/>
        </w:rPr>
        <w:t>Google Translator</w:t>
      </w:r>
      <w:r>
        <w:rPr>
          <w:rFonts w:ascii="Cambria" w:hAnsi="Cambria"/>
          <w:sz w:val="22"/>
          <w:szCs w:val="22"/>
        </w:rPr>
        <w:t xml:space="preserve"> to </w:t>
      </w:r>
      <w:r w:rsidR="006847DC">
        <w:rPr>
          <w:rFonts w:ascii="Cambria" w:hAnsi="Cambria"/>
          <w:sz w:val="22"/>
          <w:szCs w:val="22"/>
        </w:rPr>
        <w:t xml:space="preserve">translate text to English. After that, we tokenize string by removing punctuations and </w:t>
      </w:r>
      <w:r w:rsidR="00686B91">
        <w:rPr>
          <w:rFonts w:ascii="Cambria" w:hAnsi="Cambria"/>
          <w:sz w:val="22"/>
          <w:szCs w:val="22"/>
        </w:rPr>
        <w:t>stop words</w:t>
      </w:r>
      <w:r w:rsidR="006847DC">
        <w:rPr>
          <w:rFonts w:ascii="Cambria" w:hAnsi="Cambria"/>
          <w:sz w:val="22"/>
          <w:szCs w:val="22"/>
        </w:rPr>
        <w:t>.</w:t>
      </w:r>
      <w:r w:rsidR="00686B91">
        <w:rPr>
          <w:rFonts w:ascii="Cambria" w:hAnsi="Cambria"/>
          <w:sz w:val="22"/>
          <w:szCs w:val="22"/>
        </w:rPr>
        <w:t xml:space="preserve"> </w:t>
      </w:r>
      <w:r w:rsidR="0003625A">
        <w:rPr>
          <w:rFonts w:ascii="Cambria" w:hAnsi="Cambria"/>
          <w:sz w:val="22"/>
          <w:szCs w:val="22"/>
        </w:rPr>
        <w:t xml:space="preserve">Now we have list of tokens instead of the string. </w:t>
      </w:r>
      <w:r w:rsidR="00686B91">
        <w:rPr>
          <w:rFonts w:ascii="Cambria" w:hAnsi="Cambria"/>
          <w:sz w:val="22"/>
          <w:szCs w:val="22"/>
        </w:rPr>
        <w:t>Next, we create dictionary, where we</w:t>
      </w:r>
      <w:r w:rsidR="0003625A">
        <w:rPr>
          <w:rFonts w:ascii="Cambria" w:hAnsi="Cambria"/>
          <w:sz w:val="22"/>
          <w:szCs w:val="22"/>
        </w:rPr>
        <w:t xml:space="preserve"> count occurrence of each token</w:t>
      </w:r>
      <w:r w:rsidR="00686B91">
        <w:rPr>
          <w:rFonts w:ascii="Cambria" w:hAnsi="Cambria"/>
          <w:sz w:val="22"/>
          <w:szCs w:val="22"/>
        </w:rPr>
        <w:t xml:space="preserve"> and select top 10 since they take most of the variance of the dataset. Finally, we go again threw all rows and calculate similarity between the tokens and categories, and select most similar category.</w:t>
      </w:r>
      <w:r w:rsidR="0003625A">
        <w:rPr>
          <w:rFonts w:ascii="Cambria" w:hAnsi="Cambria"/>
          <w:sz w:val="22"/>
          <w:szCs w:val="22"/>
        </w:rPr>
        <w:t xml:space="preserve"> </w:t>
      </w:r>
      <w:r w:rsidR="00686B91">
        <w:rPr>
          <w:rFonts w:ascii="Cambria" w:hAnsi="Cambria"/>
          <w:sz w:val="22"/>
          <w:szCs w:val="22"/>
        </w:rPr>
        <w:t>In that way we did categorization of this string feature. We did this categorization on about and description features.</w:t>
      </w:r>
      <w:r w:rsidR="00F67AEF">
        <w:rPr>
          <w:rFonts w:ascii="Cambria" w:hAnsi="Cambria"/>
          <w:sz w:val="22"/>
          <w:szCs w:val="22"/>
        </w:rPr>
        <w:t xml:space="preserve"> </w:t>
      </w:r>
    </w:p>
    <w:p w:rsidR="00F67AEF" w:rsidRDefault="00F67AEF" w:rsidP="00D944E2">
      <w:pPr>
        <w:ind w:firstLine="0"/>
        <w:rPr>
          <w:rFonts w:ascii="Cambria" w:hAnsi="Cambria"/>
          <w:sz w:val="22"/>
          <w:szCs w:val="22"/>
        </w:rPr>
      </w:pPr>
      <w:r>
        <w:rPr>
          <w:rFonts w:ascii="Cambria" w:hAnsi="Cambria"/>
          <w:sz w:val="22"/>
          <w:szCs w:val="22"/>
        </w:rPr>
        <w:tab/>
        <w:t>The birthday feature which was also stored as a string was split into three</w:t>
      </w:r>
      <w:r w:rsidR="001D704B">
        <w:rPr>
          <w:rFonts w:ascii="Cambria" w:hAnsi="Cambria"/>
          <w:sz w:val="22"/>
          <w:szCs w:val="22"/>
        </w:rPr>
        <w:t xml:space="preserve"> new</w:t>
      </w:r>
      <w:r w:rsidR="004B61DC">
        <w:rPr>
          <w:rFonts w:ascii="Cambria" w:hAnsi="Cambria"/>
          <w:sz w:val="22"/>
          <w:szCs w:val="22"/>
        </w:rPr>
        <w:t xml:space="preserve"> integer</w:t>
      </w:r>
      <w:r w:rsidR="001D704B">
        <w:rPr>
          <w:rFonts w:ascii="Cambria" w:hAnsi="Cambria"/>
          <w:sz w:val="22"/>
          <w:szCs w:val="22"/>
        </w:rPr>
        <w:t xml:space="preserve"> features: day, month and year.</w:t>
      </w:r>
    </w:p>
    <w:p w:rsidR="00217325" w:rsidRDefault="00217325" w:rsidP="00D944E2">
      <w:pPr>
        <w:ind w:firstLine="0"/>
        <w:rPr>
          <w:rFonts w:ascii="Cambria" w:hAnsi="Cambria"/>
          <w:sz w:val="22"/>
          <w:szCs w:val="22"/>
        </w:rPr>
      </w:pPr>
    </w:p>
    <w:p w:rsidR="00217325" w:rsidRPr="00616D83" w:rsidRDefault="00217325" w:rsidP="00616D83">
      <w:pPr>
        <w:pStyle w:val="Heading3"/>
        <w:ind w:firstLine="720"/>
        <w:rPr>
          <w:rFonts w:ascii="Cambria" w:hAnsi="Cambria"/>
          <w:b/>
          <w:color w:val="auto"/>
        </w:rPr>
      </w:pPr>
      <w:r w:rsidRPr="00616D83">
        <w:rPr>
          <w:rFonts w:ascii="Cambria" w:hAnsi="Cambria"/>
          <w:b/>
          <w:color w:val="auto"/>
        </w:rPr>
        <w:t xml:space="preserve">5.2.4 Categorical </w:t>
      </w:r>
      <w:r w:rsidR="0068268F">
        <w:rPr>
          <w:rFonts w:ascii="Cambria" w:hAnsi="Cambria"/>
          <w:b/>
          <w:color w:val="auto"/>
        </w:rPr>
        <w:t>data</w:t>
      </w:r>
    </w:p>
    <w:p w:rsidR="00686B91" w:rsidRDefault="00686B91" w:rsidP="00D944E2">
      <w:pPr>
        <w:ind w:firstLine="0"/>
        <w:rPr>
          <w:rFonts w:ascii="Cambria" w:hAnsi="Cambria"/>
          <w:sz w:val="22"/>
          <w:szCs w:val="22"/>
        </w:rPr>
      </w:pPr>
    </w:p>
    <w:p w:rsidR="00E4325C" w:rsidRDefault="001B3646" w:rsidP="00D944E2">
      <w:pPr>
        <w:ind w:firstLine="0"/>
        <w:rPr>
          <w:rFonts w:ascii="Cambria" w:hAnsi="Cambria"/>
          <w:sz w:val="22"/>
          <w:szCs w:val="22"/>
        </w:rPr>
      </w:pPr>
      <w:r>
        <w:rPr>
          <w:rFonts w:ascii="Cambria" w:hAnsi="Cambria"/>
          <w:sz w:val="22"/>
          <w:szCs w:val="22"/>
        </w:rPr>
        <w:tab/>
        <w:t>Categorical data are variables</w:t>
      </w:r>
      <w:r w:rsidR="00EE4A26">
        <w:rPr>
          <w:rFonts w:ascii="Cambria" w:hAnsi="Cambria"/>
          <w:sz w:val="22"/>
          <w:szCs w:val="22"/>
        </w:rPr>
        <w:t xml:space="preserve"> that often contain label values rather than numerical values. The number o</w:t>
      </w:r>
      <w:r>
        <w:rPr>
          <w:rFonts w:ascii="Cambria" w:hAnsi="Cambria"/>
          <w:sz w:val="22"/>
          <w:szCs w:val="22"/>
        </w:rPr>
        <w:t>f possible values are limited to fixed set</w:t>
      </w:r>
      <w:r w:rsidR="00E4325C">
        <w:rPr>
          <w:rFonts w:ascii="Cambria" w:hAnsi="Cambria"/>
          <w:sz w:val="22"/>
          <w:szCs w:val="22"/>
        </w:rPr>
        <w:t xml:space="preserve">. </w:t>
      </w:r>
    </w:p>
    <w:p w:rsidR="00616D83" w:rsidRDefault="00E4325C" w:rsidP="00D944E2">
      <w:pPr>
        <w:ind w:firstLine="0"/>
        <w:rPr>
          <w:rFonts w:ascii="Cambria" w:hAnsi="Cambria"/>
          <w:sz w:val="22"/>
          <w:szCs w:val="22"/>
        </w:rPr>
      </w:pPr>
      <w:r>
        <w:rPr>
          <w:rFonts w:ascii="Cambria" w:hAnsi="Cambria"/>
          <w:sz w:val="22"/>
          <w:szCs w:val="22"/>
        </w:rPr>
        <w:t>Some examples include:</w:t>
      </w:r>
    </w:p>
    <w:p w:rsidR="00E4325C" w:rsidRP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“pet” variable with the values: “dog” and “cat“.</w:t>
      </w:r>
    </w:p>
    <w:p w:rsidR="00E4325C" w:rsidRP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“color” variable with the values: “red“, “green” and “blue“.</w:t>
      </w:r>
    </w:p>
    <w:p w:rsid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“place” variable with the values: “first”, “second” and “third“.</w:t>
      </w:r>
    </w:p>
    <w:p w:rsidR="005A2EF3" w:rsidRDefault="005A2EF3" w:rsidP="00E4325C">
      <w:pPr>
        <w:ind w:firstLine="0"/>
        <w:rPr>
          <w:rFonts w:ascii="Cambria" w:hAnsi="Cambria"/>
          <w:sz w:val="22"/>
          <w:szCs w:val="22"/>
        </w:rPr>
      </w:pPr>
    </w:p>
    <w:p w:rsidR="00F72123" w:rsidRDefault="000B3ABE" w:rsidP="00F72123">
      <w:pPr>
        <w:ind w:firstLine="0"/>
        <w:rPr>
          <w:rFonts w:ascii="Cambria" w:hAnsi="Cambria"/>
          <w:sz w:val="22"/>
          <w:szCs w:val="22"/>
        </w:rPr>
      </w:pPr>
      <w:r>
        <w:rPr>
          <w:rFonts w:ascii="Cambria" w:hAnsi="Cambria"/>
          <w:sz w:val="22"/>
          <w:szCs w:val="22"/>
        </w:rPr>
        <w:t>Categorical data are perfect choice for some type of algorithms like decision trees. Although, there are also some algorithms that cannot work on label data directly, they require input and output variables to be numeric. This means that categorica</w:t>
      </w:r>
      <w:r w:rsidR="00B36C40">
        <w:rPr>
          <w:rFonts w:ascii="Cambria" w:hAnsi="Cambria"/>
          <w:sz w:val="22"/>
          <w:szCs w:val="22"/>
        </w:rPr>
        <w:t xml:space="preserve">l data needs to be converted to a numeric form. Method for doing transformation </w:t>
      </w:r>
      <w:r w:rsidR="00F72123">
        <w:rPr>
          <w:rFonts w:ascii="Cambria" w:hAnsi="Cambria"/>
          <w:sz w:val="22"/>
          <w:szCs w:val="22"/>
        </w:rPr>
        <w:t>is also</w:t>
      </w:r>
      <w:r w:rsidR="00B36C40">
        <w:rPr>
          <w:rFonts w:ascii="Cambria" w:hAnsi="Cambria"/>
          <w:sz w:val="22"/>
          <w:szCs w:val="22"/>
        </w:rPr>
        <w:t xml:space="preserve"> used in this </w:t>
      </w:r>
      <w:r w:rsidR="00F72123">
        <w:rPr>
          <w:rFonts w:ascii="Cambria" w:hAnsi="Cambria"/>
          <w:sz w:val="22"/>
          <w:szCs w:val="22"/>
        </w:rPr>
        <w:t>project has two steps:</w:t>
      </w:r>
    </w:p>
    <w:p w:rsidR="00F72123" w:rsidRDefault="00F72123" w:rsidP="00F72123">
      <w:pPr>
        <w:pStyle w:val="ListParagraph"/>
        <w:numPr>
          <w:ilvl w:val="0"/>
          <w:numId w:val="9"/>
        </w:numPr>
        <w:rPr>
          <w:rFonts w:ascii="Cambria" w:hAnsi="Cambria"/>
          <w:sz w:val="22"/>
          <w:szCs w:val="22"/>
        </w:rPr>
      </w:pPr>
      <w:r w:rsidRPr="00F72123">
        <w:rPr>
          <w:rFonts w:ascii="Cambria" w:hAnsi="Cambria"/>
          <w:i/>
          <w:sz w:val="22"/>
          <w:szCs w:val="22"/>
        </w:rPr>
        <w:t>Integer encoding step</w:t>
      </w:r>
      <w:r>
        <w:rPr>
          <w:rFonts w:ascii="Cambria" w:hAnsi="Cambria"/>
          <w:sz w:val="22"/>
          <w:szCs w:val="22"/>
        </w:rPr>
        <w:t xml:space="preserve"> where each category is assigned an integer value. For example, “red” is one, “green” is two and “blue” is three.</w:t>
      </w:r>
    </w:p>
    <w:p w:rsidR="00F72123" w:rsidRPr="00F72123" w:rsidRDefault="00F72123" w:rsidP="00F72123">
      <w:pPr>
        <w:pStyle w:val="ListParagraph"/>
        <w:numPr>
          <w:ilvl w:val="0"/>
          <w:numId w:val="9"/>
        </w:numPr>
        <w:rPr>
          <w:rFonts w:ascii="Cambria" w:hAnsi="Cambria"/>
          <w:sz w:val="22"/>
          <w:szCs w:val="22"/>
        </w:rPr>
      </w:pPr>
      <w:r>
        <w:rPr>
          <w:rFonts w:ascii="Cambria" w:hAnsi="Cambria"/>
          <w:i/>
          <w:sz w:val="22"/>
          <w:szCs w:val="22"/>
        </w:rPr>
        <w:t xml:space="preserve">One-hot encoding </w:t>
      </w:r>
      <w:r>
        <w:rPr>
          <w:rFonts w:ascii="Cambria" w:hAnsi="Cambria"/>
          <w:sz w:val="22"/>
          <w:szCs w:val="22"/>
        </w:rPr>
        <w:t xml:space="preserve">is necessary for categorical variables where no such relationship exists. One-hot encoding is applied to integer representation of categorical variable. This is where integer encoded variable is </w:t>
      </w:r>
      <w:r w:rsidR="005700C1">
        <w:rPr>
          <w:rFonts w:ascii="Cambria" w:hAnsi="Cambria"/>
          <w:sz w:val="22"/>
          <w:szCs w:val="22"/>
        </w:rPr>
        <w:t>removed,</w:t>
      </w:r>
      <w:r>
        <w:rPr>
          <w:rFonts w:ascii="Cambria" w:hAnsi="Cambria"/>
          <w:sz w:val="22"/>
          <w:szCs w:val="22"/>
        </w:rPr>
        <w:t xml:space="preserve"> and binary variable is added for each unique integer value.</w:t>
      </w:r>
      <w:r w:rsidR="005700C1">
        <w:rPr>
          <w:rFonts w:ascii="Cambria" w:hAnsi="Cambria"/>
          <w:sz w:val="22"/>
          <w:szCs w:val="22"/>
        </w:rPr>
        <w:t xml:space="preserve"> One binary variable is redundant </w:t>
      </w:r>
      <w:r w:rsidR="00E17144">
        <w:rPr>
          <w:rFonts w:ascii="Cambria" w:hAnsi="Cambria"/>
          <w:sz w:val="22"/>
          <w:szCs w:val="22"/>
        </w:rPr>
        <w:t>a</w:t>
      </w:r>
      <w:r w:rsidR="00591F3D">
        <w:rPr>
          <w:rFonts w:ascii="Cambria" w:hAnsi="Cambria"/>
          <w:sz w:val="22"/>
          <w:szCs w:val="22"/>
        </w:rPr>
        <w:t>nd</w:t>
      </w:r>
      <w:r w:rsidR="005700C1">
        <w:rPr>
          <w:rFonts w:ascii="Cambria" w:hAnsi="Cambria"/>
          <w:sz w:val="22"/>
          <w:szCs w:val="22"/>
        </w:rPr>
        <w:t xml:space="preserve"> thus it can be removed. Final b</w:t>
      </w:r>
      <w:r>
        <w:rPr>
          <w:rFonts w:ascii="Cambria" w:hAnsi="Cambria"/>
          <w:sz w:val="22"/>
          <w:szCs w:val="22"/>
        </w:rPr>
        <w:t xml:space="preserve">inary variables are called </w:t>
      </w:r>
      <w:r w:rsidRPr="00601DB4">
        <w:rPr>
          <w:rFonts w:ascii="Cambria" w:hAnsi="Cambria"/>
          <w:i/>
          <w:sz w:val="22"/>
          <w:szCs w:val="22"/>
        </w:rPr>
        <w:t>dummy variables</w:t>
      </w:r>
      <w:r>
        <w:rPr>
          <w:rFonts w:ascii="Cambria" w:hAnsi="Cambria"/>
          <w:sz w:val="22"/>
          <w:szCs w:val="22"/>
        </w:rPr>
        <w:t>.</w:t>
      </w:r>
    </w:p>
    <w:p w:rsidR="00616D83" w:rsidRPr="00FE2B6A" w:rsidRDefault="00616D8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3" w:name="_Toc497680543"/>
      <w:r w:rsidRPr="00D944E2">
        <w:rPr>
          <w:rFonts w:ascii="Cambria" w:hAnsi="Cambria"/>
          <w:b/>
          <w:color w:val="auto"/>
          <w:sz w:val="29"/>
          <w:szCs w:val="29"/>
        </w:rPr>
        <w:t>5.3     Unsupervised learning techniques</w:t>
      </w:r>
      <w:bookmarkEnd w:id="13"/>
    </w:p>
    <w:p w:rsidR="00026222" w:rsidRDefault="007E1AA7" w:rsidP="00D944E2">
      <w:pPr>
        <w:ind w:firstLine="0"/>
        <w:rPr>
          <w:rFonts w:ascii="Cambria" w:hAnsi="Cambria"/>
          <w:b/>
          <w:sz w:val="29"/>
          <w:szCs w:val="29"/>
        </w:rPr>
      </w:pPr>
      <w:r>
        <w:rPr>
          <w:rFonts w:ascii="Cambria" w:hAnsi="Cambria"/>
          <w:b/>
          <w:sz w:val="29"/>
          <w:szCs w:val="29"/>
        </w:rPr>
        <w:tab/>
      </w:r>
    </w:p>
    <w:p w:rsidR="001D2FBB" w:rsidRDefault="00026222" w:rsidP="00F723F9">
      <w:pPr>
        <w:ind w:firstLine="0"/>
        <w:rPr>
          <w:rFonts w:ascii="Cambria" w:hAnsi="Cambria"/>
          <w:sz w:val="22"/>
          <w:szCs w:val="22"/>
        </w:rPr>
      </w:pPr>
      <w:r>
        <w:rPr>
          <w:rFonts w:ascii="Cambria" w:hAnsi="Cambria"/>
          <w:b/>
          <w:sz w:val="29"/>
          <w:szCs w:val="29"/>
        </w:rPr>
        <w:tab/>
      </w:r>
      <w:r w:rsidR="00F723F9">
        <w:rPr>
          <w:rFonts w:ascii="Cambria" w:hAnsi="Cambria"/>
          <w:sz w:val="22"/>
          <w:szCs w:val="22"/>
        </w:rPr>
        <w:t xml:space="preserve">Unsupervised machine learning is machine learning task of inferring a function to describe hidden structure from “unlabelled” data. Classification or categorization problems are not included in this observation. Since the data in those problems are not label it is not possible to measure accuracy of the </w:t>
      </w:r>
      <w:r w:rsidR="00F723F9">
        <w:rPr>
          <w:rFonts w:ascii="Cambria" w:hAnsi="Cambria"/>
          <w:sz w:val="22"/>
          <w:szCs w:val="22"/>
        </w:rPr>
        <w:lastRenderedPageBreak/>
        <w:t>model outputted by the relevant algorithm, which is one difference between supervised and unsupervised machine learning algorit</w:t>
      </w:r>
      <w:r w:rsidR="009360AE">
        <w:rPr>
          <w:rFonts w:ascii="Cambria" w:hAnsi="Cambria"/>
          <w:sz w:val="22"/>
          <w:szCs w:val="22"/>
        </w:rPr>
        <w:t>h</w:t>
      </w:r>
      <w:r w:rsidR="00F723F9">
        <w:rPr>
          <w:rFonts w:ascii="Cambria" w:hAnsi="Cambria"/>
          <w:sz w:val="22"/>
          <w:szCs w:val="22"/>
        </w:rPr>
        <w:t>ms.</w:t>
      </w:r>
    </w:p>
    <w:p w:rsidR="00CD6B4A" w:rsidRDefault="00CD6B4A" w:rsidP="00F723F9">
      <w:pPr>
        <w:ind w:firstLine="0"/>
        <w:rPr>
          <w:rFonts w:ascii="Cambria" w:hAnsi="Cambria"/>
          <w:b/>
          <w:sz w:val="22"/>
          <w:szCs w:val="22"/>
        </w:rPr>
      </w:pPr>
    </w:p>
    <w:p w:rsidR="001D2FBB" w:rsidRDefault="001D2FBB" w:rsidP="00D944E2">
      <w:pPr>
        <w:ind w:firstLine="0"/>
        <w:rPr>
          <w:rFonts w:ascii="Cambria" w:hAnsi="Cambria"/>
          <w:b/>
          <w:sz w:val="22"/>
          <w:szCs w:val="22"/>
        </w:rPr>
      </w:pPr>
      <w:r>
        <w:rPr>
          <w:rFonts w:ascii="Cambria" w:hAnsi="Cambria"/>
          <w:b/>
          <w:sz w:val="22"/>
          <w:szCs w:val="22"/>
        </w:rPr>
        <w:tab/>
      </w:r>
      <w:r w:rsidR="00F723F9">
        <w:rPr>
          <w:rFonts w:ascii="Cambria" w:hAnsi="Cambria"/>
          <w:b/>
          <w:sz w:val="22"/>
          <w:szCs w:val="22"/>
        </w:rPr>
        <w:t>5.3.1</w:t>
      </w:r>
      <w:r w:rsidR="0096166D">
        <w:rPr>
          <w:rFonts w:ascii="Cambria" w:hAnsi="Cambria"/>
          <w:b/>
          <w:sz w:val="22"/>
          <w:szCs w:val="22"/>
        </w:rPr>
        <w:t xml:space="preserve"> </w:t>
      </w:r>
      <w:r w:rsidR="00C86706">
        <w:rPr>
          <w:rFonts w:ascii="Cambria" w:hAnsi="Cambria"/>
          <w:b/>
          <w:sz w:val="22"/>
          <w:szCs w:val="22"/>
        </w:rPr>
        <w:t>Hierarchical clustering</w:t>
      </w:r>
    </w:p>
    <w:p w:rsidR="0096166D" w:rsidRDefault="009360AE" w:rsidP="00D944E2">
      <w:pPr>
        <w:ind w:firstLine="0"/>
        <w:rPr>
          <w:rFonts w:ascii="Cambria" w:hAnsi="Cambria"/>
          <w:b/>
          <w:sz w:val="22"/>
          <w:szCs w:val="22"/>
        </w:rPr>
      </w:pPr>
      <w:r>
        <w:rPr>
          <w:rFonts w:ascii="Cambria" w:hAnsi="Cambria"/>
          <w:b/>
          <w:sz w:val="22"/>
          <w:szCs w:val="22"/>
        </w:rPr>
        <w:tab/>
      </w:r>
      <w:r w:rsidR="0096166D">
        <w:rPr>
          <w:rFonts w:ascii="Cambria" w:hAnsi="Cambria"/>
          <w:b/>
          <w:sz w:val="22"/>
          <w:szCs w:val="22"/>
        </w:rPr>
        <w:tab/>
      </w:r>
    </w:p>
    <w:p w:rsidR="009360AE" w:rsidRDefault="0096166D" w:rsidP="0096166D">
      <w:pPr>
        <w:ind w:firstLine="720"/>
        <w:rPr>
          <w:rFonts w:ascii="Cambria" w:hAnsi="Cambria"/>
          <w:sz w:val="22"/>
          <w:szCs w:val="22"/>
        </w:rPr>
      </w:pPr>
      <w:r>
        <w:rPr>
          <w:rFonts w:ascii="Cambria" w:hAnsi="Cambria"/>
          <w:sz w:val="22"/>
          <w:szCs w:val="22"/>
        </w:rPr>
        <w:t>Hierarchical clustering is one possible type of clustering. It can be agglomerative or divisive. Agglomerative clustering starts with all individual points as separate clusters and then starts merging them by similarity which means in each</w:t>
      </w:r>
      <w:r w:rsidR="0063710D">
        <w:rPr>
          <w:rFonts w:ascii="Cambria" w:hAnsi="Cambria"/>
          <w:sz w:val="22"/>
          <w:szCs w:val="22"/>
        </w:rPr>
        <w:t xml:space="preserve"> step</w:t>
      </w:r>
      <w:r>
        <w:rPr>
          <w:rFonts w:ascii="Cambria" w:hAnsi="Cambria"/>
          <w:sz w:val="22"/>
          <w:szCs w:val="22"/>
        </w:rPr>
        <w:t xml:space="preserve"> we merge most similar clusters until we get one cluster. Divisive clustering goes in other way</w:t>
      </w:r>
      <w:r w:rsidR="0063710D">
        <w:rPr>
          <w:rFonts w:ascii="Cambria" w:hAnsi="Cambria"/>
          <w:sz w:val="22"/>
          <w:szCs w:val="22"/>
        </w:rPr>
        <w:t xml:space="preserve"> it starts with one cluster and at each step it </w:t>
      </w:r>
      <w:r w:rsidR="00CD6B4A">
        <w:rPr>
          <w:rFonts w:ascii="Cambria" w:hAnsi="Cambria"/>
          <w:sz w:val="22"/>
          <w:szCs w:val="22"/>
        </w:rPr>
        <w:t>separates</w:t>
      </w:r>
      <w:r w:rsidR="0063710D">
        <w:rPr>
          <w:rFonts w:ascii="Cambria" w:hAnsi="Cambria"/>
          <w:sz w:val="22"/>
          <w:szCs w:val="22"/>
        </w:rPr>
        <w:t xml:space="preserve"> into more similar clusters until it reaches number of clusters as there are data points.</w:t>
      </w:r>
      <w:r w:rsidR="00CD6B4A">
        <w:rPr>
          <w:rFonts w:ascii="Cambria" w:hAnsi="Cambria"/>
          <w:sz w:val="22"/>
          <w:szCs w:val="22"/>
        </w:rPr>
        <w:t xml:space="preserve"> With this method we use dendrogram to visualise clustering and choose best number of clusters. Advantage of this method is that we don’t need to know number of clusters in advance and the disadvantage is complexity of the algorithm which is time exhausting for big datasets.</w:t>
      </w:r>
    </w:p>
    <w:p w:rsidR="00C86706" w:rsidRDefault="00C86706" w:rsidP="0096166D">
      <w:pPr>
        <w:ind w:firstLine="720"/>
        <w:rPr>
          <w:rFonts w:ascii="Cambria" w:hAnsi="Cambria"/>
          <w:sz w:val="22"/>
          <w:szCs w:val="22"/>
        </w:rPr>
      </w:pPr>
    </w:p>
    <w:p w:rsidR="00C86706" w:rsidRDefault="00C86706" w:rsidP="00C86706">
      <w:pPr>
        <w:ind w:firstLine="720"/>
        <w:rPr>
          <w:rFonts w:ascii="Cambria" w:hAnsi="Cambria"/>
          <w:b/>
          <w:sz w:val="22"/>
          <w:szCs w:val="22"/>
        </w:rPr>
      </w:pPr>
      <w:r>
        <w:rPr>
          <w:rFonts w:ascii="Cambria" w:hAnsi="Cambria"/>
          <w:b/>
          <w:sz w:val="22"/>
          <w:szCs w:val="22"/>
        </w:rPr>
        <w:t>5.3.2 K-Means</w:t>
      </w:r>
    </w:p>
    <w:p w:rsidR="00C86706" w:rsidRDefault="00C86706" w:rsidP="00C86706">
      <w:pPr>
        <w:ind w:firstLine="720"/>
        <w:rPr>
          <w:rFonts w:ascii="Cambria" w:hAnsi="Cambria"/>
          <w:sz w:val="22"/>
          <w:szCs w:val="22"/>
        </w:rPr>
      </w:pPr>
    </w:p>
    <w:p w:rsidR="00CD6B4A" w:rsidRDefault="00CD6B4A" w:rsidP="0096166D">
      <w:pPr>
        <w:ind w:firstLine="720"/>
        <w:rPr>
          <w:rFonts w:ascii="Cambria" w:hAnsi="Cambria"/>
          <w:sz w:val="22"/>
          <w:szCs w:val="22"/>
        </w:rPr>
      </w:pPr>
      <w:r>
        <w:rPr>
          <w:rFonts w:ascii="Cambria" w:hAnsi="Cambria"/>
          <w:sz w:val="22"/>
          <w:szCs w:val="22"/>
        </w:rPr>
        <w:t>K-means clustering is other type that we applied in our project. Before we use it, we need to specify number of clusters that we expect to have. In start, random centroids which number we specified are initialized and other data points are assigned a cluster which is the closest centroid. Algorithm is specified in fallowing figure:</w:t>
      </w:r>
    </w:p>
    <w:p w:rsidR="00CD6B4A" w:rsidRDefault="00C86706" w:rsidP="0096166D">
      <w:pPr>
        <w:ind w:firstLine="720"/>
        <w:rPr>
          <w:rFonts w:ascii="Cambria" w:hAnsi="Cambria"/>
          <w:sz w:val="22"/>
          <w:szCs w:val="22"/>
        </w:rPr>
      </w:pPr>
      <w:r>
        <w:rPr>
          <w:rFonts w:ascii="Cambria" w:hAnsi="Cambria"/>
          <w:noProof/>
          <w:sz w:val="22"/>
          <w:szCs w:val="22"/>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907155" cy="2745105"/>
            <wp:effectExtent l="0" t="0" r="0" b="0"/>
            <wp:wrapTopAndBottom/>
            <wp:docPr id="4" name="Picture 4" descr="C:\Users\Pavle\AppData\Local\Microsoft\Windows\INetCache\Content.Word\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kmea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155" cy="274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0AA" w:rsidRDefault="00C86706" w:rsidP="00C86706">
      <w:pPr>
        <w:ind w:firstLine="720"/>
        <w:rPr>
          <w:rFonts w:ascii="Cambria" w:hAnsi="Cambria"/>
          <w:b/>
          <w:sz w:val="22"/>
          <w:szCs w:val="22"/>
        </w:rPr>
      </w:pPr>
      <w:r>
        <w:rPr>
          <w:rFonts w:ascii="Cambria" w:hAnsi="Cambria"/>
          <w:sz w:val="22"/>
          <w:szCs w:val="22"/>
        </w:rPr>
        <w:tab/>
      </w:r>
      <w:r>
        <w:rPr>
          <w:rFonts w:ascii="Cambria" w:hAnsi="Cambria"/>
          <w:sz w:val="22"/>
          <w:szCs w:val="22"/>
        </w:rPr>
        <w:tab/>
      </w:r>
      <w:r>
        <w:rPr>
          <w:rFonts w:ascii="Cambria" w:hAnsi="Cambria"/>
          <w:sz w:val="22"/>
          <w:szCs w:val="22"/>
        </w:rPr>
        <w:tab/>
        <w:t>Fig x.x: K-Means agorithm</w:t>
      </w:r>
      <w:r w:rsidR="001D2FBB">
        <w:rPr>
          <w:rFonts w:ascii="Cambria" w:hAnsi="Cambria"/>
          <w:b/>
          <w:sz w:val="22"/>
          <w:szCs w:val="22"/>
        </w:rPr>
        <w:t xml:space="preserve"> </w:t>
      </w:r>
    </w:p>
    <w:p w:rsidR="00C86706" w:rsidRDefault="00C86706" w:rsidP="00C86706">
      <w:pPr>
        <w:ind w:firstLine="720"/>
        <w:rPr>
          <w:rFonts w:ascii="Cambria" w:hAnsi="Cambria"/>
          <w:sz w:val="22"/>
          <w:szCs w:val="22"/>
        </w:rPr>
      </w:pPr>
    </w:p>
    <w:p w:rsidR="002263CE" w:rsidRDefault="002263CE" w:rsidP="002263CE">
      <w:pPr>
        <w:ind w:firstLine="720"/>
        <w:rPr>
          <w:rFonts w:ascii="Cambria" w:hAnsi="Cambria"/>
          <w:sz w:val="22"/>
          <w:szCs w:val="22"/>
        </w:rPr>
      </w:pPr>
      <w:r>
        <w:rPr>
          <w:rFonts w:ascii="Cambria" w:hAnsi="Cambria"/>
          <w:sz w:val="22"/>
          <w:szCs w:val="22"/>
        </w:rPr>
        <w:t xml:space="preserve">Advantage of this algorithm is that it is computationally fast algorithm and also it produces tighter clusters, especially if the clusters are globular. Disadvantage is that we need to know number of clusters in advance and it is not good for clusters </w:t>
      </w:r>
      <w:r w:rsidR="007957A3">
        <w:rPr>
          <w:rFonts w:ascii="Cambria" w:hAnsi="Cambria"/>
          <w:sz w:val="22"/>
          <w:szCs w:val="22"/>
        </w:rPr>
        <w:t xml:space="preserve">with non-globular shape or </w:t>
      </w:r>
      <w:r>
        <w:rPr>
          <w:rFonts w:ascii="Cambria" w:hAnsi="Cambria"/>
          <w:sz w:val="22"/>
          <w:szCs w:val="22"/>
        </w:rPr>
        <w:t>with variating density</w:t>
      </w:r>
      <w:r w:rsidR="007957A3">
        <w:rPr>
          <w:rFonts w:ascii="Cambria" w:hAnsi="Cambria"/>
          <w:sz w:val="22"/>
          <w:szCs w:val="22"/>
        </w:rPr>
        <w:t xml:space="preserve"> </w:t>
      </w:r>
      <w:r>
        <w:rPr>
          <w:rFonts w:ascii="Cambria" w:hAnsi="Cambria"/>
          <w:sz w:val="22"/>
          <w:szCs w:val="22"/>
        </w:rPr>
        <w:t xml:space="preserve">. This algorithm </w:t>
      </w:r>
      <w:r>
        <w:rPr>
          <w:rFonts w:ascii="Cambria" w:hAnsi="Cambria"/>
          <w:sz w:val="22"/>
          <w:szCs w:val="22"/>
        </w:rPr>
        <w:lastRenderedPageBreak/>
        <w:t>had the best performance on our data, so we chose it for our dataset. Number of clusters was determined using Elbow analysis method which will be explained in fallowing subchapter.</w:t>
      </w:r>
    </w:p>
    <w:p w:rsidR="002263CE" w:rsidRPr="00C86706" w:rsidRDefault="002263CE" w:rsidP="00C86706">
      <w:pPr>
        <w:ind w:firstLine="72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4" w:name="_Toc497680544"/>
      <w:r w:rsidRPr="00D944E2">
        <w:rPr>
          <w:rFonts w:ascii="Cambria" w:hAnsi="Cambria"/>
          <w:b/>
          <w:color w:val="auto"/>
          <w:sz w:val="29"/>
          <w:szCs w:val="29"/>
        </w:rPr>
        <w:t>5.4     Elbow analysis</w:t>
      </w:r>
      <w:bookmarkEnd w:id="14"/>
    </w:p>
    <w:p w:rsidR="00BE20AA" w:rsidRDefault="009C1E60" w:rsidP="00D944E2">
      <w:pPr>
        <w:ind w:firstLine="0"/>
        <w:rPr>
          <w:rFonts w:ascii="Cambria" w:hAnsi="Cambria"/>
          <w:sz w:val="22"/>
          <w:szCs w:val="22"/>
        </w:rPr>
      </w:pPr>
      <w:r>
        <w:rPr>
          <w:rFonts w:ascii="Cambria" w:hAnsi="Cambria"/>
          <w:b/>
          <w:sz w:val="29"/>
          <w:szCs w:val="29"/>
        </w:rPr>
        <w:tab/>
      </w:r>
    </w:p>
    <w:p w:rsidR="00B0433A" w:rsidRDefault="009C1E60" w:rsidP="00D944E2">
      <w:pPr>
        <w:ind w:firstLine="0"/>
        <w:rPr>
          <w:rFonts w:ascii="Cambria" w:hAnsi="Cambria"/>
          <w:sz w:val="22"/>
          <w:szCs w:val="22"/>
        </w:rPr>
      </w:pPr>
      <w:r>
        <w:rPr>
          <w:rFonts w:ascii="Cambria" w:hAnsi="Cambria"/>
          <w:sz w:val="22"/>
          <w:szCs w:val="22"/>
        </w:rPr>
        <w:tab/>
      </w:r>
      <w:r w:rsidR="007957A3">
        <w:rPr>
          <w:rFonts w:ascii="Cambria" w:hAnsi="Cambria"/>
          <w:sz w:val="22"/>
          <w:szCs w:val="22"/>
        </w:rPr>
        <w:t>As we mention before w</w:t>
      </w:r>
      <w:r>
        <w:rPr>
          <w:rFonts w:ascii="Cambria" w:hAnsi="Cambria"/>
          <w:sz w:val="22"/>
          <w:szCs w:val="22"/>
        </w:rPr>
        <w:t xml:space="preserve">e have chosen K-means clustering </w:t>
      </w:r>
      <w:r w:rsidR="007957A3">
        <w:rPr>
          <w:rFonts w:ascii="Cambria" w:hAnsi="Cambria"/>
          <w:sz w:val="22"/>
          <w:szCs w:val="22"/>
        </w:rPr>
        <w:t>technique</w:t>
      </w:r>
      <w:r>
        <w:rPr>
          <w:rFonts w:ascii="Cambria" w:hAnsi="Cambria"/>
          <w:sz w:val="22"/>
          <w:szCs w:val="22"/>
        </w:rPr>
        <w:t xml:space="preserve"> to inspect our dataset.</w:t>
      </w:r>
      <w:r w:rsidR="007957A3">
        <w:rPr>
          <w:rFonts w:ascii="Cambria" w:hAnsi="Cambria"/>
          <w:sz w:val="22"/>
          <w:szCs w:val="22"/>
        </w:rPr>
        <w:t xml:space="preserve"> It had the best performance, but we need to find best number of cluster</w:t>
      </w:r>
      <w:r w:rsidR="00B0433A">
        <w:rPr>
          <w:rFonts w:ascii="Cambria" w:hAnsi="Cambria"/>
          <w:sz w:val="22"/>
          <w:szCs w:val="22"/>
        </w:rPr>
        <w:t>s. So, to be able to do that we need to measure performan</w:t>
      </w:r>
      <w:r w:rsidR="00784F06">
        <w:rPr>
          <w:rFonts w:ascii="Cambria" w:hAnsi="Cambria"/>
          <w:sz w:val="22"/>
          <w:szCs w:val="22"/>
        </w:rPr>
        <w:t>ce for each trial number</w:t>
      </w:r>
      <w:r w:rsidR="00B0433A">
        <w:rPr>
          <w:rFonts w:ascii="Cambria" w:hAnsi="Cambria"/>
          <w:sz w:val="22"/>
          <w:szCs w:val="22"/>
        </w:rPr>
        <w:t>. We used two measures:</w:t>
      </w:r>
    </w:p>
    <w:p w:rsidR="00B0433A" w:rsidRDefault="00B0433A" w:rsidP="00B0433A">
      <w:pPr>
        <w:pStyle w:val="ListParagraph"/>
        <w:numPr>
          <w:ilvl w:val="0"/>
          <w:numId w:val="6"/>
        </w:numPr>
        <w:rPr>
          <w:rFonts w:ascii="Cambria" w:hAnsi="Cambria"/>
          <w:sz w:val="22"/>
          <w:szCs w:val="22"/>
        </w:rPr>
      </w:pPr>
      <w:r w:rsidRPr="00B0433A">
        <w:rPr>
          <w:rFonts w:ascii="Cambria" w:hAnsi="Cambria"/>
          <w:sz w:val="22"/>
          <w:szCs w:val="22"/>
        </w:rPr>
        <w:t>Within-cluster sum of squares</w:t>
      </w:r>
      <w:r w:rsidR="00E45283">
        <w:rPr>
          <w:rFonts w:ascii="Cambria" w:hAnsi="Cambria"/>
          <w:sz w:val="22"/>
          <w:szCs w:val="22"/>
        </w:rPr>
        <w:t xml:space="preserve"> (WSS):</w:t>
      </w:r>
    </w:p>
    <w:p w:rsidR="00B0433A" w:rsidRDefault="00E24378" w:rsidP="00B0433A">
      <w:pPr>
        <w:ind w:left="20"/>
        <w:rPr>
          <w:rFonts w:ascii="Cambria" w:hAnsi="Cambria"/>
          <w:sz w:val="22"/>
          <w:szCs w:val="22"/>
        </w:rPr>
      </w:pPr>
      <m:oMathPara>
        <m:oMath>
          <m:r>
            <w:rPr>
              <w:rFonts w:ascii="Cambria Math" w:hAnsi="Cambria Math"/>
              <w:sz w:val="22"/>
              <w:szCs w:val="22"/>
            </w:rPr>
            <m:t>WSS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ϵ</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sub>
                <m:sup/>
                <m:e>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e>
                          </m:d>
                        </m:e>
                      </m:d>
                    </m:e>
                    <m:sup>
                      <m:r>
                        <w:rPr>
                          <w:rFonts w:ascii="Cambria Math" w:hAnsi="Cambria Math"/>
                          <w:sz w:val="22"/>
                          <w:szCs w:val="22"/>
                        </w:rPr>
                        <m:t>2</m:t>
                      </m:r>
                    </m:sup>
                  </m:sSup>
                </m:e>
              </m:nary>
            </m:e>
          </m:nary>
        </m:oMath>
      </m:oMathPara>
    </w:p>
    <w:p w:rsidR="005D0480" w:rsidRDefault="005D0480" w:rsidP="005D0480">
      <w:pPr>
        <w:pStyle w:val="ListParagraph"/>
        <w:ind w:firstLine="0"/>
        <w:rPr>
          <w:rFonts w:ascii="Cambria" w:hAnsi="Cambria"/>
          <w:sz w:val="22"/>
          <w:szCs w:val="22"/>
        </w:rPr>
      </w:pP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m:oMath>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oMath>
      <w:r>
        <w:rPr>
          <w:rFonts w:ascii="Cambria" w:hAnsi="Cambria"/>
          <w:sz w:val="22"/>
          <w:szCs w:val="22"/>
        </w:rPr>
        <w:t xml:space="preserve"> is the centroid of cluster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w:r w:rsidRPr="005D0480">
        <w:rPr>
          <w:rFonts w:ascii="Cambria" w:hAnsi="Cambria"/>
          <w:sz w:val="22"/>
          <w:szCs w:val="22"/>
        </w:rPr>
        <w:t xml:space="preserve"> (in case of Euclidean spaces)</w:t>
      </w:r>
    </w:p>
    <w:p w:rsidR="005D0480" w:rsidRDefault="005D0480" w:rsidP="005D0480">
      <w:pPr>
        <w:pStyle w:val="ListParagraph"/>
        <w:ind w:firstLine="0"/>
        <w:rPr>
          <w:rFonts w:ascii="Cambria" w:hAnsi="Cambria"/>
          <w:sz w:val="22"/>
          <w:szCs w:val="22"/>
        </w:rPr>
      </w:pPr>
    </w:p>
    <w:p w:rsidR="00B0433A" w:rsidRDefault="00B0433A" w:rsidP="00B0433A">
      <w:pPr>
        <w:pStyle w:val="ListParagraph"/>
        <w:numPr>
          <w:ilvl w:val="0"/>
          <w:numId w:val="6"/>
        </w:numPr>
        <w:rPr>
          <w:rFonts w:ascii="Cambria" w:hAnsi="Cambria"/>
          <w:sz w:val="22"/>
          <w:szCs w:val="22"/>
        </w:rPr>
      </w:pPr>
      <w:r>
        <w:rPr>
          <w:rFonts w:ascii="Cambria" w:hAnsi="Cambria"/>
          <w:sz w:val="22"/>
          <w:szCs w:val="22"/>
        </w:rPr>
        <w:t xml:space="preserve">Between-cluster sum of </w:t>
      </w:r>
      <w:r w:rsidR="00E45283">
        <w:rPr>
          <w:rFonts w:ascii="Cambria" w:hAnsi="Cambria"/>
          <w:sz w:val="22"/>
          <w:szCs w:val="22"/>
        </w:rPr>
        <w:t>squares (BSS):</w:t>
      </w:r>
    </w:p>
    <w:p w:rsidR="00E45283" w:rsidRPr="00E45283" w:rsidRDefault="00E45283" w:rsidP="00E45283">
      <w:pPr>
        <w:ind w:firstLine="0"/>
        <w:rPr>
          <w:rFonts w:ascii="Cambria" w:hAnsi="Cambria"/>
          <w:sz w:val="22"/>
          <w:szCs w:val="22"/>
        </w:rPr>
      </w:pPr>
      <m:oMathPara>
        <m:oMath>
          <m:r>
            <w:rPr>
              <w:rFonts w:ascii="Cambria Math" w:hAnsi="Cambria Math"/>
              <w:sz w:val="22"/>
              <w:szCs w:val="22"/>
            </w:rPr>
            <m:t>BSS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r>
                    <w:rPr>
                      <w:rFonts w:ascii="Cambria Math" w:hAnsi="Cambria Math"/>
                      <w:sz w:val="22"/>
                      <w:szCs w:val="22"/>
                    </w:rPr>
                    <m:t>|*||µ-</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rsidR="00E45283" w:rsidRDefault="005D0480" w:rsidP="00E45283">
      <w:pPr>
        <w:ind w:firstLine="0"/>
        <w:rPr>
          <w:rFonts w:ascii="Cambria" w:hAnsi="Cambria"/>
          <w:sz w:val="22"/>
          <w:szCs w:val="22"/>
        </w:rPr>
      </w:pPr>
      <w:r>
        <w:rPr>
          <w:rFonts w:ascii="Cambria" w:hAnsi="Cambria"/>
          <w:sz w:val="22"/>
          <w:szCs w:val="22"/>
        </w:rPr>
        <w:tab/>
      </w: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w:r>
        <w:rPr>
          <w:rFonts w:ascii="Cambria" w:hAnsi="Cambria"/>
          <w:sz w:val="22"/>
          <w:szCs w:val="22"/>
        </w:rPr>
        <w:t xml:space="preserve">µ is the centroid of the whole </w:t>
      </w:r>
      <w:r w:rsidR="00423EC5">
        <w:rPr>
          <w:rFonts w:ascii="Cambria" w:hAnsi="Cambria"/>
          <w:sz w:val="22"/>
          <w:szCs w:val="22"/>
        </w:rPr>
        <w:t>dataset</w:t>
      </w:r>
    </w:p>
    <w:p w:rsidR="00340EBB" w:rsidRDefault="00340EBB" w:rsidP="005D0480">
      <w:pPr>
        <w:pStyle w:val="ListParagraph"/>
        <w:ind w:firstLine="0"/>
        <w:rPr>
          <w:rFonts w:ascii="Cambria" w:hAnsi="Cambria"/>
          <w:sz w:val="22"/>
          <w:szCs w:val="22"/>
        </w:rPr>
      </w:pPr>
    </w:p>
    <w:p w:rsidR="009C1E60" w:rsidRDefault="009C1E60" w:rsidP="00D944E2">
      <w:pPr>
        <w:ind w:firstLine="0"/>
        <w:rPr>
          <w:rFonts w:ascii="Cambria" w:hAnsi="Cambria"/>
          <w:sz w:val="22"/>
          <w:szCs w:val="22"/>
        </w:rPr>
      </w:pPr>
      <w:r>
        <w:rPr>
          <w:rFonts w:ascii="Cambria" w:hAnsi="Cambria"/>
          <w:sz w:val="22"/>
          <w:szCs w:val="22"/>
        </w:rPr>
        <w:t xml:space="preserve"> </w:t>
      </w:r>
      <w:r w:rsidR="00784F06">
        <w:rPr>
          <w:rFonts w:ascii="Cambria" w:hAnsi="Cambria"/>
          <w:sz w:val="22"/>
          <w:szCs w:val="22"/>
        </w:rPr>
        <w:t>For each number of clusters, we are making WSS/BSS trade-off. We can plot this to and use elbow method to determine optimal number of clusters. We can see that on next figure:</w:t>
      </w:r>
    </w:p>
    <w:p w:rsidR="00784F06" w:rsidRDefault="008F268E"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256350</wp:posOffset>
            </wp:positionV>
            <wp:extent cx="4904105" cy="3573780"/>
            <wp:effectExtent l="0" t="0" r="0" b="7620"/>
            <wp:wrapTopAndBottom/>
            <wp:docPr id="7" name="Picture 7" descr="C:\Users\Pavle\AppData\Local\Microsoft\Windows\INetCache\Content.Word\El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Elbo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105"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268E" w:rsidRDefault="003E084D"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p>
    <w:p w:rsidR="00784F06" w:rsidRDefault="003E084D" w:rsidP="008F268E">
      <w:pPr>
        <w:ind w:left="2880" w:firstLine="720"/>
        <w:rPr>
          <w:rFonts w:ascii="Cambria" w:hAnsi="Cambria"/>
          <w:sz w:val="22"/>
          <w:szCs w:val="22"/>
        </w:rPr>
      </w:pPr>
      <w:r>
        <w:rPr>
          <w:rFonts w:ascii="Cambria" w:hAnsi="Cambria"/>
          <w:sz w:val="22"/>
          <w:szCs w:val="22"/>
        </w:rPr>
        <w:t>Figure x.x: Knee for K-means clustering</w:t>
      </w:r>
    </w:p>
    <w:p w:rsidR="009651E2" w:rsidRDefault="009651E2" w:rsidP="00D944E2">
      <w:pPr>
        <w:ind w:firstLine="0"/>
        <w:rPr>
          <w:rFonts w:ascii="Cambria" w:hAnsi="Cambria"/>
          <w:sz w:val="22"/>
          <w:szCs w:val="22"/>
        </w:rPr>
      </w:pPr>
    </w:p>
    <w:p w:rsidR="008F268E" w:rsidRDefault="008F268E" w:rsidP="00D944E2">
      <w:pPr>
        <w:ind w:firstLine="0"/>
        <w:rPr>
          <w:rFonts w:ascii="Cambria" w:hAnsi="Cambria"/>
          <w:sz w:val="22"/>
          <w:szCs w:val="22"/>
        </w:rPr>
      </w:pPr>
      <w:r>
        <w:rPr>
          <w:rFonts w:ascii="Cambria" w:hAnsi="Cambria"/>
          <w:sz w:val="22"/>
          <w:szCs w:val="22"/>
        </w:rPr>
        <w:tab/>
        <w:t>From the graph we need to find one point after which WSS is stabilized. In our case, the x-axis represents number of clusters and we can see that after point representing four clusters, WSS is not changing much i.e. it is stabilized. So, in our case optimal number of clusters is four.</w:t>
      </w:r>
    </w:p>
    <w:p w:rsidR="003E084D" w:rsidRPr="009C1E60" w:rsidRDefault="003E084D"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5" w:name="_Toc497680545"/>
      <w:r w:rsidRPr="00D944E2">
        <w:rPr>
          <w:rFonts w:ascii="Cambria" w:hAnsi="Cambria"/>
          <w:b/>
          <w:color w:val="auto"/>
          <w:sz w:val="29"/>
          <w:szCs w:val="29"/>
        </w:rPr>
        <w:t>5.5     Visualization of clusters</w:t>
      </w:r>
      <w:bookmarkEnd w:id="15"/>
    </w:p>
    <w:p w:rsidR="00E27F09" w:rsidRDefault="00E27F09" w:rsidP="005260A8">
      <w:pPr>
        <w:ind w:firstLine="0"/>
        <w:rPr>
          <w:rFonts w:ascii="Cambria" w:hAnsi="Cambria"/>
          <w:b/>
          <w:sz w:val="22"/>
          <w:szCs w:val="22"/>
        </w:rPr>
      </w:pPr>
    </w:p>
    <w:p w:rsidR="00E27F09" w:rsidRDefault="00E27F09" w:rsidP="00F44716">
      <w:pPr>
        <w:ind w:firstLine="0"/>
        <w:rPr>
          <w:rFonts w:ascii="Cambria" w:hAnsi="Cambria"/>
          <w:sz w:val="22"/>
          <w:szCs w:val="22"/>
        </w:rPr>
      </w:pPr>
      <w:r>
        <w:rPr>
          <w:rFonts w:ascii="Cambria" w:hAnsi="Cambria"/>
          <w:b/>
          <w:sz w:val="22"/>
          <w:szCs w:val="22"/>
        </w:rPr>
        <w:tab/>
      </w:r>
      <w:r w:rsidR="00F44716">
        <w:rPr>
          <w:rFonts w:ascii="Cambria" w:hAnsi="Cambria"/>
          <w:sz w:val="22"/>
          <w:szCs w:val="22"/>
        </w:rPr>
        <w:t>Once we have done clustering on the dataset and we get the result, we need to understand the meaning of it. We need to understand the characteristics of each cluster. In our project all the variables were categorical, so we decided to visualize distribution of values for each feature labelled by specific cluster</w:t>
      </w:r>
      <w:r w:rsidR="00C92544">
        <w:rPr>
          <w:rFonts w:ascii="Cambria" w:hAnsi="Cambria"/>
          <w:sz w:val="22"/>
          <w:szCs w:val="22"/>
        </w:rPr>
        <w:t>.</w:t>
      </w:r>
    </w:p>
    <w:p w:rsidR="00C92544" w:rsidRDefault="00C92544" w:rsidP="00F44716">
      <w:pPr>
        <w:ind w:firstLine="0"/>
        <w:rPr>
          <w:rFonts w:ascii="Cambria" w:hAnsi="Cambria"/>
          <w:sz w:val="22"/>
          <w:szCs w:val="22"/>
        </w:rPr>
      </w:pPr>
    </w:p>
    <w:p w:rsidR="00C92544" w:rsidRPr="00781017" w:rsidRDefault="00C92544" w:rsidP="00781017">
      <w:pPr>
        <w:pStyle w:val="Heading3"/>
        <w:rPr>
          <w:b/>
          <w:color w:val="auto"/>
        </w:rPr>
      </w:pPr>
      <w:r w:rsidRPr="00781017">
        <w:rPr>
          <w:b/>
          <w:color w:val="auto"/>
        </w:rPr>
        <w:t>5.5.1   Pr</w:t>
      </w:r>
      <w:r w:rsidR="00071663">
        <w:rPr>
          <w:b/>
          <w:color w:val="auto"/>
        </w:rPr>
        <w:t>incipal Component Analysis</w:t>
      </w:r>
    </w:p>
    <w:p w:rsidR="00C92544" w:rsidRDefault="00C92544" w:rsidP="00F44716">
      <w:pPr>
        <w:ind w:firstLine="0"/>
        <w:rPr>
          <w:rFonts w:ascii="Cambria" w:hAnsi="Cambria"/>
          <w:sz w:val="22"/>
          <w:szCs w:val="22"/>
        </w:rPr>
      </w:pPr>
    </w:p>
    <w:p w:rsidR="00A50131" w:rsidRDefault="00C92544" w:rsidP="00F44716">
      <w:pPr>
        <w:ind w:firstLine="0"/>
        <w:rPr>
          <w:rFonts w:ascii="Cambria" w:hAnsi="Cambria"/>
          <w:sz w:val="22"/>
          <w:szCs w:val="22"/>
        </w:rPr>
      </w:pPr>
      <w:r>
        <w:rPr>
          <w:rFonts w:ascii="Cambria" w:hAnsi="Cambria"/>
          <w:sz w:val="22"/>
          <w:szCs w:val="22"/>
        </w:rPr>
        <w:tab/>
      </w:r>
      <w:r w:rsidR="00071663">
        <w:rPr>
          <w:rFonts w:ascii="Cambria" w:hAnsi="Cambria"/>
          <w:sz w:val="22"/>
          <w:szCs w:val="22"/>
        </w:rPr>
        <w:t>Principal component analysis (PCA) is technique used for dimensionality reduction, data compression, feature extraction and data visualization. PCA represents orthogonal projection on a lower dimensional linear space, which is also known as principal subspace, such that the variance of the projected data is maximized.</w:t>
      </w:r>
      <w:r w:rsidR="00A50131">
        <w:rPr>
          <w:rFonts w:ascii="Cambria" w:hAnsi="Cambria"/>
          <w:sz w:val="22"/>
          <w:szCs w:val="22"/>
        </w:rPr>
        <w:t xml:space="preserve"> </w:t>
      </w:r>
    </w:p>
    <w:p w:rsidR="00A50131" w:rsidRDefault="00A50131" w:rsidP="00F44716">
      <w:pPr>
        <w:ind w:firstLine="0"/>
        <w:rPr>
          <w:rFonts w:ascii="Cambria" w:hAnsi="Cambria"/>
          <w:sz w:val="22"/>
          <w:szCs w:val="22"/>
        </w:rPr>
      </w:pPr>
    </w:p>
    <w:p w:rsidR="00C92544" w:rsidRDefault="00F2031A" w:rsidP="00F44716">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325</wp:posOffset>
            </wp:positionV>
            <wp:extent cx="5621433" cy="3136560"/>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433" cy="3136560"/>
                    </a:xfrm>
                    <a:prstGeom prst="rect">
                      <a:avLst/>
                    </a:prstGeom>
                    <a:noFill/>
                    <a:ln>
                      <a:noFill/>
                    </a:ln>
                  </pic:spPr>
                </pic:pic>
              </a:graphicData>
            </a:graphic>
          </wp:anchor>
        </w:drawing>
      </w:r>
      <w:r w:rsidR="00071663">
        <w:rPr>
          <w:rFonts w:ascii="Cambria" w:hAnsi="Cambria"/>
          <w:sz w:val="22"/>
          <w:szCs w:val="22"/>
        </w:rPr>
        <w:t xml:space="preserve"> </w:t>
      </w:r>
    </w:p>
    <w:p w:rsidR="00F2031A" w:rsidRDefault="00F2031A" w:rsidP="00626442">
      <w:pPr>
        <w:ind w:firstLine="0"/>
        <w:jc w:val="center"/>
        <w:rPr>
          <w:rFonts w:ascii="Cambria" w:hAnsi="Cambria"/>
          <w:sz w:val="22"/>
          <w:szCs w:val="22"/>
        </w:rPr>
      </w:pPr>
      <w:r>
        <w:rPr>
          <w:rFonts w:ascii="Cambria" w:hAnsi="Cambria"/>
          <w:sz w:val="22"/>
          <w:szCs w:val="22"/>
        </w:rPr>
        <w:t>Figure x.x: Example of PCA</w:t>
      </w:r>
    </w:p>
    <w:p w:rsidR="00696DF8" w:rsidRDefault="00696DF8" w:rsidP="00F44716">
      <w:pPr>
        <w:ind w:firstLine="0"/>
        <w:rPr>
          <w:rFonts w:ascii="Cambria" w:hAnsi="Cambria"/>
          <w:sz w:val="22"/>
          <w:szCs w:val="22"/>
        </w:rPr>
      </w:pPr>
    </w:p>
    <w:p w:rsidR="00696DF8" w:rsidRDefault="00325046" w:rsidP="00F44716">
      <w:pPr>
        <w:ind w:firstLine="0"/>
        <w:rPr>
          <w:rFonts w:ascii="Cambria" w:hAnsi="Cambria"/>
          <w:sz w:val="22"/>
          <w:szCs w:val="22"/>
        </w:rPr>
      </w:pPr>
      <w:r>
        <w:rPr>
          <w:rFonts w:ascii="Cambria" w:hAnsi="Cambria"/>
          <w:noProof/>
          <w:sz w:val="22"/>
          <w:szCs w:val="22"/>
        </w:rPr>
        <w:drawing>
          <wp:anchor distT="0" distB="0" distL="114300" distR="114300" simplePos="0" relativeHeight="251668480" behindDoc="0" locked="0" layoutInCell="1" allowOverlap="1">
            <wp:simplePos x="0" y="0"/>
            <wp:positionH relativeFrom="margin">
              <wp:posOffset>531874</wp:posOffset>
            </wp:positionH>
            <wp:positionV relativeFrom="paragraph">
              <wp:posOffset>601271</wp:posOffset>
            </wp:positionV>
            <wp:extent cx="5220335" cy="3881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3881755"/>
                    </a:xfrm>
                    <a:prstGeom prst="rect">
                      <a:avLst/>
                    </a:prstGeom>
                    <a:noFill/>
                    <a:ln>
                      <a:noFill/>
                    </a:ln>
                  </pic:spPr>
                </pic:pic>
              </a:graphicData>
            </a:graphic>
          </wp:anchor>
        </w:drawing>
      </w:r>
      <w:r w:rsidR="00696DF8">
        <w:rPr>
          <w:rFonts w:ascii="Cambria" w:hAnsi="Cambria"/>
          <w:sz w:val="22"/>
          <w:szCs w:val="22"/>
        </w:rPr>
        <w:t>In our project we used PCA for dimensionality reduction of multidimensional</w:t>
      </w:r>
      <w:r>
        <w:rPr>
          <w:rFonts w:ascii="Cambria" w:hAnsi="Cambria"/>
          <w:sz w:val="22"/>
          <w:szCs w:val="22"/>
        </w:rPr>
        <w:t xml:space="preserve"> user</w:t>
      </w:r>
      <w:r w:rsidR="00696DF8">
        <w:rPr>
          <w:rFonts w:ascii="Cambria" w:hAnsi="Cambria"/>
          <w:sz w:val="22"/>
          <w:szCs w:val="22"/>
        </w:rPr>
        <w:t xml:space="preserve"> dataset to be able to visualize clustering results.</w:t>
      </w:r>
      <w:r>
        <w:rPr>
          <w:rFonts w:ascii="Cambria" w:hAnsi="Cambria"/>
          <w:sz w:val="22"/>
          <w:szCs w:val="22"/>
        </w:rPr>
        <w:t xml:space="preserve"> Clustering of dataset is shown in next figure, where the dataset is clustered into 4 distinct groups:</w:t>
      </w:r>
    </w:p>
    <w:p w:rsidR="00325046" w:rsidRDefault="00B57468" w:rsidP="00626442">
      <w:pPr>
        <w:ind w:firstLine="0"/>
        <w:jc w:val="center"/>
        <w:rPr>
          <w:rFonts w:ascii="Cambria" w:hAnsi="Cambria"/>
          <w:sz w:val="22"/>
          <w:szCs w:val="22"/>
        </w:rPr>
      </w:pPr>
      <w:r>
        <w:rPr>
          <w:rFonts w:ascii="Cambria" w:hAnsi="Cambria"/>
          <w:sz w:val="22"/>
          <w:szCs w:val="22"/>
        </w:rPr>
        <w:t>Figure x.x: User data clusters</w:t>
      </w:r>
    </w:p>
    <w:p w:rsidR="00C92544" w:rsidRPr="00781017" w:rsidRDefault="00C92544" w:rsidP="00781017">
      <w:pPr>
        <w:pStyle w:val="Heading3"/>
        <w:rPr>
          <w:b/>
          <w:color w:val="auto"/>
        </w:rPr>
      </w:pPr>
      <w:r w:rsidRPr="00781017">
        <w:rPr>
          <w:b/>
          <w:color w:val="auto"/>
        </w:rPr>
        <w:lastRenderedPageBreak/>
        <w:t>5.5.2   Visualization of characteristics</w:t>
      </w:r>
    </w:p>
    <w:p w:rsidR="00E27F09" w:rsidRDefault="00E27F09" w:rsidP="005260A8">
      <w:pPr>
        <w:ind w:firstLine="0"/>
        <w:rPr>
          <w:rFonts w:ascii="Cambria" w:hAnsi="Cambria"/>
          <w:sz w:val="22"/>
          <w:szCs w:val="22"/>
        </w:rPr>
      </w:pPr>
    </w:p>
    <w:p w:rsidR="00BE20AA" w:rsidRDefault="00D6393D" w:rsidP="005260A8">
      <w:pPr>
        <w:ind w:firstLine="0"/>
        <w:rPr>
          <w:rFonts w:ascii="Cambria" w:hAnsi="Cambria"/>
          <w:sz w:val="22"/>
          <w:szCs w:val="22"/>
        </w:rPr>
      </w:pPr>
      <w:r>
        <w:rPr>
          <w:rFonts w:ascii="Cambria" w:hAnsi="Cambria"/>
          <w:sz w:val="22"/>
          <w:szCs w:val="22"/>
        </w:rPr>
        <w:tab/>
        <w:t>From previous picture we cannot infer anything about the clusters characteristics.</w:t>
      </w:r>
      <w:r w:rsidR="00A616D8">
        <w:rPr>
          <w:rFonts w:ascii="Cambria" w:hAnsi="Cambria"/>
          <w:sz w:val="22"/>
          <w:szCs w:val="22"/>
        </w:rPr>
        <w:t xml:space="preserve"> </w:t>
      </w:r>
      <w:r w:rsidR="00323C41">
        <w:rPr>
          <w:rFonts w:ascii="Cambria" w:hAnsi="Cambria"/>
          <w:sz w:val="22"/>
          <w:szCs w:val="22"/>
        </w:rPr>
        <w:t>So, as we mentioned before we need to display distributions of user variables, for every cluster, to make conclusion</w:t>
      </w:r>
      <w:r>
        <w:rPr>
          <w:rFonts w:ascii="Cambria" w:hAnsi="Cambria"/>
          <w:sz w:val="22"/>
          <w:szCs w:val="22"/>
        </w:rPr>
        <w:t xml:space="preserve"> </w:t>
      </w:r>
      <w:r w:rsidR="00323C41">
        <w:rPr>
          <w:rFonts w:ascii="Cambria" w:hAnsi="Cambria"/>
          <w:sz w:val="22"/>
          <w:szCs w:val="22"/>
        </w:rPr>
        <w:t xml:space="preserve">about cluster characteristics. </w:t>
      </w:r>
    </w:p>
    <w:p w:rsidR="00CC36EC" w:rsidRDefault="00CC36EC" w:rsidP="003D4310">
      <w:pPr>
        <w:ind w:firstLine="720"/>
        <w:rPr>
          <w:rFonts w:ascii="Cambria" w:hAnsi="Cambria"/>
          <w:sz w:val="22"/>
          <w:szCs w:val="22"/>
        </w:rPr>
      </w:pPr>
      <w:r>
        <w:rPr>
          <w:rFonts w:ascii="Cambria" w:hAnsi="Cambria"/>
          <w:sz w:val="22"/>
          <w:szCs w:val="22"/>
        </w:rPr>
        <w:t xml:space="preserve">For examples, value distributions </w:t>
      </w:r>
      <w:r w:rsidR="003D4310">
        <w:rPr>
          <w:rFonts w:ascii="Cambria" w:hAnsi="Cambria"/>
          <w:sz w:val="22"/>
          <w:szCs w:val="22"/>
        </w:rPr>
        <w:t>for each feature describing</w:t>
      </w:r>
      <w:r>
        <w:rPr>
          <w:rFonts w:ascii="Cambria" w:hAnsi="Cambria"/>
          <w:sz w:val="22"/>
          <w:szCs w:val="22"/>
        </w:rPr>
        <w:t xml:space="preserve"> one of the clusters are shown at next figures. </w:t>
      </w:r>
    </w:p>
    <w:p w:rsidR="00CC36EC" w:rsidRDefault="00580BEB" w:rsidP="005260A8">
      <w:pPr>
        <w:ind w:firstLine="0"/>
        <w:rPr>
          <w:rFonts w:ascii="Cambria" w:hAnsi="Cambria"/>
          <w:sz w:val="22"/>
          <w:szCs w:val="22"/>
        </w:rPr>
      </w:pPr>
      <w:r>
        <w:rPr>
          <w:rFonts w:ascii="Cambria" w:hAnsi="Cambria"/>
          <w:noProof/>
          <w:sz w:val="22"/>
          <w:szCs w:val="22"/>
        </w:rPr>
        <w:drawing>
          <wp:inline distT="0" distB="0" distL="0" distR="0">
            <wp:extent cx="63246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3524250"/>
                    </a:xfrm>
                    <a:prstGeom prst="rect">
                      <a:avLst/>
                    </a:prstGeom>
                    <a:noFill/>
                    <a:ln>
                      <a:noFill/>
                    </a:ln>
                  </pic:spPr>
                </pic:pic>
              </a:graphicData>
            </a:graphic>
          </wp:inline>
        </w:drawing>
      </w:r>
    </w:p>
    <w:p w:rsidR="00003670" w:rsidRDefault="00CC36EC" w:rsidP="005260A8">
      <w:pPr>
        <w:ind w:firstLine="0"/>
        <w:rPr>
          <w:rFonts w:ascii="Cambria" w:hAnsi="Cambria"/>
          <w:sz w:val="22"/>
          <w:szCs w:val="22"/>
        </w:rPr>
      </w:pPr>
      <w:r>
        <w:rPr>
          <w:rFonts w:ascii="Cambria" w:hAnsi="Cambria"/>
          <w:sz w:val="22"/>
          <w:szCs w:val="22"/>
        </w:rPr>
        <w:t xml:space="preserve"> </w:t>
      </w:r>
    </w:p>
    <w:p w:rsidR="00CF29FD" w:rsidRDefault="00CC36EC" w:rsidP="00CC36EC">
      <w:pPr>
        <w:ind w:firstLine="0"/>
        <w:jc w:val="center"/>
        <w:rPr>
          <w:rFonts w:ascii="Cambria" w:hAnsi="Cambria"/>
          <w:sz w:val="22"/>
          <w:szCs w:val="22"/>
        </w:rPr>
      </w:pPr>
      <w:r>
        <w:rPr>
          <w:rFonts w:ascii="Cambria" w:hAnsi="Cambria"/>
          <w:sz w:val="22"/>
          <w:szCs w:val="22"/>
        </w:rPr>
        <w:t>Figure x.x: About and Country features distributions of user data</w:t>
      </w:r>
    </w:p>
    <w:p w:rsidR="00CF29FD" w:rsidRDefault="00CF29FD" w:rsidP="005260A8">
      <w:pPr>
        <w:ind w:firstLine="0"/>
        <w:rPr>
          <w:rFonts w:ascii="Cambria" w:hAnsi="Cambria"/>
          <w:sz w:val="22"/>
          <w:szCs w:val="22"/>
        </w:rPr>
      </w:pPr>
    </w:p>
    <w:p w:rsidR="00CF29FD" w:rsidRDefault="00CC36EC" w:rsidP="005260A8">
      <w:pPr>
        <w:ind w:firstLine="0"/>
        <w:rPr>
          <w:rFonts w:ascii="Cambria" w:hAnsi="Cambria"/>
          <w:sz w:val="22"/>
          <w:szCs w:val="22"/>
        </w:rPr>
      </w:pPr>
      <w:r>
        <w:rPr>
          <w:rFonts w:ascii="Cambria" w:hAnsi="Cambria"/>
          <w:sz w:val="22"/>
          <w:szCs w:val="22"/>
        </w:rPr>
        <w:t xml:space="preserve">We can see that cluster3 users or pages are mostly </w:t>
      </w:r>
      <w:r w:rsidR="003D4310">
        <w:rPr>
          <w:rFonts w:ascii="Cambria" w:hAnsi="Cambria"/>
          <w:sz w:val="22"/>
          <w:szCs w:val="22"/>
        </w:rPr>
        <w:t xml:space="preserve">coming </w:t>
      </w:r>
      <w:r>
        <w:rPr>
          <w:rFonts w:ascii="Cambria" w:hAnsi="Cambria"/>
          <w:sz w:val="22"/>
          <w:szCs w:val="22"/>
        </w:rPr>
        <w:t>from Italy and are</w:t>
      </w:r>
      <w:r w:rsidR="003D4310">
        <w:rPr>
          <w:rFonts w:ascii="Cambria" w:hAnsi="Cambria"/>
          <w:sz w:val="22"/>
          <w:szCs w:val="22"/>
        </w:rPr>
        <w:t xml:space="preserve"> dominantly</w:t>
      </w:r>
      <w:r>
        <w:rPr>
          <w:rFonts w:ascii="Cambria" w:hAnsi="Cambria"/>
          <w:sz w:val="22"/>
          <w:szCs w:val="22"/>
        </w:rPr>
        <w:t xml:space="preserve"> related to accessories</w:t>
      </w:r>
      <w:r w:rsidR="003D4310">
        <w:rPr>
          <w:rFonts w:ascii="Cambria" w:hAnsi="Cambria"/>
          <w:sz w:val="22"/>
          <w:szCs w:val="22"/>
        </w:rPr>
        <w:t xml:space="preserve"> category</w:t>
      </w:r>
      <w:r>
        <w:rPr>
          <w:rFonts w:ascii="Cambria" w:hAnsi="Cambria"/>
          <w:sz w:val="22"/>
          <w:szCs w:val="22"/>
        </w:rPr>
        <w:t>.</w:t>
      </w:r>
      <w:r w:rsidR="003D4310">
        <w:rPr>
          <w:rFonts w:ascii="Cambria" w:hAnsi="Cambria"/>
          <w:sz w:val="22"/>
          <w:szCs w:val="22"/>
        </w:rPr>
        <w:t xml:space="preserve"> </w:t>
      </w:r>
    </w:p>
    <w:p w:rsidR="003D4310" w:rsidRDefault="003D4310" w:rsidP="005260A8">
      <w:pPr>
        <w:ind w:firstLine="0"/>
        <w:rPr>
          <w:rFonts w:ascii="Cambria" w:hAnsi="Cambria"/>
          <w:sz w:val="22"/>
          <w:szCs w:val="22"/>
        </w:rPr>
      </w:pPr>
    </w:p>
    <w:p w:rsidR="008C5D6D" w:rsidRDefault="00580BEB" w:rsidP="003D4310">
      <w:pPr>
        <w:ind w:firstLine="0"/>
        <w:jc w:val="center"/>
        <w:rPr>
          <w:rFonts w:ascii="Cambria" w:hAnsi="Cambria"/>
          <w:sz w:val="22"/>
          <w:szCs w:val="22"/>
        </w:rPr>
      </w:pPr>
      <w:r>
        <w:rPr>
          <w:rFonts w:ascii="Cambria" w:hAnsi="Cambria"/>
          <w:noProof/>
          <w:sz w:val="22"/>
          <w:szCs w:val="22"/>
        </w:rPr>
        <w:lastRenderedPageBreak/>
        <w:drawing>
          <wp:inline distT="0" distB="0" distL="0" distR="0">
            <wp:extent cx="632460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3543300"/>
                    </a:xfrm>
                    <a:prstGeom prst="rect">
                      <a:avLst/>
                    </a:prstGeom>
                    <a:noFill/>
                    <a:ln>
                      <a:noFill/>
                    </a:ln>
                  </pic:spPr>
                </pic:pic>
              </a:graphicData>
            </a:graphic>
          </wp:inline>
        </w:drawing>
      </w:r>
    </w:p>
    <w:p w:rsidR="00CF29FD" w:rsidRDefault="003D4310" w:rsidP="003D4310">
      <w:pPr>
        <w:ind w:firstLine="0"/>
        <w:jc w:val="center"/>
        <w:rPr>
          <w:rFonts w:ascii="Cambria" w:hAnsi="Cambria"/>
          <w:sz w:val="22"/>
          <w:szCs w:val="22"/>
        </w:rPr>
      </w:pPr>
      <w:r>
        <w:rPr>
          <w:rFonts w:ascii="Cambria" w:hAnsi="Cambria"/>
          <w:sz w:val="22"/>
          <w:szCs w:val="22"/>
        </w:rPr>
        <w:t>Figure x.x: Description feature distribution of user data</w:t>
      </w:r>
    </w:p>
    <w:p w:rsidR="00CF29FD" w:rsidRDefault="00CF29FD" w:rsidP="005260A8">
      <w:pPr>
        <w:ind w:firstLine="0"/>
        <w:rPr>
          <w:rFonts w:ascii="Cambria" w:hAnsi="Cambria"/>
          <w:sz w:val="22"/>
          <w:szCs w:val="22"/>
        </w:rPr>
      </w:pPr>
    </w:p>
    <w:p w:rsidR="00CF29FD" w:rsidRDefault="003D4310" w:rsidP="005260A8">
      <w:pPr>
        <w:ind w:firstLine="0"/>
        <w:rPr>
          <w:rFonts w:ascii="Cambria" w:hAnsi="Cambria"/>
          <w:sz w:val="22"/>
          <w:szCs w:val="22"/>
        </w:rPr>
      </w:pPr>
      <w:r>
        <w:rPr>
          <w:rFonts w:ascii="Cambria" w:hAnsi="Cambria"/>
          <w:sz w:val="22"/>
          <w:szCs w:val="22"/>
        </w:rPr>
        <w:t xml:space="preserve">Also, from distribution of description feature of user data we can </w:t>
      </w:r>
      <w:r w:rsidR="008C5D6D">
        <w:rPr>
          <w:rFonts w:ascii="Cambria" w:hAnsi="Cambria"/>
          <w:sz w:val="22"/>
          <w:szCs w:val="22"/>
        </w:rPr>
        <w:t>conclude</w:t>
      </w:r>
      <w:r w:rsidR="00F2026B">
        <w:rPr>
          <w:rFonts w:ascii="Cambria" w:hAnsi="Cambria"/>
          <w:sz w:val="22"/>
          <w:szCs w:val="22"/>
        </w:rPr>
        <w:t xml:space="preserve"> that user/pages are mostly describe their work as design.</w:t>
      </w:r>
    </w:p>
    <w:p w:rsidR="006E377A" w:rsidRDefault="006E377A" w:rsidP="00130BBE">
      <w:pPr>
        <w:ind w:firstLine="0"/>
        <w:jc w:val="center"/>
        <w:rPr>
          <w:rFonts w:ascii="Cambria" w:hAnsi="Cambria"/>
          <w:sz w:val="22"/>
          <w:szCs w:val="22"/>
        </w:rPr>
      </w:pPr>
      <w:r>
        <w:rPr>
          <w:rFonts w:ascii="Cambria" w:hAnsi="Cambria"/>
          <w:noProof/>
          <w:sz w:val="22"/>
          <w:szCs w:val="22"/>
        </w:rPr>
        <w:drawing>
          <wp:anchor distT="0" distB="0" distL="114300" distR="114300" simplePos="0" relativeHeight="251669504" behindDoc="0" locked="0" layoutInCell="1" allowOverlap="1">
            <wp:simplePos x="0" y="0"/>
            <wp:positionH relativeFrom="column">
              <wp:posOffset>3810</wp:posOffset>
            </wp:positionH>
            <wp:positionV relativeFrom="paragraph">
              <wp:posOffset>-635</wp:posOffset>
            </wp:positionV>
            <wp:extent cx="6324600" cy="3495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495675"/>
                    </a:xfrm>
                    <a:prstGeom prst="rect">
                      <a:avLst/>
                    </a:prstGeom>
                    <a:noFill/>
                    <a:ln>
                      <a:noFill/>
                    </a:ln>
                  </pic:spPr>
                </pic:pic>
              </a:graphicData>
            </a:graphic>
          </wp:anchor>
        </w:drawing>
      </w:r>
      <w:r w:rsidR="00130BBE">
        <w:rPr>
          <w:rFonts w:ascii="Cambria" w:hAnsi="Cambria"/>
          <w:sz w:val="22"/>
          <w:szCs w:val="22"/>
        </w:rPr>
        <w:t xml:space="preserve">Figure x.x: Category and City </w:t>
      </w:r>
      <w:r w:rsidR="00130BBE">
        <w:rPr>
          <w:rFonts w:ascii="Cambria" w:hAnsi="Cambria"/>
          <w:sz w:val="22"/>
          <w:szCs w:val="22"/>
        </w:rPr>
        <w:t>features distributions of user data</w:t>
      </w:r>
    </w:p>
    <w:p w:rsidR="006E377A" w:rsidRDefault="006E377A" w:rsidP="005260A8">
      <w:pPr>
        <w:ind w:firstLine="0"/>
        <w:rPr>
          <w:rFonts w:ascii="Cambria" w:hAnsi="Cambria"/>
          <w:sz w:val="22"/>
          <w:szCs w:val="22"/>
        </w:rPr>
      </w:pPr>
    </w:p>
    <w:p w:rsidR="00EC075F" w:rsidRDefault="00130BBE" w:rsidP="005260A8">
      <w:pPr>
        <w:ind w:firstLine="0"/>
        <w:rPr>
          <w:rFonts w:ascii="Cambria" w:hAnsi="Cambria"/>
          <w:sz w:val="22"/>
          <w:szCs w:val="22"/>
        </w:rPr>
      </w:pPr>
      <w:r>
        <w:rPr>
          <w:rFonts w:ascii="Cambria" w:hAnsi="Cambria"/>
          <w:sz w:val="22"/>
          <w:szCs w:val="22"/>
        </w:rPr>
        <w:lastRenderedPageBreak/>
        <w:t>Finally, we look at category and city features and observe that most users/pages from this clusters are websites coming from Milan.</w:t>
      </w: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sz w:val="22"/>
          <w:szCs w:val="22"/>
        </w:rPr>
      </w:pPr>
    </w:p>
    <w:p w:rsidR="001161E2" w:rsidRDefault="001161E2" w:rsidP="005260A8">
      <w:pPr>
        <w:ind w:firstLine="0"/>
        <w:rPr>
          <w:rFonts w:ascii="Cambria" w:hAnsi="Cambria"/>
          <w:b/>
          <w:sz w:val="41"/>
          <w:szCs w:val="41"/>
        </w:rPr>
      </w:pPr>
      <w:bookmarkStart w:id="16" w:name="_GoBack"/>
      <w:bookmarkEnd w:id="16"/>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t>API</w:t>
      </w:r>
      <w:bookmarkEnd w:id="17"/>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lastRenderedPageBreak/>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t>Conclusion</w:t>
      </w:r>
      <w:bookmarkEnd w:id="18"/>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lastRenderedPageBreak/>
        <w:t>Bibliography</w:t>
      </w:r>
      <w:bookmarkEnd w:id="19"/>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lastRenderedPageBreak/>
        <w:t>List of tables</w:t>
      </w:r>
      <w:bookmarkEnd w:id="21"/>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BEF" w:rsidRDefault="00A83BEF" w:rsidP="00C238B1">
      <w:pPr>
        <w:spacing w:line="240" w:lineRule="auto"/>
      </w:pPr>
      <w:r>
        <w:separator/>
      </w:r>
    </w:p>
  </w:endnote>
  <w:endnote w:type="continuationSeparator" w:id="0">
    <w:p w:rsidR="00A83BEF" w:rsidRDefault="00A83BEF" w:rsidP="00C2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BEF" w:rsidRDefault="00A83BEF" w:rsidP="00C238B1">
      <w:pPr>
        <w:spacing w:line="240" w:lineRule="auto"/>
      </w:pPr>
      <w:r>
        <w:separator/>
      </w:r>
    </w:p>
  </w:footnote>
  <w:footnote w:type="continuationSeparator" w:id="0">
    <w:p w:rsidR="00A83BEF" w:rsidRDefault="00A83BEF" w:rsidP="00C238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E15BC"/>
    <w:multiLevelType w:val="hybridMultilevel"/>
    <w:tmpl w:val="6290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F185C"/>
    <w:multiLevelType w:val="hybridMultilevel"/>
    <w:tmpl w:val="5AB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126B5"/>
    <w:multiLevelType w:val="hybridMultilevel"/>
    <w:tmpl w:val="486A7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41FEF"/>
    <w:multiLevelType w:val="hybridMultilevel"/>
    <w:tmpl w:val="BD0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8"/>
  </w:num>
  <w:num w:numId="5">
    <w:abstractNumId w:val="4"/>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03670"/>
    <w:rsid w:val="0000455D"/>
    <w:rsid w:val="00017FB7"/>
    <w:rsid w:val="00026222"/>
    <w:rsid w:val="00030648"/>
    <w:rsid w:val="00035F67"/>
    <w:rsid w:val="0003625A"/>
    <w:rsid w:val="000564D2"/>
    <w:rsid w:val="00057819"/>
    <w:rsid w:val="00071663"/>
    <w:rsid w:val="0008015E"/>
    <w:rsid w:val="000B3ABE"/>
    <w:rsid w:val="000C0758"/>
    <w:rsid w:val="000C64CF"/>
    <w:rsid w:val="000E0B99"/>
    <w:rsid w:val="000E62B7"/>
    <w:rsid w:val="000F726E"/>
    <w:rsid w:val="001161E2"/>
    <w:rsid w:val="001221E1"/>
    <w:rsid w:val="00130BBE"/>
    <w:rsid w:val="00135D5D"/>
    <w:rsid w:val="00140D16"/>
    <w:rsid w:val="00163204"/>
    <w:rsid w:val="00176AC0"/>
    <w:rsid w:val="00190271"/>
    <w:rsid w:val="00193135"/>
    <w:rsid w:val="001B057E"/>
    <w:rsid w:val="001B3646"/>
    <w:rsid w:val="001C2011"/>
    <w:rsid w:val="001D2794"/>
    <w:rsid w:val="001D2FBB"/>
    <w:rsid w:val="001D704B"/>
    <w:rsid w:val="001D77AC"/>
    <w:rsid w:val="001E7D02"/>
    <w:rsid w:val="002023B2"/>
    <w:rsid w:val="00217325"/>
    <w:rsid w:val="002263CE"/>
    <w:rsid w:val="00230345"/>
    <w:rsid w:val="00234AD7"/>
    <w:rsid w:val="002409EF"/>
    <w:rsid w:val="00241156"/>
    <w:rsid w:val="00243167"/>
    <w:rsid w:val="00264A5F"/>
    <w:rsid w:val="002657E1"/>
    <w:rsid w:val="00291874"/>
    <w:rsid w:val="00311276"/>
    <w:rsid w:val="00315AB1"/>
    <w:rsid w:val="00323C41"/>
    <w:rsid w:val="00325046"/>
    <w:rsid w:val="00336F75"/>
    <w:rsid w:val="00340EBB"/>
    <w:rsid w:val="00341A14"/>
    <w:rsid w:val="003424A5"/>
    <w:rsid w:val="003437D9"/>
    <w:rsid w:val="00343DAA"/>
    <w:rsid w:val="00344C16"/>
    <w:rsid w:val="003515F9"/>
    <w:rsid w:val="00367BC8"/>
    <w:rsid w:val="003874B1"/>
    <w:rsid w:val="003917A3"/>
    <w:rsid w:val="00395214"/>
    <w:rsid w:val="003B5EC5"/>
    <w:rsid w:val="003C3F30"/>
    <w:rsid w:val="003D2566"/>
    <w:rsid w:val="003D4310"/>
    <w:rsid w:val="003D52F6"/>
    <w:rsid w:val="003E084D"/>
    <w:rsid w:val="00405AC9"/>
    <w:rsid w:val="00423EC5"/>
    <w:rsid w:val="004362DC"/>
    <w:rsid w:val="00444C0C"/>
    <w:rsid w:val="0045759B"/>
    <w:rsid w:val="00464D33"/>
    <w:rsid w:val="004660A9"/>
    <w:rsid w:val="00467E9B"/>
    <w:rsid w:val="00487704"/>
    <w:rsid w:val="0049626C"/>
    <w:rsid w:val="004B61DC"/>
    <w:rsid w:val="004C2116"/>
    <w:rsid w:val="004D5F72"/>
    <w:rsid w:val="004E688F"/>
    <w:rsid w:val="004F0C43"/>
    <w:rsid w:val="004F1BF7"/>
    <w:rsid w:val="00522E91"/>
    <w:rsid w:val="005260A8"/>
    <w:rsid w:val="00566D9F"/>
    <w:rsid w:val="005700C1"/>
    <w:rsid w:val="00580BEB"/>
    <w:rsid w:val="00591F3D"/>
    <w:rsid w:val="005A2EF3"/>
    <w:rsid w:val="005A321E"/>
    <w:rsid w:val="005A45A9"/>
    <w:rsid w:val="005A6471"/>
    <w:rsid w:val="005A6828"/>
    <w:rsid w:val="005B3D96"/>
    <w:rsid w:val="005B4642"/>
    <w:rsid w:val="005B619B"/>
    <w:rsid w:val="005B6EF3"/>
    <w:rsid w:val="005C204C"/>
    <w:rsid w:val="005D0480"/>
    <w:rsid w:val="00601DB4"/>
    <w:rsid w:val="00604CF0"/>
    <w:rsid w:val="0060742B"/>
    <w:rsid w:val="00616D83"/>
    <w:rsid w:val="00621296"/>
    <w:rsid w:val="00626442"/>
    <w:rsid w:val="006332D7"/>
    <w:rsid w:val="0063710D"/>
    <w:rsid w:val="00654220"/>
    <w:rsid w:val="006801CD"/>
    <w:rsid w:val="00681283"/>
    <w:rsid w:val="0068268F"/>
    <w:rsid w:val="006847DC"/>
    <w:rsid w:val="00685E98"/>
    <w:rsid w:val="00686B91"/>
    <w:rsid w:val="00696DF8"/>
    <w:rsid w:val="006C565D"/>
    <w:rsid w:val="006E377A"/>
    <w:rsid w:val="006E3984"/>
    <w:rsid w:val="006F285E"/>
    <w:rsid w:val="006F699F"/>
    <w:rsid w:val="00711DA6"/>
    <w:rsid w:val="007302C1"/>
    <w:rsid w:val="0073571C"/>
    <w:rsid w:val="00736A76"/>
    <w:rsid w:val="007554BA"/>
    <w:rsid w:val="00765253"/>
    <w:rsid w:val="00771F1B"/>
    <w:rsid w:val="007725E3"/>
    <w:rsid w:val="00780032"/>
    <w:rsid w:val="00781017"/>
    <w:rsid w:val="00784F06"/>
    <w:rsid w:val="007917C3"/>
    <w:rsid w:val="007950CA"/>
    <w:rsid w:val="007957A3"/>
    <w:rsid w:val="007B69D2"/>
    <w:rsid w:val="007D7D5E"/>
    <w:rsid w:val="007E1674"/>
    <w:rsid w:val="007E1AA7"/>
    <w:rsid w:val="007E4F6C"/>
    <w:rsid w:val="00803C22"/>
    <w:rsid w:val="00812512"/>
    <w:rsid w:val="00815F01"/>
    <w:rsid w:val="008515BE"/>
    <w:rsid w:val="00863F4D"/>
    <w:rsid w:val="00867EF0"/>
    <w:rsid w:val="008874D4"/>
    <w:rsid w:val="008A54A6"/>
    <w:rsid w:val="008A7A04"/>
    <w:rsid w:val="008C12EF"/>
    <w:rsid w:val="008C244A"/>
    <w:rsid w:val="008C5D6D"/>
    <w:rsid w:val="008D520E"/>
    <w:rsid w:val="008E11EE"/>
    <w:rsid w:val="008E15AF"/>
    <w:rsid w:val="008E1DDC"/>
    <w:rsid w:val="008E5753"/>
    <w:rsid w:val="008F268E"/>
    <w:rsid w:val="00912DF4"/>
    <w:rsid w:val="00913630"/>
    <w:rsid w:val="009360AE"/>
    <w:rsid w:val="0095008B"/>
    <w:rsid w:val="00955FAF"/>
    <w:rsid w:val="0096166D"/>
    <w:rsid w:val="009651E2"/>
    <w:rsid w:val="00970B65"/>
    <w:rsid w:val="00982D2F"/>
    <w:rsid w:val="009A1A9D"/>
    <w:rsid w:val="009C1E60"/>
    <w:rsid w:val="00A07773"/>
    <w:rsid w:val="00A1293B"/>
    <w:rsid w:val="00A15B3B"/>
    <w:rsid w:val="00A17754"/>
    <w:rsid w:val="00A43D77"/>
    <w:rsid w:val="00A441E9"/>
    <w:rsid w:val="00A50131"/>
    <w:rsid w:val="00A616D8"/>
    <w:rsid w:val="00A74CD2"/>
    <w:rsid w:val="00A83BEF"/>
    <w:rsid w:val="00A877E9"/>
    <w:rsid w:val="00A93BA6"/>
    <w:rsid w:val="00AA5623"/>
    <w:rsid w:val="00AB1401"/>
    <w:rsid w:val="00AC0E92"/>
    <w:rsid w:val="00AC71F5"/>
    <w:rsid w:val="00AE229C"/>
    <w:rsid w:val="00AF0182"/>
    <w:rsid w:val="00AF18DF"/>
    <w:rsid w:val="00B0433A"/>
    <w:rsid w:val="00B211C0"/>
    <w:rsid w:val="00B33505"/>
    <w:rsid w:val="00B36C40"/>
    <w:rsid w:val="00B41FA7"/>
    <w:rsid w:val="00B57468"/>
    <w:rsid w:val="00B8683D"/>
    <w:rsid w:val="00B90234"/>
    <w:rsid w:val="00BD5D0A"/>
    <w:rsid w:val="00BE0A44"/>
    <w:rsid w:val="00BE20AA"/>
    <w:rsid w:val="00BF1823"/>
    <w:rsid w:val="00C004BD"/>
    <w:rsid w:val="00C11279"/>
    <w:rsid w:val="00C234C9"/>
    <w:rsid w:val="00C238B1"/>
    <w:rsid w:val="00C3285B"/>
    <w:rsid w:val="00C348E0"/>
    <w:rsid w:val="00C74446"/>
    <w:rsid w:val="00C80344"/>
    <w:rsid w:val="00C8528E"/>
    <w:rsid w:val="00C86706"/>
    <w:rsid w:val="00C92544"/>
    <w:rsid w:val="00CA041C"/>
    <w:rsid w:val="00CA0FE4"/>
    <w:rsid w:val="00CC36EC"/>
    <w:rsid w:val="00CD6B4A"/>
    <w:rsid w:val="00CF29FD"/>
    <w:rsid w:val="00D07E9A"/>
    <w:rsid w:val="00D13608"/>
    <w:rsid w:val="00D2130A"/>
    <w:rsid w:val="00D23C79"/>
    <w:rsid w:val="00D31FB3"/>
    <w:rsid w:val="00D324CE"/>
    <w:rsid w:val="00D354FC"/>
    <w:rsid w:val="00D4575C"/>
    <w:rsid w:val="00D466CB"/>
    <w:rsid w:val="00D6393D"/>
    <w:rsid w:val="00D730FC"/>
    <w:rsid w:val="00D8782D"/>
    <w:rsid w:val="00D91F45"/>
    <w:rsid w:val="00D929AE"/>
    <w:rsid w:val="00D944E2"/>
    <w:rsid w:val="00D950FD"/>
    <w:rsid w:val="00D95BDA"/>
    <w:rsid w:val="00DB00A3"/>
    <w:rsid w:val="00DC0032"/>
    <w:rsid w:val="00DF17B8"/>
    <w:rsid w:val="00DF5850"/>
    <w:rsid w:val="00E13CE2"/>
    <w:rsid w:val="00E17144"/>
    <w:rsid w:val="00E24378"/>
    <w:rsid w:val="00E27F09"/>
    <w:rsid w:val="00E362D6"/>
    <w:rsid w:val="00E4325C"/>
    <w:rsid w:val="00E45283"/>
    <w:rsid w:val="00E45E1E"/>
    <w:rsid w:val="00E53728"/>
    <w:rsid w:val="00E62A26"/>
    <w:rsid w:val="00E659F8"/>
    <w:rsid w:val="00E7434F"/>
    <w:rsid w:val="00E943FE"/>
    <w:rsid w:val="00E95EB9"/>
    <w:rsid w:val="00EA1844"/>
    <w:rsid w:val="00EC075F"/>
    <w:rsid w:val="00EC258A"/>
    <w:rsid w:val="00EE4A26"/>
    <w:rsid w:val="00EE6EA4"/>
    <w:rsid w:val="00F13A76"/>
    <w:rsid w:val="00F2026B"/>
    <w:rsid w:val="00F2031A"/>
    <w:rsid w:val="00F27471"/>
    <w:rsid w:val="00F40002"/>
    <w:rsid w:val="00F44716"/>
    <w:rsid w:val="00F51F1B"/>
    <w:rsid w:val="00F52063"/>
    <w:rsid w:val="00F577A4"/>
    <w:rsid w:val="00F67AEF"/>
    <w:rsid w:val="00F72123"/>
    <w:rsid w:val="00F723F9"/>
    <w:rsid w:val="00F74362"/>
    <w:rsid w:val="00F9452B"/>
    <w:rsid w:val="00FA4093"/>
    <w:rsid w:val="00FB32F9"/>
    <w:rsid w:val="00FB4B3C"/>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7852"/>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D77"/>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A43D77"/>
    <w:rPr>
      <w:rFonts w:asciiTheme="majorHAnsi" w:eastAsiaTheme="majorEastAsia" w:hAnsiTheme="majorHAnsi" w:cstheme="majorBidi"/>
      <w:color w:val="1F4D78" w:themeColor="accent1" w:themeShade="7F"/>
      <w:sz w:val="24"/>
      <w:szCs w:val="24"/>
      <w:lang w:val="en-GB"/>
    </w:rPr>
  </w:style>
  <w:style w:type="character" w:styleId="PlaceholderText">
    <w:name w:val="Placeholder Text"/>
    <w:basedOn w:val="DefaultParagraphFont"/>
    <w:uiPriority w:val="99"/>
    <w:semiHidden/>
    <w:rsid w:val="00E24378"/>
    <w:rPr>
      <w:color w:val="808080"/>
    </w:rPr>
  </w:style>
  <w:style w:type="paragraph" w:styleId="Header">
    <w:name w:val="header"/>
    <w:basedOn w:val="Normal"/>
    <w:link w:val="HeaderChar"/>
    <w:uiPriority w:val="99"/>
    <w:unhideWhenUsed/>
    <w:rsid w:val="00C238B1"/>
    <w:pPr>
      <w:tabs>
        <w:tab w:val="center" w:pos="4680"/>
        <w:tab w:val="right" w:pos="9360"/>
      </w:tabs>
      <w:spacing w:line="240" w:lineRule="auto"/>
    </w:pPr>
  </w:style>
  <w:style w:type="character" w:customStyle="1" w:styleId="HeaderChar">
    <w:name w:val="Header Char"/>
    <w:basedOn w:val="DefaultParagraphFont"/>
    <w:link w:val="Header"/>
    <w:uiPriority w:val="99"/>
    <w:rsid w:val="00C238B1"/>
    <w:rPr>
      <w:rFonts w:ascii="cmr10" w:eastAsia="Times New Roman" w:hAnsi="cmr10" w:cs="Times New Roman"/>
      <w:sz w:val="21"/>
      <w:szCs w:val="24"/>
      <w:lang w:val="en-GB"/>
    </w:rPr>
  </w:style>
  <w:style w:type="paragraph" w:styleId="Footer">
    <w:name w:val="footer"/>
    <w:basedOn w:val="Normal"/>
    <w:link w:val="FooterChar"/>
    <w:uiPriority w:val="99"/>
    <w:unhideWhenUsed/>
    <w:rsid w:val="00C238B1"/>
    <w:pPr>
      <w:tabs>
        <w:tab w:val="center" w:pos="4680"/>
        <w:tab w:val="right" w:pos="9360"/>
      </w:tabs>
      <w:spacing w:line="240" w:lineRule="auto"/>
    </w:pPr>
  </w:style>
  <w:style w:type="character" w:customStyle="1" w:styleId="FooterChar">
    <w:name w:val="Footer Char"/>
    <w:basedOn w:val="DefaultParagraphFont"/>
    <w:link w:val="Footer"/>
    <w:uiPriority w:val="99"/>
    <w:rsid w:val="00C238B1"/>
    <w:rPr>
      <w:rFonts w:ascii="cmr10" w:eastAsia="Times New Roman" w:hAnsi="cmr10" w:cs="Times New Roman"/>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388B-A467-4DDE-9AF2-27564F77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29</Pages>
  <Words>3652</Words>
  <Characters>20820</Characters>
  <Application>Microsoft Office Word</Application>
  <DocSecurity>0</DocSecurity>
  <Lines>173</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149</cp:revision>
  <dcterms:created xsi:type="dcterms:W3CDTF">2017-10-26T07:38:00Z</dcterms:created>
  <dcterms:modified xsi:type="dcterms:W3CDTF">2017-11-11T17:59:00Z</dcterms:modified>
</cp:coreProperties>
</file>