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posOffset>2329815</wp:posOffset>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r>
        <w:rPr>
          <w:rFonts w:ascii="Cambria" w:hAnsi="Cambria"/>
        </w:rPr>
        <w:t>Prof. Letizia TANCA</w:t>
      </w:r>
    </w:p>
    <w:p w:rsidR="00771F1B" w:rsidRPr="00771F1B" w:rsidRDefault="00771F1B" w:rsidP="00F74362">
      <w:pPr>
        <w:spacing w:line="360" w:lineRule="auto"/>
        <w:ind w:firstLine="0"/>
        <w:rPr>
          <w:rFonts w:ascii="Cambria" w:hAnsi="Cambria"/>
        </w:rPr>
      </w:pPr>
      <w:r>
        <w:rPr>
          <w:rFonts w:ascii="Cambria" w:hAnsi="Cambria"/>
        </w:rPr>
        <w:t>Prof Maristella MATERA</w:t>
      </w:r>
    </w:p>
    <w:p w:rsidR="00F74362" w:rsidRPr="00771F1B" w:rsidRDefault="00F74362" w:rsidP="00F74362">
      <w:pPr>
        <w:spacing w:line="360" w:lineRule="auto"/>
        <w:ind w:firstLine="0"/>
        <w:rPr>
          <w:rFonts w:ascii="Cambria" w:hAnsi="Cambria"/>
        </w:rPr>
      </w:pPr>
      <w:r w:rsidRPr="00771F1B">
        <w:rPr>
          <w:rFonts w:ascii="Cambria" w:hAnsi="Cambria"/>
        </w:rPr>
        <w:t xml:space="preserve">Ing.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r>
        <w:rPr>
          <w:rFonts w:ascii="Cambria" w:hAnsi="Cambria"/>
          <w:sz w:val="24"/>
          <w:lang w:val="en-US"/>
        </w:rPr>
        <w:t>Petar</w:t>
      </w:r>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r>
        <w:rPr>
          <w:rFonts w:ascii="Cambria" w:hAnsi="Cambria"/>
          <w:sz w:val="24"/>
          <w:lang w:val="en-US"/>
        </w:rPr>
        <w:t>Pavle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our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r w:rsidRPr="00DB00A3">
        <w:rPr>
          <w:rFonts w:ascii="Cambria" w:hAnsi="Cambria"/>
          <w:i/>
          <w:sz w:val="22"/>
          <w:szCs w:val="22"/>
        </w:rPr>
        <w:t>Prof.ssa Maristella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r>
        <w:rPr>
          <w:rFonts w:ascii="Cambria" w:hAnsi="Cambria"/>
          <w:sz w:val="22"/>
          <w:szCs w:val="22"/>
        </w:rPr>
        <w:t xml:space="preserve">In today’s society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particular products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343DAA">
          <w:pPr>
            <w:pStyle w:val="TOC2"/>
            <w:tabs>
              <w:tab w:val="right" w:leader="dot" w:pos="9962"/>
            </w:tabs>
            <w:rPr>
              <w:rFonts w:cstheme="minorBidi"/>
              <w:noProof/>
            </w:rPr>
          </w:pPr>
          <w:hyperlink w:anchor="_Toc497680534" w:history="1">
            <w:r w:rsidRPr="00395FBD">
              <w:rPr>
                <w:rStyle w:val="Hyperlink"/>
                <w:rFonts w:ascii="Cambria" w:hAnsi="Cambria"/>
                <w:noProof/>
              </w:rPr>
              <w:t>1.1   Structure</w:t>
            </w:r>
            <w:r>
              <w:rPr>
                <w:noProof/>
                <w:webHidden/>
              </w:rPr>
              <w:tab/>
            </w:r>
            <w:r>
              <w:rPr>
                <w:noProof/>
                <w:webHidden/>
              </w:rPr>
              <w:fldChar w:fldCharType="begin"/>
            </w:r>
            <w:r>
              <w:rPr>
                <w:noProof/>
                <w:webHidden/>
              </w:rPr>
              <w:instrText xml:space="preserve"> PAGEREF _Toc497680534 \h </w:instrText>
            </w:r>
            <w:r>
              <w:rPr>
                <w:noProof/>
                <w:webHidden/>
              </w:rPr>
            </w:r>
            <w:r>
              <w:rPr>
                <w:noProof/>
                <w:webHidden/>
              </w:rPr>
              <w:fldChar w:fldCharType="separate"/>
            </w:r>
            <w:r>
              <w:rPr>
                <w:noProof/>
                <w:webHidden/>
              </w:rPr>
              <w:t>9</w:t>
            </w:r>
            <w:r>
              <w:rPr>
                <w:noProof/>
                <w:webHidden/>
              </w:rPr>
              <w:fldChar w:fldCharType="end"/>
            </w:r>
          </w:hyperlink>
        </w:p>
        <w:p w:rsidR="00343DAA" w:rsidRDefault="00343DAA">
          <w:pPr>
            <w:pStyle w:val="TOC1"/>
            <w:tabs>
              <w:tab w:val="right" w:leader="dot" w:pos="9962"/>
            </w:tabs>
            <w:rPr>
              <w:rFonts w:cstheme="minorBidi"/>
              <w:noProof/>
            </w:rPr>
          </w:pPr>
          <w:hyperlink w:anchor="_Toc497680535" w:history="1">
            <w:r w:rsidRPr="00395FBD">
              <w:rPr>
                <w:rStyle w:val="Hyperlink"/>
                <w:rFonts w:ascii="Cambria" w:hAnsi="Cambria"/>
                <w:noProof/>
              </w:rPr>
              <w:t xml:space="preserve">2 </w:t>
            </w:r>
            <w:r>
              <w:rPr>
                <w:rStyle w:val="Hyperlink"/>
                <w:rFonts w:ascii="Cambria" w:hAnsi="Cambria"/>
                <w:noProof/>
              </w:rPr>
              <w:t xml:space="preserve">  </w:t>
            </w:r>
            <w:r w:rsidRPr="00395FBD">
              <w:rPr>
                <w:rStyle w:val="Hyperlink"/>
                <w:rFonts w:ascii="Cambria" w:hAnsi="Cambria"/>
                <w:noProof/>
              </w:rPr>
              <w:t>State of Art</w:t>
            </w:r>
            <w:r>
              <w:rPr>
                <w:noProof/>
                <w:webHidden/>
              </w:rPr>
              <w:tab/>
            </w:r>
            <w:r>
              <w:rPr>
                <w:noProof/>
                <w:webHidden/>
              </w:rPr>
              <w:fldChar w:fldCharType="begin"/>
            </w:r>
            <w:r>
              <w:rPr>
                <w:noProof/>
                <w:webHidden/>
              </w:rPr>
              <w:instrText xml:space="preserve"> PAGEREF _Toc497680535 \h </w:instrText>
            </w:r>
            <w:r>
              <w:rPr>
                <w:noProof/>
                <w:webHidden/>
              </w:rPr>
            </w:r>
            <w:r>
              <w:rPr>
                <w:noProof/>
                <w:webHidden/>
              </w:rPr>
              <w:fldChar w:fldCharType="separate"/>
            </w:r>
            <w:r>
              <w:rPr>
                <w:noProof/>
                <w:webHidden/>
              </w:rPr>
              <w:t>10</w:t>
            </w:r>
            <w:r>
              <w:rPr>
                <w:noProof/>
                <w:webHidden/>
              </w:rPr>
              <w:fldChar w:fldCharType="end"/>
            </w:r>
          </w:hyperlink>
        </w:p>
        <w:p w:rsidR="00343DAA" w:rsidRDefault="00343DAA">
          <w:pPr>
            <w:pStyle w:val="TOC2"/>
            <w:tabs>
              <w:tab w:val="right" w:leader="dot" w:pos="9962"/>
            </w:tabs>
            <w:rPr>
              <w:rFonts w:cstheme="minorBidi"/>
              <w:noProof/>
            </w:rPr>
          </w:pPr>
          <w:hyperlink w:anchor="_Toc497680536" w:history="1">
            <w:r>
              <w:rPr>
                <w:rStyle w:val="Hyperlink"/>
                <w:rFonts w:ascii="Cambria" w:hAnsi="Cambria"/>
                <w:noProof/>
              </w:rPr>
              <w:t xml:space="preserve">2.1   </w:t>
            </w:r>
            <w:r w:rsidRPr="00395FBD">
              <w:rPr>
                <w:rStyle w:val="Hyperlink"/>
                <w:rFonts w:ascii="Cambria" w:hAnsi="Cambria"/>
                <w:noProof/>
              </w:rPr>
              <w:t>Need for analysis of social data</w:t>
            </w:r>
            <w:r>
              <w:rPr>
                <w:noProof/>
                <w:webHidden/>
              </w:rPr>
              <w:tab/>
            </w:r>
            <w:r>
              <w:rPr>
                <w:noProof/>
                <w:webHidden/>
              </w:rPr>
              <w:fldChar w:fldCharType="begin"/>
            </w:r>
            <w:r>
              <w:rPr>
                <w:noProof/>
                <w:webHidden/>
              </w:rPr>
              <w:instrText xml:space="preserve"> PAGEREF _Toc497680536 \h </w:instrText>
            </w:r>
            <w:r>
              <w:rPr>
                <w:noProof/>
                <w:webHidden/>
              </w:rPr>
            </w:r>
            <w:r>
              <w:rPr>
                <w:noProof/>
                <w:webHidden/>
              </w:rPr>
              <w:fldChar w:fldCharType="separate"/>
            </w:r>
            <w:r>
              <w:rPr>
                <w:noProof/>
                <w:webHidden/>
              </w:rPr>
              <w:t>10</w:t>
            </w:r>
            <w:r>
              <w:rPr>
                <w:noProof/>
                <w:webHidden/>
              </w:rPr>
              <w:fldChar w:fldCharType="end"/>
            </w:r>
          </w:hyperlink>
        </w:p>
        <w:p w:rsidR="00343DAA" w:rsidRDefault="00343DAA">
          <w:pPr>
            <w:pStyle w:val="TOC2"/>
            <w:tabs>
              <w:tab w:val="right" w:leader="dot" w:pos="9962"/>
            </w:tabs>
            <w:rPr>
              <w:rFonts w:cstheme="minorBidi"/>
              <w:noProof/>
            </w:rPr>
          </w:pPr>
          <w:hyperlink w:anchor="_Toc497680537" w:history="1">
            <w:r w:rsidRPr="00395FBD">
              <w:rPr>
                <w:rStyle w:val="Hyperlink"/>
                <w:rFonts w:ascii="Cambria" w:hAnsi="Cambria"/>
                <w:noProof/>
              </w:rPr>
              <w:t>2.2   Applications of social data analytics in various companies</w:t>
            </w:r>
            <w:r>
              <w:rPr>
                <w:noProof/>
                <w:webHidden/>
              </w:rPr>
              <w:tab/>
            </w:r>
            <w:r>
              <w:rPr>
                <w:noProof/>
                <w:webHidden/>
              </w:rPr>
              <w:fldChar w:fldCharType="begin"/>
            </w:r>
            <w:r>
              <w:rPr>
                <w:noProof/>
                <w:webHidden/>
              </w:rPr>
              <w:instrText xml:space="preserve"> PAGEREF _Toc497680537 \h </w:instrText>
            </w:r>
            <w:r>
              <w:rPr>
                <w:noProof/>
                <w:webHidden/>
              </w:rPr>
            </w:r>
            <w:r>
              <w:rPr>
                <w:noProof/>
                <w:webHidden/>
              </w:rPr>
              <w:fldChar w:fldCharType="separate"/>
            </w:r>
            <w:r>
              <w:rPr>
                <w:noProof/>
                <w:webHidden/>
              </w:rPr>
              <w:t>10</w:t>
            </w:r>
            <w:r>
              <w:rPr>
                <w:noProof/>
                <w:webHidden/>
              </w:rPr>
              <w:fldChar w:fldCharType="end"/>
            </w:r>
          </w:hyperlink>
        </w:p>
        <w:p w:rsidR="00343DAA" w:rsidRDefault="00343DAA">
          <w:pPr>
            <w:pStyle w:val="TOC2"/>
            <w:tabs>
              <w:tab w:val="right" w:leader="dot" w:pos="9962"/>
            </w:tabs>
            <w:rPr>
              <w:rFonts w:cstheme="minorBidi"/>
              <w:noProof/>
            </w:rPr>
          </w:pPr>
          <w:hyperlink w:anchor="_Toc497680538" w:history="1">
            <w:r w:rsidRPr="00395FBD">
              <w:rPr>
                <w:rStyle w:val="Hyperlink"/>
                <w:rFonts w:ascii="Cambria" w:hAnsi="Cambria"/>
                <w:noProof/>
              </w:rPr>
              <w:t>2.3   Methods and tools used for social data analytics</w:t>
            </w:r>
            <w:r>
              <w:rPr>
                <w:noProof/>
                <w:webHidden/>
              </w:rPr>
              <w:tab/>
            </w:r>
            <w:r>
              <w:rPr>
                <w:noProof/>
                <w:webHidden/>
              </w:rPr>
              <w:fldChar w:fldCharType="begin"/>
            </w:r>
            <w:r>
              <w:rPr>
                <w:noProof/>
                <w:webHidden/>
              </w:rPr>
              <w:instrText xml:space="preserve"> PAGEREF _Toc497680538 \h </w:instrText>
            </w:r>
            <w:r>
              <w:rPr>
                <w:noProof/>
                <w:webHidden/>
              </w:rPr>
            </w:r>
            <w:r>
              <w:rPr>
                <w:noProof/>
                <w:webHidden/>
              </w:rPr>
              <w:fldChar w:fldCharType="separate"/>
            </w:r>
            <w:r>
              <w:rPr>
                <w:noProof/>
                <w:webHidden/>
              </w:rPr>
              <w:t>11</w:t>
            </w:r>
            <w:r>
              <w:rPr>
                <w:noProof/>
                <w:webHidden/>
              </w:rPr>
              <w:fldChar w:fldCharType="end"/>
            </w:r>
          </w:hyperlink>
        </w:p>
        <w:p w:rsidR="00343DAA" w:rsidRDefault="00343DAA">
          <w:pPr>
            <w:pStyle w:val="TOC1"/>
            <w:tabs>
              <w:tab w:val="right" w:leader="dot" w:pos="9962"/>
            </w:tabs>
            <w:rPr>
              <w:rFonts w:cstheme="minorBidi"/>
              <w:noProof/>
            </w:rPr>
          </w:pPr>
          <w:hyperlink w:anchor="_Toc497680539" w:history="1">
            <w:r w:rsidRPr="00395FBD">
              <w:rPr>
                <w:rStyle w:val="Hyperlink"/>
                <w:rFonts w:ascii="Cambria" w:hAnsi="Cambria"/>
                <w:noProof/>
              </w:rPr>
              <w:t xml:space="preserve">3 </w:t>
            </w:r>
            <w:r>
              <w:rPr>
                <w:rStyle w:val="Hyperlink"/>
                <w:rFonts w:ascii="Cambria" w:hAnsi="Cambria"/>
                <w:noProof/>
              </w:rPr>
              <w:t xml:space="preserve">  </w:t>
            </w:r>
            <w:r w:rsidRPr="00395FBD">
              <w:rPr>
                <w:rStyle w:val="Hyperlink"/>
                <w:rFonts w:ascii="Cambria" w:hAnsi="Cambria"/>
                <w:noProof/>
              </w:rPr>
              <w:t>Automated sentiment analysis of social network content</w:t>
            </w:r>
            <w:r>
              <w:rPr>
                <w:noProof/>
                <w:webHidden/>
              </w:rPr>
              <w:tab/>
            </w:r>
            <w:r>
              <w:rPr>
                <w:noProof/>
                <w:webHidden/>
              </w:rPr>
              <w:fldChar w:fldCharType="begin"/>
            </w:r>
            <w:r>
              <w:rPr>
                <w:noProof/>
                <w:webHidden/>
              </w:rPr>
              <w:instrText xml:space="preserve"> PAGEREF _Toc497680539 \h </w:instrText>
            </w:r>
            <w:r>
              <w:rPr>
                <w:noProof/>
                <w:webHidden/>
              </w:rPr>
            </w:r>
            <w:r>
              <w:rPr>
                <w:noProof/>
                <w:webHidden/>
              </w:rPr>
              <w:fldChar w:fldCharType="separate"/>
            </w:r>
            <w:r>
              <w:rPr>
                <w:noProof/>
                <w:webHidden/>
              </w:rPr>
              <w:t>12</w:t>
            </w:r>
            <w:r>
              <w:rPr>
                <w:noProof/>
                <w:webHidden/>
              </w:rPr>
              <w:fldChar w:fldCharType="end"/>
            </w:r>
          </w:hyperlink>
        </w:p>
        <w:p w:rsidR="00343DAA" w:rsidRDefault="00343DAA">
          <w:pPr>
            <w:pStyle w:val="TOC1"/>
            <w:tabs>
              <w:tab w:val="right" w:leader="dot" w:pos="9962"/>
            </w:tabs>
            <w:rPr>
              <w:rFonts w:cstheme="minorBidi"/>
              <w:noProof/>
            </w:rPr>
          </w:pPr>
          <w:hyperlink w:anchor="_Toc497680540" w:history="1">
            <w:r w:rsidRPr="00395FBD">
              <w:rPr>
                <w:rStyle w:val="Hyperlink"/>
                <w:rFonts w:ascii="Cambria" w:hAnsi="Cambria"/>
                <w:noProof/>
              </w:rPr>
              <w:t xml:space="preserve">5 </w:t>
            </w:r>
            <w:r>
              <w:rPr>
                <w:rStyle w:val="Hyperlink"/>
                <w:rFonts w:ascii="Cambria" w:hAnsi="Cambria"/>
                <w:noProof/>
              </w:rPr>
              <w:t xml:space="preserve">  </w:t>
            </w:r>
            <w:r w:rsidRPr="00395FBD">
              <w:rPr>
                <w:rStyle w:val="Hyperlink"/>
                <w:rFonts w:ascii="Cambria" w:hAnsi="Cambria"/>
                <w:noProof/>
              </w:rPr>
              <w:t>Unsupervised approach to Social Data Analysis</w:t>
            </w:r>
            <w:r>
              <w:rPr>
                <w:noProof/>
                <w:webHidden/>
              </w:rPr>
              <w:tab/>
            </w:r>
            <w:r>
              <w:rPr>
                <w:noProof/>
                <w:webHidden/>
              </w:rPr>
              <w:fldChar w:fldCharType="begin"/>
            </w:r>
            <w:r>
              <w:rPr>
                <w:noProof/>
                <w:webHidden/>
              </w:rPr>
              <w:instrText xml:space="preserve"> PAGEREF _Toc497680540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2"/>
            <w:tabs>
              <w:tab w:val="right" w:leader="dot" w:pos="9962"/>
            </w:tabs>
            <w:rPr>
              <w:rFonts w:cstheme="minorBidi"/>
              <w:noProof/>
            </w:rPr>
          </w:pPr>
          <w:hyperlink w:anchor="_Toc497680541" w:history="1">
            <w:r w:rsidRPr="00395FBD">
              <w:rPr>
                <w:rStyle w:val="Hyperlink"/>
                <w:rFonts w:ascii="Cambria" w:hAnsi="Cambria"/>
                <w:noProof/>
              </w:rPr>
              <w:t>5.1   Fetching data from social networks</w:t>
            </w:r>
            <w:r>
              <w:rPr>
                <w:noProof/>
                <w:webHidden/>
              </w:rPr>
              <w:tab/>
            </w:r>
            <w:r>
              <w:rPr>
                <w:noProof/>
                <w:webHidden/>
              </w:rPr>
              <w:fldChar w:fldCharType="begin"/>
            </w:r>
            <w:r>
              <w:rPr>
                <w:noProof/>
                <w:webHidden/>
              </w:rPr>
              <w:instrText xml:space="preserve"> PAGEREF _Toc497680541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2"/>
            <w:tabs>
              <w:tab w:val="right" w:leader="dot" w:pos="9962"/>
            </w:tabs>
            <w:rPr>
              <w:rFonts w:cstheme="minorBidi"/>
              <w:noProof/>
            </w:rPr>
          </w:pPr>
          <w:hyperlink w:anchor="_Toc497680542" w:history="1">
            <w:r w:rsidRPr="00395FBD">
              <w:rPr>
                <w:rStyle w:val="Hyperlink"/>
                <w:rFonts w:ascii="Cambria" w:hAnsi="Cambria"/>
                <w:noProof/>
              </w:rPr>
              <w:t>5.2   Pre-processing</w:t>
            </w:r>
            <w:r>
              <w:rPr>
                <w:noProof/>
                <w:webHidden/>
              </w:rPr>
              <w:tab/>
            </w:r>
            <w:r>
              <w:rPr>
                <w:noProof/>
                <w:webHidden/>
              </w:rPr>
              <w:fldChar w:fldCharType="begin"/>
            </w:r>
            <w:r>
              <w:rPr>
                <w:noProof/>
                <w:webHidden/>
              </w:rPr>
              <w:instrText xml:space="preserve"> PAGEREF _Toc497680542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2"/>
            <w:tabs>
              <w:tab w:val="right" w:leader="dot" w:pos="9962"/>
            </w:tabs>
            <w:rPr>
              <w:rFonts w:cstheme="minorBidi"/>
              <w:noProof/>
            </w:rPr>
          </w:pPr>
          <w:hyperlink w:anchor="_Toc497680543" w:history="1">
            <w:r w:rsidRPr="00395FBD">
              <w:rPr>
                <w:rStyle w:val="Hyperlink"/>
                <w:rFonts w:ascii="Cambria" w:hAnsi="Cambria"/>
                <w:noProof/>
              </w:rPr>
              <w:t>5.3   Unsupervised learning techniques</w:t>
            </w:r>
            <w:r>
              <w:rPr>
                <w:noProof/>
                <w:webHidden/>
              </w:rPr>
              <w:tab/>
            </w:r>
            <w:r>
              <w:rPr>
                <w:noProof/>
                <w:webHidden/>
              </w:rPr>
              <w:fldChar w:fldCharType="begin"/>
            </w:r>
            <w:r>
              <w:rPr>
                <w:noProof/>
                <w:webHidden/>
              </w:rPr>
              <w:instrText xml:space="preserve"> PAGEREF _Toc497680543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2"/>
            <w:tabs>
              <w:tab w:val="right" w:leader="dot" w:pos="9962"/>
            </w:tabs>
            <w:rPr>
              <w:rFonts w:cstheme="minorBidi"/>
              <w:noProof/>
            </w:rPr>
          </w:pPr>
          <w:hyperlink w:anchor="_Toc497680544" w:history="1">
            <w:r w:rsidRPr="00395FBD">
              <w:rPr>
                <w:rStyle w:val="Hyperlink"/>
                <w:rFonts w:ascii="Cambria" w:hAnsi="Cambria"/>
                <w:noProof/>
              </w:rPr>
              <w:t>5.4   Elbow analysis</w:t>
            </w:r>
            <w:r>
              <w:rPr>
                <w:noProof/>
                <w:webHidden/>
              </w:rPr>
              <w:tab/>
            </w:r>
            <w:r>
              <w:rPr>
                <w:noProof/>
                <w:webHidden/>
              </w:rPr>
              <w:fldChar w:fldCharType="begin"/>
            </w:r>
            <w:r>
              <w:rPr>
                <w:noProof/>
                <w:webHidden/>
              </w:rPr>
              <w:instrText xml:space="preserve"> PAGEREF _Toc497680544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2"/>
            <w:tabs>
              <w:tab w:val="right" w:leader="dot" w:pos="9962"/>
            </w:tabs>
            <w:rPr>
              <w:rFonts w:cstheme="minorBidi"/>
              <w:noProof/>
            </w:rPr>
          </w:pPr>
          <w:hyperlink w:anchor="_Toc497680545" w:history="1">
            <w:r w:rsidRPr="00395FBD">
              <w:rPr>
                <w:rStyle w:val="Hyperlink"/>
                <w:rFonts w:ascii="Cambria" w:hAnsi="Cambria"/>
                <w:noProof/>
              </w:rPr>
              <w:t>5.5   Visualization of clusters</w:t>
            </w:r>
            <w:r>
              <w:rPr>
                <w:noProof/>
                <w:webHidden/>
              </w:rPr>
              <w:tab/>
            </w:r>
            <w:r>
              <w:rPr>
                <w:noProof/>
                <w:webHidden/>
              </w:rPr>
              <w:fldChar w:fldCharType="begin"/>
            </w:r>
            <w:r>
              <w:rPr>
                <w:noProof/>
                <w:webHidden/>
              </w:rPr>
              <w:instrText xml:space="preserve"> PAGEREF _Toc497680545 \h </w:instrText>
            </w:r>
            <w:r>
              <w:rPr>
                <w:noProof/>
                <w:webHidden/>
              </w:rPr>
            </w:r>
            <w:r>
              <w:rPr>
                <w:noProof/>
                <w:webHidden/>
              </w:rPr>
              <w:fldChar w:fldCharType="separate"/>
            </w:r>
            <w:r>
              <w:rPr>
                <w:noProof/>
                <w:webHidden/>
              </w:rPr>
              <w:t>14</w:t>
            </w:r>
            <w:r>
              <w:rPr>
                <w:noProof/>
                <w:webHidden/>
              </w:rPr>
              <w:fldChar w:fldCharType="end"/>
            </w:r>
          </w:hyperlink>
        </w:p>
        <w:p w:rsidR="00343DAA" w:rsidRDefault="00343DAA">
          <w:pPr>
            <w:pStyle w:val="TOC1"/>
            <w:tabs>
              <w:tab w:val="right" w:leader="dot" w:pos="9962"/>
            </w:tabs>
            <w:rPr>
              <w:rFonts w:cstheme="minorBidi"/>
              <w:noProof/>
            </w:rPr>
          </w:pPr>
          <w:hyperlink w:anchor="_Toc497680546" w:history="1">
            <w:r w:rsidRPr="00395FBD">
              <w:rPr>
                <w:rStyle w:val="Hyperlink"/>
                <w:rFonts w:ascii="Cambria" w:hAnsi="Cambria"/>
                <w:noProof/>
              </w:rPr>
              <w:t xml:space="preserve">6 </w:t>
            </w:r>
            <w:r>
              <w:rPr>
                <w:rStyle w:val="Hyperlink"/>
                <w:rFonts w:ascii="Cambria" w:hAnsi="Cambria"/>
                <w:noProof/>
              </w:rPr>
              <w:t xml:space="preserve">  </w:t>
            </w:r>
            <w:r w:rsidRPr="00395FBD">
              <w:rPr>
                <w:rStyle w:val="Hyperlink"/>
                <w:rFonts w:ascii="Cambria" w:hAnsi="Cambria"/>
                <w:noProof/>
              </w:rPr>
              <w:t>API</w:t>
            </w:r>
            <w:r>
              <w:rPr>
                <w:noProof/>
                <w:webHidden/>
              </w:rPr>
              <w:tab/>
            </w:r>
            <w:r>
              <w:rPr>
                <w:noProof/>
                <w:webHidden/>
              </w:rPr>
              <w:fldChar w:fldCharType="begin"/>
            </w:r>
            <w:r>
              <w:rPr>
                <w:noProof/>
                <w:webHidden/>
              </w:rPr>
              <w:instrText xml:space="preserve"> PAGEREF _Toc497680546 \h </w:instrText>
            </w:r>
            <w:r>
              <w:rPr>
                <w:noProof/>
                <w:webHidden/>
              </w:rPr>
            </w:r>
            <w:r>
              <w:rPr>
                <w:noProof/>
                <w:webHidden/>
              </w:rPr>
              <w:fldChar w:fldCharType="separate"/>
            </w:r>
            <w:r>
              <w:rPr>
                <w:noProof/>
                <w:webHidden/>
              </w:rPr>
              <w:t>15</w:t>
            </w:r>
            <w:r>
              <w:rPr>
                <w:noProof/>
                <w:webHidden/>
              </w:rPr>
              <w:fldChar w:fldCharType="end"/>
            </w:r>
          </w:hyperlink>
        </w:p>
        <w:p w:rsidR="00343DAA" w:rsidRDefault="00343DAA">
          <w:pPr>
            <w:pStyle w:val="TOC1"/>
            <w:tabs>
              <w:tab w:val="right" w:leader="dot" w:pos="9962"/>
            </w:tabs>
            <w:rPr>
              <w:rFonts w:cstheme="minorBidi"/>
              <w:noProof/>
            </w:rPr>
          </w:pPr>
          <w:hyperlink w:anchor="_Toc497680547" w:history="1">
            <w:r w:rsidRPr="00395FBD">
              <w:rPr>
                <w:rStyle w:val="Hyperlink"/>
                <w:rFonts w:ascii="Cambria" w:hAnsi="Cambria"/>
                <w:noProof/>
              </w:rPr>
              <w:t xml:space="preserve">7 </w:t>
            </w:r>
            <w:r>
              <w:rPr>
                <w:rStyle w:val="Hyperlink"/>
                <w:rFonts w:ascii="Cambria" w:hAnsi="Cambria"/>
                <w:noProof/>
              </w:rPr>
              <w:t xml:space="preserve">  </w:t>
            </w:r>
            <w:r w:rsidRPr="00395FBD">
              <w:rPr>
                <w:rStyle w:val="Hyperlink"/>
                <w:rFonts w:ascii="Cambria" w:hAnsi="Cambria"/>
                <w:noProof/>
              </w:rPr>
              <w:t>Conclusion</w:t>
            </w:r>
            <w:r>
              <w:rPr>
                <w:noProof/>
                <w:webHidden/>
              </w:rPr>
              <w:tab/>
            </w:r>
            <w:r>
              <w:rPr>
                <w:noProof/>
                <w:webHidden/>
              </w:rPr>
              <w:fldChar w:fldCharType="begin"/>
            </w:r>
            <w:r>
              <w:rPr>
                <w:noProof/>
                <w:webHidden/>
              </w:rPr>
              <w:instrText xml:space="preserve"> PAGEREF _Toc497680547 \h </w:instrText>
            </w:r>
            <w:r>
              <w:rPr>
                <w:noProof/>
                <w:webHidden/>
              </w:rPr>
            </w:r>
            <w:r>
              <w:rPr>
                <w:noProof/>
                <w:webHidden/>
              </w:rPr>
              <w:fldChar w:fldCharType="separate"/>
            </w:r>
            <w:r>
              <w:rPr>
                <w:noProof/>
                <w:webHidden/>
              </w:rPr>
              <w:t>16</w:t>
            </w:r>
            <w:r>
              <w:rPr>
                <w:noProof/>
                <w:webHidden/>
              </w:rPr>
              <w:fldChar w:fldCharType="end"/>
            </w:r>
          </w:hyperlink>
        </w:p>
        <w:p w:rsidR="00343DAA" w:rsidRDefault="00343DAA">
          <w:pPr>
            <w:pStyle w:val="TOC1"/>
            <w:tabs>
              <w:tab w:val="right" w:leader="dot" w:pos="9962"/>
            </w:tabs>
            <w:rPr>
              <w:rFonts w:cstheme="minorBidi"/>
              <w:noProof/>
            </w:rPr>
          </w:pPr>
          <w:hyperlink w:anchor="_Toc497680548" w:history="1">
            <w:r w:rsidRPr="00395FBD">
              <w:rPr>
                <w:rStyle w:val="Hyperlink"/>
                <w:rFonts w:ascii="Cambria" w:hAnsi="Cambria"/>
                <w:noProof/>
              </w:rPr>
              <w:t>Bibliography</w:t>
            </w:r>
            <w:r>
              <w:rPr>
                <w:noProof/>
                <w:webHidden/>
              </w:rPr>
              <w:tab/>
            </w:r>
            <w:r>
              <w:rPr>
                <w:noProof/>
                <w:webHidden/>
              </w:rPr>
              <w:fldChar w:fldCharType="begin"/>
            </w:r>
            <w:r>
              <w:rPr>
                <w:noProof/>
                <w:webHidden/>
              </w:rPr>
              <w:instrText xml:space="preserve"> PAGEREF _Toc497680548 \h </w:instrText>
            </w:r>
            <w:r>
              <w:rPr>
                <w:noProof/>
                <w:webHidden/>
              </w:rPr>
            </w:r>
            <w:r>
              <w:rPr>
                <w:noProof/>
                <w:webHidden/>
              </w:rPr>
              <w:fldChar w:fldCharType="separate"/>
            </w:r>
            <w:r>
              <w:rPr>
                <w:noProof/>
                <w:webHidden/>
              </w:rPr>
              <w:t>17</w:t>
            </w:r>
            <w:r>
              <w:rPr>
                <w:noProof/>
                <w:webHidden/>
              </w:rPr>
              <w:fldChar w:fldCharType="end"/>
            </w:r>
          </w:hyperlink>
        </w:p>
        <w:p w:rsidR="00343DAA" w:rsidRDefault="00343DAA">
          <w:pPr>
            <w:pStyle w:val="TOC1"/>
            <w:tabs>
              <w:tab w:val="right" w:leader="dot" w:pos="9962"/>
            </w:tabs>
            <w:rPr>
              <w:rFonts w:cstheme="minorBidi"/>
              <w:noProof/>
            </w:rPr>
          </w:pPr>
          <w:hyperlink w:anchor="_Toc497680549" w:history="1">
            <w:r w:rsidRPr="00395FBD">
              <w:rPr>
                <w:rStyle w:val="Hyperlink"/>
                <w:rFonts w:ascii="Cambria" w:hAnsi="Cambria"/>
                <w:noProof/>
              </w:rPr>
              <w:t>List of figures</w:t>
            </w:r>
            <w:r>
              <w:rPr>
                <w:noProof/>
                <w:webHidden/>
              </w:rPr>
              <w:tab/>
            </w:r>
            <w:r>
              <w:rPr>
                <w:noProof/>
                <w:webHidden/>
              </w:rPr>
              <w:fldChar w:fldCharType="begin"/>
            </w:r>
            <w:r>
              <w:rPr>
                <w:noProof/>
                <w:webHidden/>
              </w:rPr>
              <w:instrText xml:space="preserve"> PAGEREF _Toc497680549 \h </w:instrText>
            </w:r>
            <w:r>
              <w:rPr>
                <w:noProof/>
                <w:webHidden/>
              </w:rPr>
            </w:r>
            <w:r>
              <w:rPr>
                <w:noProof/>
                <w:webHidden/>
              </w:rPr>
              <w:fldChar w:fldCharType="separate"/>
            </w:r>
            <w:r>
              <w:rPr>
                <w:noProof/>
                <w:webHidden/>
              </w:rPr>
              <w:t>18</w:t>
            </w:r>
            <w:r>
              <w:rPr>
                <w:noProof/>
                <w:webHidden/>
              </w:rPr>
              <w:fldChar w:fldCharType="end"/>
            </w:r>
          </w:hyperlink>
        </w:p>
        <w:p w:rsidR="00343DAA" w:rsidRDefault="00343DAA">
          <w:pPr>
            <w:pStyle w:val="TOC1"/>
            <w:tabs>
              <w:tab w:val="right" w:leader="dot" w:pos="9962"/>
            </w:tabs>
            <w:rPr>
              <w:rFonts w:cstheme="minorBidi"/>
              <w:noProof/>
            </w:rPr>
          </w:pPr>
          <w:hyperlink w:anchor="_Toc497680550" w:history="1">
            <w:r w:rsidRPr="00395FBD">
              <w:rPr>
                <w:rStyle w:val="Hyperlink"/>
                <w:rFonts w:ascii="Cambria" w:hAnsi="Cambria"/>
                <w:noProof/>
              </w:rPr>
              <w:t>List of tables</w:t>
            </w:r>
            <w:r>
              <w:rPr>
                <w:noProof/>
                <w:webHidden/>
              </w:rPr>
              <w:tab/>
            </w:r>
            <w:r>
              <w:rPr>
                <w:noProof/>
                <w:webHidden/>
              </w:rPr>
              <w:fldChar w:fldCharType="begin"/>
            </w:r>
            <w:r>
              <w:rPr>
                <w:noProof/>
                <w:webHidden/>
              </w:rPr>
              <w:instrText xml:space="preserve"> PAGEREF _Toc497680550 \h </w:instrText>
            </w:r>
            <w:r>
              <w:rPr>
                <w:noProof/>
                <w:webHidden/>
              </w:rPr>
            </w:r>
            <w:r>
              <w:rPr>
                <w:noProof/>
                <w:webHidden/>
              </w:rPr>
              <w:fldChar w:fldCharType="separate"/>
            </w:r>
            <w:r>
              <w:rPr>
                <w:noProof/>
                <w:webHidden/>
              </w:rPr>
              <w:t>19</w:t>
            </w:r>
            <w:r>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lastRenderedPageBreak/>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in order to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D13608" w:rsidP="00C348E0">
      <w:pPr>
        <w:pStyle w:val="Heading1"/>
        <w:ind w:firstLine="0"/>
        <w:rPr>
          <w:rFonts w:ascii="Cambria" w:hAnsi="Cambria"/>
          <w:b/>
          <w:color w:val="auto"/>
          <w:sz w:val="48"/>
          <w:szCs w:val="48"/>
        </w:rPr>
      </w:pPr>
      <w:bookmarkStart w:id="2" w:name="_Toc497680535"/>
      <w:r>
        <w:rPr>
          <w:rFonts w:ascii="Cambria" w:hAnsi="Cambria"/>
          <w:b/>
          <w:color w:val="auto"/>
          <w:sz w:val="48"/>
          <w:szCs w:val="48"/>
        </w:rPr>
        <w:t xml:space="preserve">2 </w:t>
      </w:r>
      <w:r w:rsidR="005260A8"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Some of the most famous tools that have been used for social data analytics are Sprout social, Buzzsumo</w:t>
      </w:r>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r w:rsidR="00970B65">
        <w:rPr>
          <w:rFonts w:ascii="Cambria" w:hAnsi="Cambria"/>
          <w:sz w:val="22"/>
          <w:szCs w:val="22"/>
        </w:rPr>
        <w:t xml:space="preserve">Buzzsumo </w:t>
      </w:r>
      <w:r w:rsidR="00970B65" w:rsidRPr="00970B65">
        <w:rPr>
          <w:rFonts w:ascii="Cambria" w:hAnsi="Cambria"/>
          <w:sz w:val="22"/>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rFonts w:ascii="Cambria" w:hAnsi="Cambria"/>
          <w:sz w:val="22"/>
          <w:szCs w:val="22"/>
        </w:rPr>
        <w:t xml:space="preserve"> </w:t>
      </w:r>
      <w:r w:rsidR="00970B65" w:rsidRPr="00970B65">
        <w:rPr>
          <w:rFonts w:ascii="Cambria" w:hAnsi="Cambria"/>
          <w:sz w:val="22"/>
          <w:szCs w:val="22"/>
        </w:rPr>
        <w:t>Buzzsumo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1" w:name="_Toc497680542"/>
      <w:r w:rsidRPr="00D944E2">
        <w:rPr>
          <w:rFonts w:ascii="Cambria" w:hAnsi="Cambria"/>
          <w:b/>
          <w:color w:val="auto"/>
          <w:sz w:val="29"/>
          <w:szCs w:val="29"/>
        </w:rPr>
        <w:t>5.2     Pre-processing</w:t>
      </w:r>
      <w:bookmarkEnd w:id="11"/>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2" w:name="_Toc497680543"/>
      <w:r w:rsidRPr="00D944E2">
        <w:rPr>
          <w:rFonts w:ascii="Cambria" w:hAnsi="Cambria"/>
          <w:b/>
          <w:color w:val="auto"/>
          <w:sz w:val="29"/>
          <w:szCs w:val="29"/>
        </w:rPr>
        <w:t>5.3     Unsupervised learning techniques</w:t>
      </w:r>
      <w:bookmarkEnd w:id="12"/>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3" w:name="_Toc497680544"/>
      <w:r w:rsidRPr="00D944E2">
        <w:rPr>
          <w:rFonts w:ascii="Cambria" w:hAnsi="Cambria"/>
          <w:b/>
          <w:color w:val="auto"/>
          <w:sz w:val="29"/>
          <w:szCs w:val="29"/>
        </w:rPr>
        <w:t>5.4     Elbow analysis</w:t>
      </w:r>
      <w:bookmarkEnd w:id="13"/>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4" w:name="_Toc497680545"/>
      <w:r w:rsidRPr="00D944E2">
        <w:rPr>
          <w:rFonts w:ascii="Cambria" w:hAnsi="Cambria"/>
          <w:b/>
          <w:color w:val="auto"/>
          <w:sz w:val="29"/>
          <w:szCs w:val="29"/>
        </w:rPr>
        <w:t>5.5     Visualization of clusters</w:t>
      </w:r>
      <w:bookmarkEnd w:id="14"/>
    </w:p>
    <w:p w:rsidR="00BE20AA" w:rsidRPr="00C3285B" w:rsidRDefault="00BE20AA" w:rsidP="005260A8">
      <w:pPr>
        <w:ind w:firstLine="0"/>
        <w:rPr>
          <w:rFonts w:ascii="Cambria" w:hAnsi="Cambria"/>
          <w:b/>
          <w:sz w:val="22"/>
          <w:szCs w:val="22"/>
        </w:rPr>
      </w:pPr>
    </w:p>
    <w:p w:rsidR="00BE20AA" w:rsidRDefault="00BE20AA"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5" w:name="_Toc497680546"/>
      <w:r w:rsidRPr="00CF29FD">
        <w:rPr>
          <w:rFonts w:ascii="Cambria" w:hAnsi="Cambria"/>
          <w:b/>
          <w:color w:val="auto"/>
          <w:sz w:val="48"/>
          <w:szCs w:val="48"/>
        </w:rPr>
        <w:t>API</w:t>
      </w:r>
      <w:bookmarkEnd w:id="15"/>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lastRenderedPageBreak/>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6" w:name="_Toc497680547"/>
      <w:bookmarkStart w:id="17" w:name="_GoBack"/>
      <w:bookmarkEnd w:id="17"/>
      <w:r w:rsidRPr="00AE229C">
        <w:rPr>
          <w:rFonts w:ascii="Cambria" w:hAnsi="Cambria"/>
          <w:b/>
          <w:color w:val="auto"/>
          <w:sz w:val="48"/>
          <w:szCs w:val="48"/>
        </w:rPr>
        <w:t>Conclusion</w:t>
      </w:r>
      <w:bookmarkEnd w:id="16"/>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8" w:name="_Toc497680548"/>
      <w:r w:rsidRPr="00522E91">
        <w:rPr>
          <w:rFonts w:ascii="Cambria" w:hAnsi="Cambria"/>
          <w:b/>
          <w:color w:val="auto"/>
          <w:sz w:val="48"/>
          <w:szCs w:val="48"/>
        </w:rPr>
        <w:lastRenderedPageBreak/>
        <w:t>Bibliography</w:t>
      </w:r>
      <w:bookmarkEnd w:id="18"/>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19" w:name="_Toc497680549"/>
      <w:r w:rsidRPr="00522E91">
        <w:rPr>
          <w:rFonts w:ascii="Cambria" w:hAnsi="Cambria"/>
          <w:b/>
          <w:color w:val="auto"/>
          <w:sz w:val="48"/>
          <w:szCs w:val="48"/>
        </w:rPr>
        <w:t>List of figures</w:t>
      </w:r>
      <w:bookmarkEnd w:id="19"/>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0" w:name="_Toc497680550"/>
      <w:r w:rsidRPr="00522E91">
        <w:rPr>
          <w:rFonts w:ascii="Cambria" w:hAnsi="Cambria"/>
          <w:b/>
          <w:color w:val="auto"/>
          <w:sz w:val="48"/>
          <w:szCs w:val="48"/>
        </w:rPr>
        <w:lastRenderedPageBreak/>
        <w:t>List of tables</w:t>
      </w:r>
      <w:bookmarkEnd w:id="20"/>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35F67"/>
    <w:rsid w:val="0008015E"/>
    <w:rsid w:val="000C0758"/>
    <w:rsid w:val="000F726E"/>
    <w:rsid w:val="00140D16"/>
    <w:rsid w:val="00163204"/>
    <w:rsid w:val="00176AC0"/>
    <w:rsid w:val="001B057E"/>
    <w:rsid w:val="001C2011"/>
    <w:rsid w:val="001D77AC"/>
    <w:rsid w:val="001E7D02"/>
    <w:rsid w:val="002409EF"/>
    <w:rsid w:val="00243167"/>
    <w:rsid w:val="00264A5F"/>
    <w:rsid w:val="002657E1"/>
    <w:rsid w:val="00291874"/>
    <w:rsid w:val="00311276"/>
    <w:rsid w:val="00336F75"/>
    <w:rsid w:val="003424A5"/>
    <w:rsid w:val="00343DAA"/>
    <w:rsid w:val="00344C16"/>
    <w:rsid w:val="003917A3"/>
    <w:rsid w:val="00395214"/>
    <w:rsid w:val="003B5EC5"/>
    <w:rsid w:val="003D52F6"/>
    <w:rsid w:val="00405AC9"/>
    <w:rsid w:val="00444C0C"/>
    <w:rsid w:val="0045759B"/>
    <w:rsid w:val="00464D33"/>
    <w:rsid w:val="004660A9"/>
    <w:rsid w:val="00467E9B"/>
    <w:rsid w:val="00487704"/>
    <w:rsid w:val="0049626C"/>
    <w:rsid w:val="004C2116"/>
    <w:rsid w:val="004F1BF7"/>
    <w:rsid w:val="00522E91"/>
    <w:rsid w:val="005260A8"/>
    <w:rsid w:val="00566D9F"/>
    <w:rsid w:val="005A45A9"/>
    <w:rsid w:val="005B3D96"/>
    <w:rsid w:val="005B4642"/>
    <w:rsid w:val="005B619B"/>
    <w:rsid w:val="005B6EF3"/>
    <w:rsid w:val="00604CF0"/>
    <w:rsid w:val="0060742B"/>
    <w:rsid w:val="00621296"/>
    <w:rsid w:val="006801CD"/>
    <w:rsid w:val="00685E98"/>
    <w:rsid w:val="006C565D"/>
    <w:rsid w:val="00711DA6"/>
    <w:rsid w:val="007302C1"/>
    <w:rsid w:val="00736A76"/>
    <w:rsid w:val="00771F1B"/>
    <w:rsid w:val="007917C3"/>
    <w:rsid w:val="007950CA"/>
    <w:rsid w:val="007B69D2"/>
    <w:rsid w:val="00803C22"/>
    <w:rsid w:val="00815F01"/>
    <w:rsid w:val="008515BE"/>
    <w:rsid w:val="00863F4D"/>
    <w:rsid w:val="00867EF0"/>
    <w:rsid w:val="008874D4"/>
    <w:rsid w:val="008A7A04"/>
    <w:rsid w:val="008C12EF"/>
    <w:rsid w:val="008C244A"/>
    <w:rsid w:val="008D520E"/>
    <w:rsid w:val="008E11EE"/>
    <w:rsid w:val="008E15AF"/>
    <w:rsid w:val="008E5753"/>
    <w:rsid w:val="00912DF4"/>
    <w:rsid w:val="00970B65"/>
    <w:rsid w:val="00982D2F"/>
    <w:rsid w:val="009A1A9D"/>
    <w:rsid w:val="00A15B3B"/>
    <w:rsid w:val="00A17754"/>
    <w:rsid w:val="00A441E9"/>
    <w:rsid w:val="00A877E9"/>
    <w:rsid w:val="00AA5623"/>
    <w:rsid w:val="00AB1401"/>
    <w:rsid w:val="00AC0E92"/>
    <w:rsid w:val="00AE229C"/>
    <w:rsid w:val="00AF0182"/>
    <w:rsid w:val="00AF18DF"/>
    <w:rsid w:val="00B211C0"/>
    <w:rsid w:val="00B41FA7"/>
    <w:rsid w:val="00B8683D"/>
    <w:rsid w:val="00BD5D0A"/>
    <w:rsid w:val="00BE0A44"/>
    <w:rsid w:val="00BE20AA"/>
    <w:rsid w:val="00C004BD"/>
    <w:rsid w:val="00C3285B"/>
    <w:rsid w:val="00C348E0"/>
    <w:rsid w:val="00C74446"/>
    <w:rsid w:val="00C80344"/>
    <w:rsid w:val="00C8528E"/>
    <w:rsid w:val="00CA041C"/>
    <w:rsid w:val="00CF29FD"/>
    <w:rsid w:val="00D07E9A"/>
    <w:rsid w:val="00D13608"/>
    <w:rsid w:val="00D324CE"/>
    <w:rsid w:val="00D466CB"/>
    <w:rsid w:val="00D730FC"/>
    <w:rsid w:val="00D944E2"/>
    <w:rsid w:val="00D950FD"/>
    <w:rsid w:val="00D95BDA"/>
    <w:rsid w:val="00DB00A3"/>
    <w:rsid w:val="00DF17B8"/>
    <w:rsid w:val="00DF5850"/>
    <w:rsid w:val="00E13CE2"/>
    <w:rsid w:val="00E45E1E"/>
    <w:rsid w:val="00E62A26"/>
    <w:rsid w:val="00E659F8"/>
    <w:rsid w:val="00E7434F"/>
    <w:rsid w:val="00E943FE"/>
    <w:rsid w:val="00EC075F"/>
    <w:rsid w:val="00EC258A"/>
    <w:rsid w:val="00EE6EA4"/>
    <w:rsid w:val="00F27471"/>
    <w:rsid w:val="00F40002"/>
    <w:rsid w:val="00F577A4"/>
    <w:rsid w:val="00F74362"/>
    <w:rsid w:val="00F9452B"/>
    <w:rsid w:val="00FA4093"/>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206F"/>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51A1-5A62-49AA-9220-9EFC880D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19</Pages>
  <Words>1918</Words>
  <Characters>10936</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73</cp:revision>
  <dcterms:created xsi:type="dcterms:W3CDTF">2017-10-26T07:38:00Z</dcterms:created>
  <dcterms:modified xsi:type="dcterms:W3CDTF">2017-11-05T20:30:00Z</dcterms:modified>
</cp:coreProperties>
</file>