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7BA6E0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38008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70C574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008E" w:rsidRPr="0038008E"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 w:rsidR="0038008E" w:rsidRPr="003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08E" w:rsidRPr="0038008E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="0038008E" w:rsidRPr="003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08E" w:rsidRPr="0038008E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E1D64D3" w14:textId="77777777" w:rsidR="0038008E" w:rsidRPr="0038008E" w:rsidRDefault="0038008E" w:rsidP="0038008E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застосовувати структурні директиви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 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контентного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наповнення веб-сторінок. </w:t>
      </w:r>
    </w:p>
    <w:p w14:paraId="48B1F361" w14:textId="7D3162CE" w:rsidR="0038008E" w:rsidRPr="0038008E" w:rsidRDefault="0038008E" w:rsidP="0038008E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6DD2AC79" w14:textId="77777777" w:rsidR="0038008E" w:rsidRPr="0038008E" w:rsidRDefault="0038008E" w:rsidP="0038008E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це безкоштовний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-фреймворк із відкритим кодом, який  для опису інтерфейсу використовує декларативне програмування, а бізнес-логіка  відокремлена від коду інтерфейсу, що дозволяє поліпшити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тестованість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  масштабованість додатків. </w:t>
      </w:r>
    </w:p>
    <w:p w14:paraId="462F8ECD" w14:textId="77777777" w:rsidR="0038008E" w:rsidRPr="0038008E" w:rsidRDefault="0038008E" w:rsidP="0038008E">
      <w:pPr>
        <w:spacing w:before="33" w:after="0" w:line="240" w:lineRule="auto"/>
        <w:ind w:left="9" w:right="-4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Іншою відмінною рисою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фреймворка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 двостороннє зв’язування (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binding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),  яке дозволяє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динамічно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змінювати дані в одному місці інтерфейсу при зміні  даних моделі в іншому. Таким чином,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синхронізує модель і  представлення. </w:t>
      </w:r>
    </w:p>
    <w:p w14:paraId="2986173B" w14:textId="77777777" w:rsidR="0038008E" w:rsidRPr="0038008E" w:rsidRDefault="0038008E" w:rsidP="0038008E">
      <w:pPr>
        <w:spacing w:before="33" w:after="0" w:line="240" w:lineRule="auto"/>
        <w:ind w:left="7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Характерними рисами фреймворку є: </w:t>
      </w:r>
    </w:p>
    <w:p w14:paraId="1835F439" w14:textId="77777777" w:rsidR="0038008E" w:rsidRPr="0038008E" w:rsidRDefault="0038008E" w:rsidP="0038008E">
      <w:pPr>
        <w:spacing w:before="158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чітка структурованість на основі компонентів; </w:t>
      </w:r>
    </w:p>
    <w:p w14:paraId="68E6F49D" w14:textId="77777777" w:rsidR="0038008E" w:rsidRPr="0038008E" w:rsidRDefault="0038008E" w:rsidP="0038008E">
      <w:pPr>
        <w:spacing w:before="157" w:after="0" w:line="240" w:lineRule="auto"/>
        <w:ind w:left="1089" w:right="1" w:hanging="36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підтримка мобільних версій браузерів без додаткових маніпуляцій з  кодом; </w:t>
      </w:r>
    </w:p>
    <w:p w14:paraId="7F4316EE" w14:textId="77777777" w:rsidR="0038008E" w:rsidRPr="0038008E" w:rsidRDefault="0038008E" w:rsidP="0038008E">
      <w:pPr>
        <w:spacing w:before="40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стороні сервера; </w:t>
      </w:r>
    </w:p>
    <w:p w14:paraId="4BD397E1" w14:textId="77777777" w:rsidR="0038008E" w:rsidRPr="0038008E" w:rsidRDefault="0038008E" w:rsidP="0038008E">
      <w:pPr>
        <w:spacing w:before="155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потужна система шаблонів.  </w:t>
      </w:r>
    </w:p>
    <w:p w14:paraId="0F76707A" w14:textId="77777777" w:rsidR="0038008E" w:rsidRPr="0038008E" w:rsidRDefault="0038008E" w:rsidP="0038008E">
      <w:pPr>
        <w:spacing w:before="155" w:after="0" w:line="240" w:lineRule="auto"/>
        <w:ind w:left="9" w:right="1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Для роботи з фреймворком та його компонентами розробники  рекомендують використовувати інтерфейс командного рядка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CLI, який  доступний у вигляді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npm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-пакета. </w:t>
      </w:r>
    </w:p>
    <w:p w14:paraId="7ADE3EB6" w14:textId="77777777" w:rsidR="0038008E" w:rsidRPr="0038008E" w:rsidRDefault="0038008E" w:rsidP="0038008E">
      <w:pPr>
        <w:spacing w:before="29" w:after="0" w:line="240" w:lineRule="auto"/>
        <w:ind w:left="13" w:right="-5" w:firstLine="71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Компонент – це базова структурна одиниця модуля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яка відповідає  за функціональну поведінку інтерфейсу користувача через взаємодію із </w:t>
      </w:r>
    </w:p>
    <w:p w14:paraId="3B18C128" w14:textId="77777777" w:rsidR="0038008E" w:rsidRPr="0038008E" w:rsidRDefault="0038008E" w:rsidP="0038008E">
      <w:pPr>
        <w:spacing w:after="0" w:line="240" w:lineRule="auto"/>
        <w:ind w:left="9" w:right="-4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шаблонами. З точки зору вмісту та функціоналу, компонент – це набір директив,  який завжди асоційований із деяким шаблоном. </w:t>
      </w:r>
    </w:p>
    <w:p w14:paraId="3FB6EAE1" w14:textId="77777777" w:rsidR="0038008E" w:rsidRPr="0038008E" w:rsidRDefault="0038008E" w:rsidP="0038008E">
      <w:pPr>
        <w:spacing w:before="36" w:after="0" w:line="240" w:lineRule="auto"/>
        <w:ind w:left="14" w:right="-4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Директиви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надають інструкції відносно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рендерингу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шаблонів у  DOM. Компоненти – це спеціальний тип директив із якими асоціюються  шаблони. </w:t>
      </w:r>
    </w:p>
    <w:p w14:paraId="675DA149" w14:textId="77777777" w:rsidR="0038008E" w:rsidRPr="0038008E" w:rsidRDefault="0038008E" w:rsidP="0038008E">
      <w:pPr>
        <w:spacing w:before="34" w:after="0" w:line="240" w:lineRule="auto"/>
        <w:ind w:left="13" w:right="-6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Структурні директиви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дозволяють змінювати макет (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layout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 у  DOM шляхом додавання, видалення або заміни елементів. Структурні директиви  застосовуються як безпосередньо до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хост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-елемента у DOM, так і до його  нащадків. Найбільш уживаними структурними директивами є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NgIf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NgFor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 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NgSwitch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0E016EC6" w14:textId="77777777" w:rsidR="0038008E" w:rsidRPr="0038008E" w:rsidRDefault="0038008E" w:rsidP="0038008E">
      <w:pPr>
        <w:spacing w:before="33" w:after="0" w:line="240" w:lineRule="auto"/>
        <w:ind w:left="13" w:right="-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Макетний API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Flex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Layout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дозволяє реалізувати адаптивний  дизайн веб-сторінок, які є частинами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-застосунку. Він підтримує  загальноприйняту нотацію класів пристроїв за розміром екрану (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lg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md,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sm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xs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т.д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.) та визначає свій набір </w:t>
      </w:r>
      <w:proofErr w:type="spellStart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breakpoint’ів</w:t>
      </w:r>
      <w:proofErr w:type="spellEnd"/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з яким можна детально ознайомитись  за посиланням: </w:t>
      </w:r>
      <w:r w:rsidRPr="0038008E"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uk-UA" w:eastAsia="uk-UA"/>
        </w:rPr>
        <w:t>https://github.com/angular/flex-layout/wiki/Responsive-API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12CC7531" w14:textId="77777777" w:rsidR="000A6C1C" w:rsidRDefault="000A6C1C" w:rsidP="000A6C1C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0635481A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</w:p>
    <w:p w14:paraId="451BC890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55EA2237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122F7305" w14:textId="0DEAAF62" w:rsidR="00BF1FFF" w:rsidRPr="006B148A" w:rsidRDefault="00BF1FFF" w:rsidP="00BF1FFF">
      <w:pPr>
        <w:spacing w:after="160" w:line="300" w:lineRule="auto"/>
        <w:ind w:firstLine="46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803C40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Pr="00803C4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-2</w:t>
        </w:r>
        <w:r w:rsidRPr="00803C40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-2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A5E84"/>
    <w:rsid w:val="001B69DE"/>
    <w:rsid w:val="002478E2"/>
    <w:rsid w:val="002859E4"/>
    <w:rsid w:val="002D7CB3"/>
    <w:rsid w:val="002E64C6"/>
    <w:rsid w:val="002F4331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D6713"/>
    <w:rsid w:val="00635672"/>
    <w:rsid w:val="00636B37"/>
    <w:rsid w:val="006B148A"/>
    <w:rsid w:val="007253D7"/>
    <w:rsid w:val="00754CBB"/>
    <w:rsid w:val="007B7750"/>
    <w:rsid w:val="008228B4"/>
    <w:rsid w:val="008E6FC9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loSeniv/angular-lab/tree/main/seniv-pavlo-app" TargetMode="External"/><Relationship Id="rId5" Type="http://schemas.openxmlformats.org/officeDocument/2006/relationships/hyperlink" Target="https://pavloseniv.github.io/seniv-pavlo-app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2124</Words>
  <Characters>1211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33</cp:revision>
  <dcterms:created xsi:type="dcterms:W3CDTF">2020-09-15T13:07:00Z</dcterms:created>
  <dcterms:modified xsi:type="dcterms:W3CDTF">2021-11-10T18:52:00Z</dcterms:modified>
</cp:coreProperties>
</file>