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52B0F22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75C370F" w14:textId="7804B4E1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6CCC27BF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м’ютексів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паралельних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обчисленнях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5FD80682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0A0ECA" w:rsidRPr="000A0ECA">
        <w:rPr>
          <w:rFonts w:ascii="Times New Roman" w:hAnsi="Times New Roman" w:cs="Times New Roman"/>
          <w:sz w:val="28"/>
          <w:szCs w:val="28"/>
          <w:lang w:val="uk-UA"/>
        </w:rPr>
        <w:t xml:space="preserve">Ізмайлов А. В.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7B96322" w14:textId="77777777" w:rsidR="000A0ECA" w:rsidRDefault="000A0ECA" w:rsidP="000A0ECA">
      <w:pPr>
        <w:pStyle w:val="a9"/>
        <w:spacing w:before="376" w:beforeAutospacing="0" w:after="0" w:afterAutospacing="0"/>
        <w:ind w:right="-2" w:hanging="13"/>
      </w:pPr>
      <w:r>
        <w:rPr>
          <w:b/>
          <w:bCs/>
          <w:i/>
          <w:iCs/>
          <w:color w:val="000000"/>
          <w:sz w:val="28"/>
          <w:szCs w:val="28"/>
        </w:rPr>
        <w:lastRenderedPageBreak/>
        <w:t>Мета роботи</w:t>
      </w:r>
      <w:r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Навчитись застосовувати </w:t>
      </w:r>
      <w:proofErr w:type="spellStart"/>
      <w:r>
        <w:rPr>
          <w:color w:val="000000"/>
          <w:sz w:val="28"/>
          <w:szCs w:val="28"/>
        </w:rPr>
        <w:t>м’ютекси</w:t>
      </w:r>
      <w:proofErr w:type="spellEnd"/>
      <w:r>
        <w:rPr>
          <w:color w:val="000000"/>
          <w:sz w:val="28"/>
          <w:szCs w:val="28"/>
        </w:rPr>
        <w:t xml:space="preserve"> для забезпечення ізолювання  доступу потоків до </w:t>
      </w:r>
      <w:proofErr w:type="spellStart"/>
      <w:r>
        <w:rPr>
          <w:color w:val="000000"/>
          <w:sz w:val="28"/>
          <w:szCs w:val="28"/>
        </w:rPr>
        <w:t>розділюваних</w:t>
      </w:r>
      <w:proofErr w:type="spellEnd"/>
      <w:r>
        <w:rPr>
          <w:color w:val="000000"/>
          <w:sz w:val="28"/>
          <w:szCs w:val="28"/>
        </w:rPr>
        <w:t xml:space="preserve"> даних. </w:t>
      </w:r>
    </w:p>
    <w:p w14:paraId="4E1D024B" w14:textId="5948B6AA" w:rsidR="000A0ECA" w:rsidRDefault="000A0ECA" w:rsidP="000A0ECA">
      <w:pPr>
        <w:pStyle w:val="a9"/>
        <w:spacing w:before="236" w:beforeAutospacing="0" w:after="0" w:afterAutospacing="0"/>
        <w:ind w:left="30"/>
        <w:jc w:val="center"/>
      </w:pPr>
      <w:r>
        <w:rPr>
          <w:b/>
          <w:bCs/>
          <w:color w:val="000000"/>
          <w:sz w:val="32"/>
          <w:szCs w:val="32"/>
        </w:rPr>
        <w:t>Теоретичні відомості</w:t>
      </w:r>
    </w:p>
    <w:p w14:paraId="4C2CA7BD" w14:textId="77777777" w:rsidR="000A0ECA" w:rsidRDefault="000A0ECA" w:rsidP="000A0ECA">
      <w:pPr>
        <w:pStyle w:val="a9"/>
        <w:spacing w:before="374" w:beforeAutospacing="0" w:after="0" w:afterAutospacing="0"/>
        <w:ind w:left="9" w:right="-3" w:firstLine="7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Паралелізм – це, у загальному випадку, одночасне виконання системою  декількох завдань. У операційній системі паралельне виконання завдань  забезпечується застосуванням процесів і потоків, які виконуються паралельно.  Для роботи з потоками у мові високого рівня С++ застосовуються класи, які  розміщені у заголовку </w:t>
      </w:r>
      <w:proofErr w:type="spellStart"/>
      <w:r>
        <w:rPr>
          <w:color w:val="000000"/>
          <w:sz w:val="28"/>
          <w:szCs w:val="28"/>
        </w:rPr>
        <w:t>thread.h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69107D52" w14:textId="682BDBC5" w:rsidR="000A0ECA" w:rsidRPr="000A0ECA" w:rsidRDefault="000A0ECA" w:rsidP="000A0ECA">
      <w:pPr>
        <w:pStyle w:val="a9"/>
        <w:spacing w:before="374" w:beforeAutospacing="0" w:after="0" w:afterAutospacing="0"/>
        <w:ind w:left="9" w:right="-3" w:firstLine="7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паралельній обробці даних виникає ряд проблем синхронізації  доступу різних потоків до одних і тих самих даних. Одним з механізмів  забезпечення розділеного у часі доступу потоків до даних є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 – примітив синхронізації, який забезпечує синхронізацію потоків шляхом  забезпечення доступу до заданого ресурсу у заданий час лише одного потоку та  блокування доступу до нього інших потоків. Перед тим, як звернутись до даних,  програма (потік) захоплює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, а після виконання всіх операцій, звільняє  його. Бібліотека </w:t>
      </w:r>
      <w:proofErr w:type="spellStart"/>
      <w:r>
        <w:rPr>
          <w:color w:val="000000"/>
          <w:sz w:val="28"/>
          <w:szCs w:val="28"/>
        </w:rPr>
        <w:t>Thread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Library</w:t>
      </w:r>
      <w:proofErr w:type="spellEnd"/>
      <w:r>
        <w:rPr>
          <w:color w:val="000000"/>
          <w:sz w:val="28"/>
          <w:szCs w:val="28"/>
        </w:rPr>
        <w:t xml:space="preserve"> гарантує, що якщо один потік захопив деякий 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, то решта потоків, які намагаються захопити цей </w:t>
      </w:r>
      <w:proofErr w:type="spellStart"/>
      <w:r>
        <w:rPr>
          <w:color w:val="000000"/>
          <w:sz w:val="28"/>
          <w:szCs w:val="28"/>
        </w:rPr>
        <w:t>м’ютекс</w:t>
      </w:r>
      <w:proofErr w:type="spellEnd"/>
      <w:r>
        <w:rPr>
          <w:color w:val="000000"/>
          <w:sz w:val="28"/>
          <w:szCs w:val="28"/>
        </w:rPr>
        <w:t xml:space="preserve">, повинні  будуть очікувати його звільнення. Результатом є інваріантний доступ до даних. </w:t>
      </w:r>
    </w:p>
    <w:p w14:paraId="2021EBFE" w14:textId="77777777" w:rsidR="000A0ECA" w:rsidRPr="004046C2" w:rsidRDefault="000A0ECA" w:rsidP="000A0ECA">
      <w:pPr>
        <w:pStyle w:val="a9"/>
        <w:spacing w:before="374" w:beforeAutospacing="0" w:after="0" w:afterAutospacing="0"/>
        <w:ind w:left="9" w:right="-3" w:firstLine="714"/>
        <w:jc w:val="both"/>
        <w:rPr>
          <w:b/>
          <w:sz w:val="28"/>
          <w:szCs w:val="28"/>
        </w:rPr>
      </w:pPr>
    </w:p>
    <w:p w14:paraId="1B04FF80" w14:textId="2B5A6054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864CD" w14:textId="03900017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0303F" w14:textId="7327BC1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700EA" w14:textId="489AECF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0D4E1" w14:textId="3B73BB3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32772B" w14:textId="0A129BF8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F62993" w14:textId="2CA5B3E3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F2C9E1" w14:textId="4D9EF0D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893C11" w14:textId="759AF3CC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87D424" w14:textId="79E24CCE" w:rsidR="000A0ECA" w:rsidRDefault="000A0ECA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A971F8" w14:textId="7486301A" w:rsidR="000A0ECA" w:rsidRDefault="000A0ECA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8DA168" w14:textId="56761288" w:rsidR="00ED0F74" w:rsidRDefault="002F4331" w:rsidP="002F4331">
      <w:pPr>
        <w:pStyle w:val="a9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Результати виконання роботи:</w:t>
      </w:r>
    </w:p>
    <w:p w14:paraId="6890EC64" w14:textId="77777777" w:rsidR="000519AC" w:rsidRPr="000519AC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9AC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1AC9B10A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699980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0D697A9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2290C1FB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6E8CD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D884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A017E1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EBC5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BAE0C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thread_for1() {</w:t>
      </w:r>
    </w:p>
    <w:p w14:paraId="1070B96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69E3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702AA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thread_for2() {</w:t>
      </w:r>
    </w:p>
    <w:p w14:paraId="3C21028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A3E1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DDFFA1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4B18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C8E4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AC64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t1(thread_for1);</w:t>
      </w:r>
    </w:p>
    <w:p w14:paraId="310684FD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t2(thread_for2);</w:t>
      </w:r>
    </w:p>
    <w:p w14:paraId="6228B1E7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DDC82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36414F27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6628A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1.detach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7EF3AA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2.detach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56AF0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6850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CAA2852" w14:textId="77777777" w:rsidR="000519AC" w:rsidRDefault="000519AC" w:rsidP="000519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D9B644" w14:textId="378FAFB9" w:rsidR="000519AC" w:rsidRPr="000519AC" w:rsidRDefault="000519AC" w:rsidP="00051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>.</w:t>
      </w:r>
    </w:p>
    <w:p w14:paraId="49323ECC" w14:textId="03177FD5" w:rsidR="000519AC" w:rsidRPr="000519AC" w:rsidRDefault="000519AC" w:rsidP="000519AC">
      <w:pPr>
        <w:rPr>
          <w:rFonts w:ascii="Times New Roman" w:hAnsi="Times New Roman" w:cs="Times New Roman"/>
          <w:sz w:val="28"/>
          <w:szCs w:val="28"/>
        </w:rPr>
      </w:pPr>
      <w:r w:rsidRPr="000519AC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час кожного запуску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діалогового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міняються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>.</w:t>
      </w:r>
    </w:p>
    <w:p w14:paraId="279FE7C3" w14:textId="42A76E49" w:rsidR="000519AC" w:rsidRPr="000519AC" w:rsidRDefault="000519AC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19A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519A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C8ADA8A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lang w:val="en-US"/>
        </w:rPr>
        <w:t xml:space="preserve">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5EEAA8A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201131C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4EAF30E7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F3DBB2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34003F8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525CB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7E1B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8CC1FB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AC789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&gt; ls;</w:t>
      </w:r>
    </w:p>
    <w:p w14:paraId="3EF5DB37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79DFA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4673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18C2AA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F095C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 +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AEB899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ECC689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ls.push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89407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"Added: "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B3F78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3EAC73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A60B0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C208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ListContains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486D5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96EF4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6666BC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80226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(find(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ls.begin</w:t>
      </w:r>
      <w:proofErr w:type="spellEnd"/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ls.end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ls.end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EB37BD1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1CA9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</w:t>
      </w:r>
    </w:p>
    <w:p w14:paraId="67E57EC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3EAC61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"True "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7F5A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470D0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CAF8AC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"False "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28F87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38F03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65539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4416D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C1B0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14CF8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94F1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3D0D283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CCC723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ListContains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, 18);</w:t>
      </w:r>
    </w:p>
    <w:p w14:paraId="0A457BB9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82B5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1.join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939F3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2.join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4FEF6C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A0F866" w14:textId="77777777" w:rsidR="000519AC" w:rsidRDefault="000519AC" w:rsidP="000519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56323E">
        <w:rPr>
          <w:noProof/>
        </w:rPr>
        <w:drawing>
          <wp:inline distT="0" distB="0" distL="0" distR="0" wp14:anchorId="6BFA3C0D" wp14:editId="79DEB9E7">
            <wp:extent cx="6120765" cy="3789045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25B0" w14:textId="77777777" w:rsidR="000519AC" w:rsidRPr="000519AC" w:rsidRDefault="000519AC" w:rsidP="00051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раз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. Через те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два потоки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, один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заважає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>.</w:t>
      </w:r>
    </w:p>
    <w:p w14:paraId="49B77A44" w14:textId="77777777" w:rsidR="000519AC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BF84E" w14:textId="77777777" w:rsidR="000519AC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D4ADE" w14:textId="77777777" w:rsidR="000519AC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7FAFB" w14:textId="77777777" w:rsidR="000519AC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7C26D" w14:textId="77777777" w:rsidR="000519AC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0CBB4" w14:textId="77777777" w:rsidR="000519AC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0B976" w14:textId="1D5AC769" w:rsidR="000519AC" w:rsidRPr="000519AC" w:rsidRDefault="000519AC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19AC"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  <w:r w:rsidRPr="000519A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A97CCB1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9480A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3817BAF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016D6A9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5D9E947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7B29E3B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D0C3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93D3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A2F490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101F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14:paraId="4E84F63C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73AA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&gt; ls;</w:t>
      </w:r>
    </w:p>
    <w:p w14:paraId="0AC2173A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1B787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A9D6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A40B7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59D3A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 +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18FF84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0F229F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B02C6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ls.push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3D14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"Added: "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00ED7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1.unlock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6658F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6F2C1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FAF83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261D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ListContains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3FCCCC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A06C39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64B6CD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C5A61F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1.lock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82D053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(find(</w:t>
      </w:r>
      <w:proofErr w:type="spellStart"/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ls.begin</w:t>
      </w:r>
      <w:proofErr w:type="spellEnd"/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ls.end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519A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ls.end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D7ECA8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D919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</w:t>
      </w:r>
    </w:p>
    <w:p w14:paraId="233705D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E763CB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"True "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C2B0E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3C766D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98123B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A31515"/>
          <w:sz w:val="19"/>
          <w:szCs w:val="19"/>
          <w:lang w:val="en-US"/>
        </w:rPr>
        <w:t>"False "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9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04B15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4D42D1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1.unlock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090BC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152EC0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AF5FB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76238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7FD27D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DE94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t1(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2FF98D1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A65D1C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9A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</w:t>
      </w:r>
      <w:proofErr w:type="spell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ListContains</w:t>
      </w:r>
      <w:proofErr w:type="spell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, 18);</w:t>
      </w:r>
    </w:p>
    <w:p w14:paraId="704EC606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FBFA1" w14:textId="77777777" w:rsidR="000519AC" w:rsidRP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1.join</w:t>
      </w:r>
      <w:proofErr w:type="gramEnd"/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374940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01D3D9" w14:textId="77777777" w:rsidR="000519AC" w:rsidRDefault="000519AC" w:rsidP="000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28FD22" w14:textId="77777777" w:rsidR="000519AC" w:rsidRDefault="000519AC" w:rsidP="000519A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3B7E6" w14:textId="77777777" w:rsidR="000519AC" w:rsidRDefault="000519AC" w:rsidP="000519AC">
      <w:r>
        <w:rPr>
          <w:noProof/>
        </w:rPr>
        <w:lastRenderedPageBreak/>
        <w:drawing>
          <wp:inline distT="0" distB="0" distL="0" distR="0" wp14:anchorId="708EC46F" wp14:editId="3012B75C">
            <wp:extent cx="6120765" cy="3564255"/>
            <wp:effectExtent l="0" t="0" r="0" b="0"/>
            <wp:docPr id="2" name="Рисунок 2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D563" w14:textId="77777777" w:rsidR="000519AC" w:rsidRPr="000519AC" w:rsidRDefault="000519AC" w:rsidP="000519AC">
      <w:pPr>
        <w:rPr>
          <w:rFonts w:ascii="Times New Roman" w:hAnsi="Times New Roman" w:cs="Times New Roman"/>
          <w:sz w:val="28"/>
          <w:szCs w:val="28"/>
        </w:rPr>
      </w:pPr>
      <w:r w:rsidRPr="000519AC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проблему з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9A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519AC">
        <w:rPr>
          <w:rFonts w:ascii="Times New Roman" w:hAnsi="Times New Roman" w:cs="Times New Roman"/>
          <w:sz w:val="28"/>
          <w:szCs w:val="28"/>
        </w:rPr>
        <w:t>.</w:t>
      </w:r>
    </w:p>
    <w:p w14:paraId="5100621A" w14:textId="025E3954" w:rsidR="002478E2" w:rsidRPr="002F4331" w:rsidRDefault="002F4331" w:rsidP="002F4331">
      <w:pPr>
        <w:pStyle w:val="a9"/>
        <w:spacing w:before="376" w:beforeAutospacing="0" w:after="0" w:afterAutospacing="0"/>
        <w:ind w:right="-2" w:firstLine="36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Висновок: </w:t>
      </w:r>
      <w:r>
        <w:rPr>
          <w:color w:val="000000"/>
          <w:sz w:val="28"/>
          <w:szCs w:val="28"/>
        </w:rPr>
        <w:t>на лабораторній роботі я навчився застосовувати</w:t>
      </w:r>
      <w:r w:rsidRPr="002F433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м’ютекси</w:t>
      </w:r>
      <w:proofErr w:type="spellEnd"/>
      <w:r>
        <w:rPr>
          <w:color w:val="000000"/>
          <w:sz w:val="28"/>
          <w:szCs w:val="28"/>
        </w:rPr>
        <w:t xml:space="preserve"> для забезпечення ізолювання  доступу потоків до </w:t>
      </w:r>
      <w:proofErr w:type="spellStart"/>
      <w:r>
        <w:rPr>
          <w:color w:val="000000"/>
          <w:sz w:val="28"/>
          <w:szCs w:val="28"/>
        </w:rPr>
        <w:t>розділюваних</w:t>
      </w:r>
      <w:proofErr w:type="spellEnd"/>
      <w:r>
        <w:rPr>
          <w:color w:val="000000"/>
          <w:sz w:val="28"/>
          <w:szCs w:val="28"/>
        </w:rPr>
        <w:t xml:space="preserve"> даних. Мої вихідні файли з проектом знаходяться за </w:t>
      </w:r>
      <w:proofErr w:type="spellStart"/>
      <w:r>
        <w:rPr>
          <w:color w:val="000000"/>
          <w:sz w:val="28"/>
          <w:szCs w:val="28"/>
        </w:rPr>
        <w:t>адресою</w:t>
      </w:r>
      <w:proofErr w:type="spellEnd"/>
      <w:r>
        <w:rPr>
          <w:color w:val="000000"/>
          <w:sz w:val="28"/>
          <w:szCs w:val="28"/>
        </w:rPr>
        <w:t xml:space="preserve">: </w:t>
      </w:r>
      <w:hyperlink r:id="rId7" w:history="1">
        <w:r w:rsidRPr="002F4331">
          <w:rPr>
            <w:rStyle w:val="a8"/>
            <w:sz w:val="28"/>
            <w:szCs w:val="28"/>
          </w:rPr>
          <w:t>https://github.com/PavloSeniv/parallel-and-distributed-calculations</w:t>
        </w:r>
      </w:hyperlink>
    </w:p>
    <w:p w14:paraId="4B8DEF38" w14:textId="77777777" w:rsidR="002F4331" w:rsidRPr="002E64C6" w:rsidRDefault="002F4331" w:rsidP="002F4331">
      <w:pPr>
        <w:pStyle w:val="a9"/>
        <w:spacing w:before="376" w:beforeAutospacing="0" w:after="0" w:afterAutospacing="0"/>
        <w:ind w:right="-2" w:firstLine="360"/>
      </w:pPr>
    </w:p>
    <w:sectPr w:rsidR="002F4331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1475D0"/>
    <w:rsid w:val="001A5E84"/>
    <w:rsid w:val="001B69DE"/>
    <w:rsid w:val="002478E2"/>
    <w:rsid w:val="002859E4"/>
    <w:rsid w:val="002D7CB3"/>
    <w:rsid w:val="002E64C6"/>
    <w:rsid w:val="002F4331"/>
    <w:rsid w:val="004046C2"/>
    <w:rsid w:val="00492900"/>
    <w:rsid w:val="00500003"/>
    <w:rsid w:val="005037A2"/>
    <w:rsid w:val="00524486"/>
    <w:rsid w:val="005332AC"/>
    <w:rsid w:val="00544314"/>
    <w:rsid w:val="00635672"/>
    <w:rsid w:val="007253D7"/>
    <w:rsid w:val="00754CBB"/>
    <w:rsid w:val="007B7750"/>
    <w:rsid w:val="008228B4"/>
    <w:rsid w:val="008E6FC9"/>
    <w:rsid w:val="009816D1"/>
    <w:rsid w:val="00995101"/>
    <w:rsid w:val="00A93F9C"/>
    <w:rsid w:val="00B043E5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ED0F74"/>
    <w:rsid w:val="00F437F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loSeniv/parallel-and-distributed-calcul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2715</Words>
  <Characters>1548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25</cp:revision>
  <dcterms:created xsi:type="dcterms:W3CDTF">2020-09-15T13:07:00Z</dcterms:created>
  <dcterms:modified xsi:type="dcterms:W3CDTF">2021-09-29T20:00:00Z</dcterms:modified>
</cp:coreProperties>
</file>