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640D3A" w14:textId="77777777" w:rsidR="00A80EE0" w:rsidRPr="00C37DFE" w:rsidRDefault="00A80EE0" w:rsidP="00A80EE0">
      <w:pPr>
        <w:spacing w:after="0"/>
        <w:jc w:val="center"/>
        <w:rPr>
          <w:rFonts w:eastAsia="Calibri"/>
          <w:sz w:val="24"/>
          <w:szCs w:val="24"/>
        </w:rPr>
      </w:pPr>
      <w:r w:rsidRPr="00C37DFE">
        <w:rPr>
          <w:rFonts w:eastAsia="Calibri"/>
          <w:sz w:val="24"/>
          <w:szCs w:val="24"/>
        </w:rPr>
        <w:t>МИНИСТЕРСТВО ОБРАЗОВАНИЯ И НАУКИ РОССИЙСКОЙ ФЕДЕРАЦИИ</w:t>
      </w:r>
    </w:p>
    <w:p w14:paraId="3D5C57EA" w14:textId="77777777" w:rsidR="00A80EE0" w:rsidRPr="00C37DFE" w:rsidRDefault="00A80EE0" w:rsidP="00A80EE0">
      <w:pPr>
        <w:spacing w:after="0"/>
        <w:jc w:val="center"/>
        <w:rPr>
          <w:rFonts w:eastAsia="Calibri"/>
          <w:b/>
          <w:szCs w:val="24"/>
        </w:rPr>
      </w:pPr>
      <w:r w:rsidRPr="00C37DFE">
        <w:rPr>
          <w:rFonts w:eastAsia="Calibri"/>
          <w:b/>
          <w:szCs w:val="24"/>
        </w:rPr>
        <w:t>Институт математики и информационных технологий</w:t>
      </w:r>
    </w:p>
    <w:p w14:paraId="1AA590F0" w14:textId="77777777" w:rsidR="00A80EE0" w:rsidRPr="00C37DFE" w:rsidRDefault="00A80EE0" w:rsidP="00A80EE0">
      <w:pPr>
        <w:spacing w:after="0"/>
        <w:jc w:val="center"/>
        <w:rPr>
          <w:rFonts w:eastAsia="Calibri"/>
          <w:szCs w:val="24"/>
        </w:rPr>
      </w:pPr>
      <w:r w:rsidRPr="00C37DFE">
        <w:rPr>
          <w:rFonts w:eastAsia="Calibri"/>
          <w:szCs w:val="24"/>
        </w:rPr>
        <w:t>федерального государственного бюджетного образовательного учреждения</w:t>
      </w:r>
    </w:p>
    <w:p w14:paraId="5CB6145D" w14:textId="77777777" w:rsidR="00A80EE0" w:rsidRPr="00C37DFE" w:rsidRDefault="00A80EE0" w:rsidP="00A80EE0">
      <w:pPr>
        <w:spacing w:after="0"/>
        <w:jc w:val="center"/>
        <w:rPr>
          <w:rFonts w:eastAsia="Calibri"/>
          <w:szCs w:val="24"/>
        </w:rPr>
      </w:pPr>
      <w:r w:rsidRPr="00C37DFE">
        <w:rPr>
          <w:rFonts w:eastAsia="Calibri"/>
          <w:szCs w:val="24"/>
        </w:rPr>
        <w:t>высшего профессионального образования</w:t>
      </w:r>
    </w:p>
    <w:p w14:paraId="50381112" w14:textId="77777777" w:rsidR="00A80EE0" w:rsidRPr="00C37DFE" w:rsidRDefault="00A80EE0" w:rsidP="00A80EE0">
      <w:pPr>
        <w:spacing w:after="0"/>
        <w:jc w:val="center"/>
        <w:rPr>
          <w:rFonts w:eastAsia="Calibri"/>
          <w:szCs w:val="24"/>
        </w:rPr>
      </w:pPr>
      <w:r w:rsidRPr="00C37DFE">
        <w:rPr>
          <w:rFonts w:eastAsia="Calibri"/>
          <w:szCs w:val="24"/>
        </w:rPr>
        <w:t>«Волгоградский государственный университет»</w:t>
      </w:r>
    </w:p>
    <w:p w14:paraId="11F3BEDA" w14:textId="77777777" w:rsidR="00A80EE0" w:rsidRPr="00C37DFE" w:rsidRDefault="00A80EE0" w:rsidP="00A80EE0">
      <w:pPr>
        <w:spacing w:after="0"/>
        <w:jc w:val="center"/>
        <w:rPr>
          <w:rFonts w:eastAsia="Calibri"/>
          <w:szCs w:val="24"/>
        </w:rPr>
      </w:pPr>
      <w:r w:rsidRPr="00C37DFE">
        <w:rPr>
          <w:rFonts w:eastAsia="Calibri"/>
          <w:szCs w:val="24"/>
        </w:rPr>
        <w:t>Кафедра Математического анализа теории функции</w:t>
      </w:r>
    </w:p>
    <w:p w14:paraId="4EED6678" w14:textId="77777777" w:rsidR="00A80EE0" w:rsidRPr="00A80EE0" w:rsidRDefault="00A80EE0" w:rsidP="00A80EE0">
      <w:pPr>
        <w:spacing w:after="0"/>
        <w:rPr>
          <w:rFonts w:eastAsia="Calibri"/>
          <w:sz w:val="24"/>
          <w:szCs w:val="24"/>
          <w:u w:val="single"/>
        </w:rPr>
      </w:pPr>
    </w:p>
    <w:p w14:paraId="0480E90E" w14:textId="77777777" w:rsidR="00A80EE0" w:rsidRPr="00A80EE0" w:rsidRDefault="00A80EE0" w:rsidP="00A80EE0">
      <w:pPr>
        <w:spacing w:after="0"/>
        <w:rPr>
          <w:rFonts w:eastAsia="Calibri"/>
          <w:sz w:val="24"/>
          <w:szCs w:val="24"/>
          <w:u w:val="single"/>
        </w:rPr>
      </w:pPr>
    </w:p>
    <w:p w14:paraId="6079814C" w14:textId="77777777" w:rsidR="00A80EE0" w:rsidRPr="00A80EE0" w:rsidRDefault="00A80EE0" w:rsidP="00A80EE0">
      <w:pPr>
        <w:spacing w:after="0"/>
        <w:rPr>
          <w:rFonts w:eastAsia="Calibri"/>
          <w:sz w:val="24"/>
          <w:szCs w:val="24"/>
          <w:u w:val="single"/>
        </w:rPr>
      </w:pPr>
    </w:p>
    <w:p w14:paraId="306217D4" w14:textId="77777777" w:rsidR="00A80EE0" w:rsidRPr="00A80EE0" w:rsidRDefault="00A80EE0" w:rsidP="00A80EE0">
      <w:pPr>
        <w:spacing w:after="0"/>
        <w:rPr>
          <w:rFonts w:eastAsia="Calibri"/>
          <w:sz w:val="24"/>
          <w:szCs w:val="24"/>
          <w:u w:val="single"/>
        </w:rPr>
      </w:pPr>
    </w:p>
    <w:p w14:paraId="28CDC813" w14:textId="05CCEA69" w:rsidR="00A80EE0" w:rsidRDefault="00A80EE0" w:rsidP="00A80EE0">
      <w:pPr>
        <w:spacing w:after="0"/>
        <w:jc w:val="right"/>
        <w:rPr>
          <w:rFonts w:eastAsia="Calibri"/>
          <w:sz w:val="24"/>
          <w:szCs w:val="24"/>
        </w:rPr>
      </w:pPr>
    </w:p>
    <w:p w14:paraId="2149761E" w14:textId="1A452AAD" w:rsidR="00C37DFE" w:rsidRDefault="00C37DFE" w:rsidP="00A80EE0">
      <w:pPr>
        <w:spacing w:after="0"/>
        <w:jc w:val="right"/>
        <w:rPr>
          <w:rFonts w:eastAsia="Calibri"/>
          <w:sz w:val="24"/>
          <w:szCs w:val="24"/>
        </w:rPr>
      </w:pPr>
    </w:p>
    <w:p w14:paraId="6A82F727" w14:textId="3D5077DF" w:rsidR="00C37DFE" w:rsidRDefault="00C37DFE" w:rsidP="00A80EE0">
      <w:pPr>
        <w:spacing w:after="0"/>
        <w:jc w:val="right"/>
        <w:rPr>
          <w:rFonts w:eastAsia="Calibri"/>
          <w:sz w:val="24"/>
          <w:szCs w:val="24"/>
        </w:rPr>
      </w:pPr>
    </w:p>
    <w:p w14:paraId="531384A5" w14:textId="77777777" w:rsidR="00C37DFE" w:rsidRPr="00A80EE0" w:rsidRDefault="00C37DFE" w:rsidP="00A80EE0">
      <w:pPr>
        <w:spacing w:after="0"/>
        <w:jc w:val="right"/>
        <w:rPr>
          <w:rFonts w:eastAsia="Calibri"/>
          <w:sz w:val="24"/>
          <w:szCs w:val="24"/>
        </w:rPr>
      </w:pPr>
    </w:p>
    <w:p w14:paraId="79813D11" w14:textId="77777777" w:rsidR="00A80EE0" w:rsidRPr="00C37DFE" w:rsidRDefault="00A80EE0" w:rsidP="00A80EE0">
      <w:pPr>
        <w:spacing w:after="0"/>
        <w:jc w:val="right"/>
        <w:rPr>
          <w:rFonts w:eastAsia="Calibri"/>
          <w:sz w:val="36"/>
          <w:szCs w:val="24"/>
        </w:rPr>
      </w:pPr>
    </w:p>
    <w:p w14:paraId="6E10AFE8" w14:textId="77777777" w:rsidR="00A80EE0" w:rsidRPr="00C37DFE" w:rsidRDefault="00A80EE0" w:rsidP="00A80EE0">
      <w:pPr>
        <w:spacing w:after="0"/>
        <w:jc w:val="center"/>
        <w:rPr>
          <w:rFonts w:eastAsia="Calibri"/>
          <w:sz w:val="36"/>
          <w:szCs w:val="24"/>
        </w:rPr>
      </w:pPr>
      <w:r w:rsidRPr="00C37DFE">
        <w:rPr>
          <w:rFonts w:eastAsia="Calibri"/>
          <w:sz w:val="36"/>
          <w:szCs w:val="24"/>
        </w:rPr>
        <w:t>Отчет</w:t>
      </w:r>
    </w:p>
    <w:p w14:paraId="11394581" w14:textId="49E92B71" w:rsidR="00A80EE0" w:rsidRPr="00C37DFE" w:rsidRDefault="00A80EE0" w:rsidP="00A80EE0">
      <w:pPr>
        <w:spacing w:after="0"/>
        <w:jc w:val="center"/>
        <w:rPr>
          <w:rFonts w:eastAsia="Calibri"/>
          <w:sz w:val="36"/>
          <w:szCs w:val="24"/>
        </w:rPr>
      </w:pPr>
      <w:r w:rsidRPr="00C37DFE">
        <w:rPr>
          <w:rFonts w:eastAsia="Calibri"/>
          <w:sz w:val="36"/>
          <w:szCs w:val="24"/>
        </w:rPr>
        <w:t xml:space="preserve">по лабораторной </w:t>
      </w:r>
      <w:r w:rsidR="00C37DFE" w:rsidRPr="00C37DFE">
        <w:rPr>
          <w:rFonts w:eastAsia="Calibri"/>
          <w:sz w:val="36"/>
          <w:szCs w:val="24"/>
        </w:rPr>
        <w:t>работе №2</w:t>
      </w:r>
    </w:p>
    <w:p w14:paraId="5D2C20D5" w14:textId="77777777" w:rsidR="00A80EE0" w:rsidRPr="00A80EE0" w:rsidRDefault="00A80EE0" w:rsidP="00A80EE0">
      <w:pPr>
        <w:tabs>
          <w:tab w:val="left" w:pos="3120"/>
        </w:tabs>
        <w:spacing w:after="0"/>
        <w:rPr>
          <w:rFonts w:eastAsia="Calibri"/>
          <w:sz w:val="24"/>
          <w:szCs w:val="24"/>
        </w:rPr>
      </w:pPr>
      <w:r w:rsidRPr="00A80EE0">
        <w:rPr>
          <w:rFonts w:eastAsia="Calibri"/>
          <w:sz w:val="24"/>
          <w:szCs w:val="24"/>
        </w:rPr>
        <w:tab/>
      </w:r>
    </w:p>
    <w:p w14:paraId="00F46359" w14:textId="1C55E5E5" w:rsidR="00A80EE0" w:rsidRPr="00C37DFE" w:rsidRDefault="00C37DFE" w:rsidP="00C37DFE">
      <w:pPr>
        <w:spacing w:after="0"/>
        <w:jc w:val="center"/>
        <w:rPr>
          <w:rFonts w:eastAsia="Calibri"/>
          <w:szCs w:val="24"/>
        </w:rPr>
      </w:pPr>
      <w:r>
        <w:rPr>
          <w:rFonts w:eastAsia="Calibri"/>
          <w:szCs w:val="24"/>
        </w:rPr>
        <w:t>по дисциплине</w:t>
      </w:r>
      <w:r>
        <w:rPr>
          <w:rFonts w:eastAsia="Calibri"/>
          <w:szCs w:val="24"/>
        </w:rPr>
        <w:br/>
      </w:r>
      <w:r w:rsidRPr="00C37DFE">
        <w:rPr>
          <w:rFonts w:eastAsia="Calibri"/>
          <w:sz w:val="32"/>
          <w:szCs w:val="24"/>
        </w:rPr>
        <w:t>Разработка управляемых приложений</w:t>
      </w:r>
    </w:p>
    <w:p w14:paraId="3A940A40" w14:textId="77777777" w:rsidR="00A80EE0" w:rsidRPr="00A80EE0" w:rsidRDefault="00A80EE0" w:rsidP="00A80EE0">
      <w:pPr>
        <w:spacing w:after="0"/>
        <w:jc w:val="center"/>
        <w:rPr>
          <w:rFonts w:eastAsia="Calibri"/>
          <w:sz w:val="24"/>
          <w:szCs w:val="24"/>
        </w:rPr>
      </w:pPr>
    </w:p>
    <w:p w14:paraId="1B973D68" w14:textId="77777777" w:rsidR="00A80EE0" w:rsidRPr="00A80EE0" w:rsidRDefault="00A80EE0" w:rsidP="00A80EE0">
      <w:pPr>
        <w:spacing w:after="0"/>
        <w:rPr>
          <w:rFonts w:eastAsia="Calibri"/>
          <w:sz w:val="24"/>
          <w:szCs w:val="24"/>
        </w:rPr>
      </w:pPr>
    </w:p>
    <w:p w14:paraId="141B8A76" w14:textId="77777777" w:rsidR="00A80EE0" w:rsidRPr="00A80EE0" w:rsidRDefault="00A80EE0" w:rsidP="00A80EE0">
      <w:pPr>
        <w:spacing w:after="0"/>
        <w:rPr>
          <w:rFonts w:eastAsia="Calibri"/>
          <w:sz w:val="24"/>
          <w:szCs w:val="24"/>
        </w:rPr>
      </w:pPr>
    </w:p>
    <w:p w14:paraId="7F9B95DF" w14:textId="77777777" w:rsidR="00A80EE0" w:rsidRPr="00A80EE0" w:rsidRDefault="00A80EE0" w:rsidP="00A80EE0">
      <w:pPr>
        <w:spacing w:after="0"/>
        <w:rPr>
          <w:rFonts w:eastAsia="Calibri"/>
          <w:sz w:val="24"/>
          <w:szCs w:val="24"/>
        </w:rPr>
      </w:pPr>
    </w:p>
    <w:p w14:paraId="0ED19762" w14:textId="77777777" w:rsidR="00A80EE0" w:rsidRPr="00A80EE0" w:rsidRDefault="00A80EE0" w:rsidP="00A80EE0">
      <w:pPr>
        <w:spacing w:after="0"/>
        <w:rPr>
          <w:rFonts w:eastAsia="Calibri"/>
          <w:sz w:val="24"/>
          <w:szCs w:val="24"/>
        </w:rPr>
      </w:pPr>
    </w:p>
    <w:p w14:paraId="19A93863" w14:textId="77777777" w:rsidR="00A80EE0" w:rsidRPr="00A80EE0" w:rsidRDefault="00A80EE0" w:rsidP="00A80EE0">
      <w:pPr>
        <w:spacing w:after="0"/>
        <w:rPr>
          <w:rFonts w:eastAsia="Calibri"/>
          <w:sz w:val="24"/>
          <w:szCs w:val="24"/>
        </w:rPr>
      </w:pPr>
    </w:p>
    <w:p w14:paraId="68A2E4D6" w14:textId="77777777" w:rsidR="00C37DFE" w:rsidRDefault="00C37DFE" w:rsidP="00C37DFE">
      <w:pPr>
        <w:spacing w:after="0" w:line="360" w:lineRule="auto"/>
        <w:contextualSpacing/>
        <w:jc w:val="both"/>
        <w:rPr>
          <w:rFonts w:eastAsia="Calibri"/>
          <w:sz w:val="24"/>
          <w:szCs w:val="24"/>
        </w:rPr>
      </w:pPr>
    </w:p>
    <w:p w14:paraId="2EAEA4D9" w14:textId="7CF6F777" w:rsidR="00C37DFE" w:rsidRDefault="00C37DFE" w:rsidP="00C37DFE">
      <w:pPr>
        <w:spacing w:after="0" w:line="360" w:lineRule="auto"/>
        <w:contextualSpacing/>
        <w:jc w:val="both"/>
        <w:rPr>
          <w:rFonts w:eastAsia="Calibri"/>
          <w:sz w:val="24"/>
          <w:szCs w:val="24"/>
        </w:rPr>
      </w:pPr>
    </w:p>
    <w:p w14:paraId="1B7425AE" w14:textId="51D64C84" w:rsidR="00C37DFE" w:rsidRDefault="00C37DFE" w:rsidP="00C37DFE">
      <w:pPr>
        <w:spacing w:after="0" w:line="360" w:lineRule="auto"/>
        <w:contextualSpacing/>
        <w:jc w:val="both"/>
        <w:rPr>
          <w:rFonts w:eastAsia="Calibri"/>
          <w:sz w:val="24"/>
          <w:szCs w:val="24"/>
        </w:rPr>
      </w:pPr>
    </w:p>
    <w:p w14:paraId="24E635D1" w14:textId="4C31D469" w:rsidR="00C37DFE" w:rsidRPr="00C37DFE" w:rsidRDefault="00C37DFE" w:rsidP="00C37DFE">
      <w:pPr>
        <w:spacing w:after="0" w:line="360" w:lineRule="auto"/>
        <w:contextualSpacing/>
        <w:jc w:val="both"/>
        <w:rPr>
          <w:rFonts w:eastAsia="Calibri"/>
          <w:szCs w:val="24"/>
        </w:rPr>
      </w:pPr>
      <w:r w:rsidRPr="00C37DFE">
        <w:rPr>
          <w:rFonts w:eastAsia="Calibri"/>
          <w:szCs w:val="24"/>
        </w:rPr>
        <w:t>Предоставила:</w:t>
      </w:r>
    </w:p>
    <w:p w14:paraId="2EAB5038" w14:textId="77777777" w:rsidR="00C37DFE" w:rsidRPr="00C37DFE" w:rsidRDefault="00C37DFE" w:rsidP="00C37DFE">
      <w:pPr>
        <w:spacing w:after="0" w:line="360" w:lineRule="auto"/>
        <w:contextualSpacing/>
        <w:jc w:val="both"/>
        <w:rPr>
          <w:rFonts w:eastAsia="Calibri"/>
          <w:szCs w:val="24"/>
        </w:rPr>
      </w:pPr>
      <w:r w:rsidRPr="00C37DFE">
        <w:rPr>
          <w:rFonts w:eastAsia="Calibri"/>
          <w:szCs w:val="24"/>
        </w:rPr>
        <w:t xml:space="preserve">Доцент, кандидат </w:t>
      </w:r>
      <w:proofErr w:type="spellStart"/>
      <w:r w:rsidRPr="00C37DFE">
        <w:rPr>
          <w:rFonts w:eastAsia="Calibri"/>
          <w:szCs w:val="24"/>
        </w:rPr>
        <w:t>пед</w:t>
      </w:r>
      <w:proofErr w:type="spellEnd"/>
      <w:r w:rsidRPr="00C37DFE">
        <w:rPr>
          <w:rFonts w:eastAsia="Calibri"/>
          <w:szCs w:val="24"/>
        </w:rPr>
        <w:t>. наук</w:t>
      </w:r>
    </w:p>
    <w:p w14:paraId="7D313E25" w14:textId="7A590299" w:rsidR="00C37DFE" w:rsidRPr="00C37DFE" w:rsidRDefault="00C37DFE" w:rsidP="00C37DFE">
      <w:pPr>
        <w:spacing w:after="0" w:line="360" w:lineRule="auto"/>
        <w:contextualSpacing/>
        <w:jc w:val="both"/>
        <w:rPr>
          <w:rFonts w:eastAsia="Calibri"/>
          <w:szCs w:val="24"/>
        </w:rPr>
      </w:pPr>
      <w:r w:rsidRPr="00C37DFE">
        <w:rPr>
          <w:rFonts w:eastAsia="Calibri"/>
          <w:szCs w:val="24"/>
        </w:rPr>
        <w:t xml:space="preserve">Машихина Татьяна Петровна </w:t>
      </w:r>
      <w:r w:rsidRPr="00C37DFE">
        <w:rPr>
          <w:rFonts w:eastAsia="Calibri"/>
          <w:szCs w:val="24"/>
        </w:rPr>
        <w:tab/>
      </w:r>
      <w:r w:rsidRPr="00C37DFE">
        <w:rPr>
          <w:rFonts w:eastAsia="Calibri"/>
          <w:szCs w:val="24"/>
        </w:rPr>
        <w:tab/>
      </w:r>
      <w:r w:rsidRPr="00C37DFE">
        <w:rPr>
          <w:rFonts w:eastAsia="Calibri"/>
          <w:szCs w:val="24"/>
        </w:rPr>
        <w:tab/>
      </w:r>
    </w:p>
    <w:p w14:paraId="652A0E6B" w14:textId="77777777" w:rsidR="00C37DFE" w:rsidRPr="00C37DFE" w:rsidRDefault="00C37DFE" w:rsidP="00C37DFE">
      <w:pPr>
        <w:spacing w:after="0" w:line="360" w:lineRule="auto"/>
        <w:contextualSpacing/>
        <w:jc w:val="both"/>
        <w:rPr>
          <w:rFonts w:eastAsia="Calibri"/>
          <w:szCs w:val="24"/>
        </w:rPr>
      </w:pPr>
      <w:r w:rsidRPr="00C37DFE">
        <w:rPr>
          <w:rFonts w:eastAsia="Calibri"/>
          <w:szCs w:val="24"/>
        </w:rPr>
        <w:t>Исполнитель:</w:t>
      </w:r>
    </w:p>
    <w:p w14:paraId="19781E2D" w14:textId="77777777" w:rsidR="00C37DFE" w:rsidRPr="00C37DFE" w:rsidRDefault="00C37DFE" w:rsidP="00C37DFE">
      <w:pPr>
        <w:spacing w:after="0" w:line="360" w:lineRule="auto"/>
        <w:contextualSpacing/>
        <w:jc w:val="both"/>
        <w:rPr>
          <w:rFonts w:eastAsia="Calibri"/>
          <w:szCs w:val="24"/>
        </w:rPr>
      </w:pPr>
      <w:r w:rsidRPr="00C37DFE">
        <w:rPr>
          <w:rFonts w:eastAsia="Calibri"/>
          <w:szCs w:val="24"/>
        </w:rPr>
        <w:t>Ст. гр. ПИМм-251</w:t>
      </w:r>
    </w:p>
    <w:p w14:paraId="302A6F21" w14:textId="266135C8" w:rsidR="00C37DFE" w:rsidRPr="00C37DFE" w:rsidRDefault="00C37DFE" w:rsidP="00C37DFE">
      <w:pPr>
        <w:spacing w:after="0" w:line="360" w:lineRule="auto"/>
        <w:contextualSpacing/>
        <w:jc w:val="both"/>
        <w:rPr>
          <w:rFonts w:eastAsia="Calibri"/>
          <w:sz w:val="24"/>
          <w:szCs w:val="24"/>
        </w:rPr>
      </w:pPr>
      <w:r w:rsidRPr="00C37DFE">
        <w:rPr>
          <w:rFonts w:eastAsia="Calibri"/>
          <w:szCs w:val="24"/>
        </w:rPr>
        <w:t>Павлов Федор Ильич</w:t>
      </w:r>
      <w:r w:rsidRPr="00C37DFE">
        <w:rPr>
          <w:rFonts w:eastAsia="Calibri"/>
          <w:sz w:val="24"/>
          <w:szCs w:val="24"/>
        </w:rPr>
        <w:tab/>
      </w:r>
      <w:r w:rsidRPr="00C37DFE">
        <w:rPr>
          <w:rFonts w:eastAsia="Calibri"/>
          <w:sz w:val="24"/>
          <w:szCs w:val="24"/>
        </w:rPr>
        <w:tab/>
      </w:r>
      <w:r w:rsidRPr="00C37DFE">
        <w:rPr>
          <w:rFonts w:eastAsia="Calibri"/>
          <w:sz w:val="24"/>
          <w:szCs w:val="24"/>
        </w:rPr>
        <w:tab/>
      </w:r>
      <w:r w:rsidRPr="00C37DFE">
        <w:rPr>
          <w:rFonts w:eastAsia="Calibri"/>
          <w:sz w:val="24"/>
          <w:szCs w:val="24"/>
        </w:rPr>
        <w:tab/>
      </w:r>
    </w:p>
    <w:p w14:paraId="0646E68F" w14:textId="05FCA043" w:rsidR="00C37DFE" w:rsidRDefault="00C37DFE" w:rsidP="00C37DFE">
      <w:pPr>
        <w:spacing w:after="0" w:line="360" w:lineRule="auto"/>
        <w:contextualSpacing/>
        <w:jc w:val="both"/>
        <w:rPr>
          <w:rFonts w:eastAsia="Calibri"/>
          <w:sz w:val="24"/>
          <w:szCs w:val="24"/>
        </w:rPr>
      </w:pPr>
    </w:p>
    <w:p w14:paraId="75713E21" w14:textId="43C58DF9" w:rsidR="00C37DFE" w:rsidRDefault="00C37DFE" w:rsidP="00C37DFE">
      <w:pPr>
        <w:spacing w:after="0" w:line="360" w:lineRule="auto"/>
        <w:contextualSpacing/>
        <w:jc w:val="both"/>
        <w:rPr>
          <w:rFonts w:eastAsia="Calibri"/>
          <w:sz w:val="24"/>
          <w:szCs w:val="24"/>
        </w:rPr>
      </w:pPr>
      <w:bookmarkStart w:id="0" w:name="_GoBack"/>
      <w:bookmarkEnd w:id="0"/>
    </w:p>
    <w:p w14:paraId="29522E4C" w14:textId="77777777" w:rsidR="00C37DFE" w:rsidRDefault="00C37DFE" w:rsidP="00C37DFE">
      <w:pPr>
        <w:spacing w:after="0" w:line="360" w:lineRule="auto"/>
        <w:ind w:firstLine="709"/>
        <w:contextualSpacing/>
        <w:jc w:val="both"/>
        <w:rPr>
          <w:rFonts w:eastAsia="Calibri"/>
          <w:sz w:val="24"/>
          <w:szCs w:val="24"/>
        </w:rPr>
      </w:pPr>
    </w:p>
    <w:p w14:paraId="430E91CD" w14:textId="77A7E04A" w:rsidR="00C37DFE" w:rsidRDefault="00C37DFE" w:rsidP="00C37DFE">
      <w:pPr>
        <w:spacing w:after="0" w:line="360" w:lineRule="auto"/>
        <w:ind w:firstLine="709"/>
        <w:contextualSpacing/>
        <w:jc w:val="center"/>
        <w:rPr>
          <w:rFonts w:eastAsia="Calibri"/>
          <w:sz w:val="24"/>
          <w:szCs w:val="24"/>
        </w:rPr>
      </w:pPr>
      <w:r w:rsidRPr="00C37DFE">
        <w:rPr>
          <w:rFonts w:eastAsia="Calibri"/>
          <w:sz w:val="32"/>
          <w:szCs w:val="24"/>
        </w:rPr>
        <w:t>Волгоград 2026</w:t>
      </w:r>
      <w:r>
        <w:rPr>
          <w:rFonts w:eastAsia="Calibri"/>
          <w:sz w:val="24"/>
          <w:szCs w:val="24"/>
        </w:rPr>
        <w:br w:type="page"/>
      </w:r>
    </w:p>
    <w:p w14:paraId="69935B25" w14:textId="12257BE4" w:rsidR="008426BB" w:rsidRDefault="008426BB" w:rsidP="00C37DFE">
      <w:pPr>
        <w:spacing w:after="0" w:line="360" w:lineRule="auto"/>
        <w:ind w:firstLine="709"/>
        <w:contextualSpacing/>
        <w:jc w:val="both"/>
      </w:pPr>
      <w:r w:rsidRPr="00647A7D">
        <w:lastRenderedPageBreak/>
        <w:t>Цель работы: Разработать и настроить механизм обмена данными о расходных накладных между информационными базами УНФ (источник) и «Дзен» (приемник) с применением конфигурации «Конвертация данных 2.1», обеспечивающий корректное преобразование структуры объектов при переносе.</w:t>
      </w:r>
    </w:p>
    <w:p w14:paraId="56B08969" w14:textId="1D6C7852" w:rsidR="00B705E2" w:rsidRDefault="00B705E2" w:rsidP="00B705E2">
      <w:pPr>
        <w:spacing w:after="0" w:line="360" w:lineRule="auto"/>
        <w:ind w:firstLine="709"/>
        <w:contextualSpacing/>
        <w:jc w:val="both"/>
      </w:pPr>
      <w:r>
        <w:t>В практике автоматизации часто возникает необходимость обмена информацией между конфигурациями, имеющими различную структуру метаданных. Например, две конфигурации имеют справочники</w:t>
      </w:r>
      <w:r w:rsidRPr="00B705E2">
        <w:t>,</w:t>
      </w:r>
      <w:r>
        <w:t xml:space="preserve"> выполняющие схожие функции, но имеющие разные наименования и набор реквизитов. Простая выгрузка и загрузка данных в таких случаях невозможна, поскольку система не знает, как сопоставить объекты друг с другом.</w:t>
      </w:r>
    </w:p>
    <w:p w14:paraId="070C9730" w14:textId="6550A85F" w:rsidR="00B705E2" w:rsidRDefault="00B705E2" w:rsidP="00B705E2">
      <w:pPr>
        <w:spacing w:after="0" w:line="360" w:lineRule="auto"/>
        <w:ind w:firstLine="709"/>
        <w:contextualSpacing/>
        <w:jc w:val="both"/>
      </w:pPr>
      <w:r>
        <w:t>Для решения этой задачи платформа «1</w:t>
      </w:r>
      <w:proofErr w:type="gramStart"/>
      <w:r>
        <w:t>С:Предприятие</w:t>
      </w:r>
      <w:proofErr w:type="gramEnd"/>
      <w:r>
        <w:t>» предоставляет специализированный инструмент — конфигурацию «Конвертация данных». Данный механизм позволяет создавать правила, описывающие соответствие между объектами базы-источника и базы-приемника, и на основе этих правил выполнять преобразование данных при обмене.</w:t>
      </w:r>
    </w:p>
    <w:p w14:paraId="4876770A" w14:textId="66D11F24" w:rsidR="00B705E2" w:rsidRDefault="00B705E2" w:rsidP="00B705E2">
      <w:pPr>
        <w:spacing w:after="0" w:line="360" w:lineRule="auto"/>
        <w:ind w:firstLine="709"/>
        <w:contextualSpacing/>
        <w:jc w:val="both"/>
      </w:pPr>
      <w:r>
        <w:t>Конфигурация «Конвертация данных 2.1» (КД 2.1) является самостоятельным приложением, предназначенным для разработки и сопровождения правил обмена данными между различными конфигурациями 1</w:t>
      </w:r>
      <w:proofErr w:type="gramStart"/>
      <w:r>
        <w:t>С:Предприятие</w:t>
      </w:r>
      <w:proofErr w:type="gramEnd"/>
      <w:r>
        <w:t>. Основные возможности КД 2.1 включают:</w:t>
      </w:r>
    </w:p>
    <w:p w14:paraId="35D6C735" w14:textId="7FA4A6DB" w:rsidR="00B705E2" w:rsidRDefault="00B705E2" w:rsidP="00B705E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загрузку структур метаданных конфигураций-источников и приемников;</w:t>
      </w:r>
    </w:p>
    <w:p w14:paraId="538A73B7" w14:textId="6AA21D49" w:rsidR="00B705E2" w:rsidRDefault="00B705E2" w:rsidP="00B705E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визуальное создание правил соответствия объектов, реквизитов и табличных частей;</w:t>
      </w:r>
    </w:p>
    <w:p w14:paraId="0E947625" w14:textId="684A71ED" w:rsidR="00B705E2" w:rsidRDefault="00B705E2" w:rsidP="00B705E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настройку алгоритмов преобразования данных (в том числе с использованием встроенного языка);</w:t>
      </w:r>
    </w:p>
    <w:p w14:paraId="3FE98711" w14:textId="66E55301" w:rsidR="00B705E2" w:rsidRDefault="00B705E2" w:rsidP="00B705E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генерацию правил обмена в виде файлов, которые затем используются универсальными обработками для выполнения выгрузки и загрузки.</w:t>
      </w:r>
    </w:p>
    <w:p w14:paraId="7CEF791B" w14:textId="66E55301" w:rsidR="00B705E2" w:rsidRDefault="00B705E2" w:rsidP="00B705E2">
      <w:pPr>
        <w:spacing w:after="0" w:line="360" w:lineRule="auto"/>
        <w:ind w:firstLine="709"/>
        <w:contextualSpacing/>
        <w:jc w:val="both"/>
      </w:pPr>
      <w:r>
        <w:lastRenderedPageBreak/>
        <w:t>КД 2.1 поддерживает работу с различными версиями платформы 1</w:t>
      </w:r>
      <w:proofErr w:type="gramStart"/>
      <w:r>
        <w:t>С:Предприятие</w:t>
      </w:r>
      <w:proofErr w:type="gramEnd"/>
      <w:r>
        <w:t xml:space="preserve"> и позволяет гибко настраивать обмен как для однотипных, так и для разнотипных конфигураций.</w:t>
      </w:r>
    </w:p>
    <w:p w14:paraId="62582265" w14:textId="6A4660EB" w:rsidR="00B705E2" w:rsidRPr="00B705E2" w:rsidRDefault="00B705E2" w:rsidP="00B705E2">
      <w:pPr>
        <w:spacing w:after="0" w:line="360" w:lineRule="auto"/>
        <w:ind w:firstLine="709"/>
        <w:contextualSpacing/>
        <w:jc w:val="center"/>
        <w:rPr>
          <w:sz w:val="32"/>
          <w:szCs w:val="32"/>
        </w:rPr>
      </w:pPr>
      <w:r>
        <w:rPr>
          <w:sz w:val="32"/>
          <w:szCs w:val="32"/>
        </w:rPr>
        <w:t>Ход выполнения работы</w:t>
      </w:r>
    </w:p>
    <w:p w14:paraId="0E195261" w14:textId="1A3B21FB" w:rsidR="00513E59" w:rsidRPr="00647A7D" w:rsidRDefault="00E85A08" w:rsidP="00647A7D">
      <w:pPr>
        <w:spacing w:after="0" w:line="360" w:lineRule="auto"/>
        <w:ind w:firstLine="709"/>
        <w:contextualSpacing/>
        <w:jc w:val="both"/>
      </w:pPr>
      <w:r w:rsidRPr="00647A7D">
        <w:t xml:space="preserve">Выполним данную лабораторную работу </w:t>
      </w:r>
      <w:r w:rsidR="00492C17" w:rsidRPr="00647A7D">
        <w:t>первым</w:t>
      </w:r>
      <w:r w:rsidRPr="00647A7D">
        <w:t xml:space="preserve"> способом.</w:t>
      </w:r>
    </w:p>
    <w:p w14:paraId="0425CD8E" w14:textId="0D3CF0E5" w:rsidR="006223C2" w:rsidRPr="00647A7D" w:rsidRDefault="006223C2" w:rsidP="00647A7D">
      <w:pPr>
        <w:spacing w:after="0" w:line="360" w:lineRule="auto"/>
        <w:ind w:firstLine="709"/>
        <w:contextualSpacing/>
        <w:jc w:val="both"/>
      </w:pPr>
      <w:r w:rsidRPr="00647A7D">
        <w:t>Перед началом работы необходимо установить две внешние обработки в обе информационные базы.</w:t>
      </w:r>
      <w:r w:rsidR="00A80EE0" w:rsidRPr="00647A7D">
        <w:t xml:space="preserve"> Обработка MD83Exp.epf необходима для выгрузки структуры метаданных конфигурации в формате </w:t>
      </w:r>
      <w:r w:rsidR="00A80EE0" w:rsidRPr="00647A7D">
        <w:rPr>
          <w:lang w:val="en-US"/>
        </w:rPr>
        <w:t>XML</w:t>
      </w:r>
      <w:r w:rsidR="00A80EE0" w:rsidRPr="00647A7D">
        <w:t>. Вторая обработка «</w:t>
      </w:r>
      <w:proofErr w:type="spellStart"/>
      <w:r w:rsidR="00A80EE0" w:rsidRPr="00647A7D">
        <w:t>УниверсальныйОбменДаннымиXML</w:t>
      </w:r>
      <w:proofErr w:type="spellEnd"/>
      <w:r w:rsidR="00A80EE0" w:rsidRPr="00647A7D">
        <w:t>» уже установлена в УНФ, поэтому выгрузим её и перенесём в Дзен.</w:t>
      </w:r>
    </w:p>
    <w:p w14:paraId="75F2345D" w14:textId="06292076" w:rsidR="00A80EE0" w:rsidRPr="00647A7D" w:rsidRDefault="00A80EE0" w:rsidP="00647A7D">
      <w:pPr>
        <w:spacing w:after="0" w:line="360" w:lineRule="auto"/>
        <w:ind w:firstLine="709"/>
        <w:contextualSpacing/>
        <w:jc w:val="both"/>
      </w:pPr>
      <w:r w:rsidRPr="00647A7D">
        <w:rPr>
          <w:lang w:val="en-US"/>
        </w:rPr>
        <w:t>MD</w:t>
      </w:r>
      <w:r w:rsidRPr="00647A7D">
        <w:t>83</w:t>
      </w:r>
      <w:proofErr w:type="spellStart"/>
      <w:r w:rsidRPr="00647A7D">
        <w:rPr>
          <w:lang w:val="en-US"/>
        </w:rPr>
        <w:t>Exp</w:t>
      </w:r>
      <w:proofErr w:type="spellEnd"/>
      <w:r w:rsidRPr="00647A7D">
        <w:t>.</w:t>
      </w:r>
      <w:proofErr w:type="spellStart"/>
      <w:r w:rsidRPr="00647A7D">
        <w:rPr>
          <w:lang w:val="en-US"/>
        </w:rPr>
        <w:t>epf</w:t>
      </w:r>
      <w:proofErr w:type="spellEnd"/>
      <w:r w:rsidRPr="00647A7D">
        <w:t xml:space="preserve"> доступна по следующей ссылке:</w:t>
      </w:r>
    </w:p>
    <w:p w14:paraId="72CF13CC" w14:textId="29EBDD5D" w:rsidR="00A80EE0" w:rsidRPr="00647A7D" w:rsidRDefault="00C37DFE" w:rsidP="00647A7D">
      <w:pPr>
        <w:spacing w:after="0" w:line="360" w:lineRule="auto"/>
        <w:ind w:firstLine="709"/>
        <w:contextualSpacing/>
        <w:jc w:val="both"/>
      </w:pPr>
      <w:hyperlink r:id="rId5" w:history="1">
        <w:r w:rsidR="00A80EE0" w:rsidRPr="00647A7D">
          <w:rPr>
            <w:rStyle w:val="a4"/>
          </w:rPr>
          <w:t>https://forum-baza.ru/index.php?topic=65778.0</w:t>
        </w:r>
      </w:hyperlink>
    </w:p>
    <w:p w14:paraId="49F19DF1" w14:textId="77777777" w:rsidR="00A80EE0" w:rsidRPr="00647A7D" w:rsidRDefault="00A80EE0" w:rsidP="00647A7D">
      <w:pPr>
        <w:spacing w:after="0" w:line="360" w:lineRule="auto"/>
        <w:ind w:firstLine="709"/>
        <w:contextualSpacing/>
        <w:jc w:val="both"/>
      </w:pPr>
    </w:p>
    <w:p w14:paraId="1EB543A8" w14:textId="77777777" w:rsidR="00A80EE0" w:rsidRPr="00647A7D" w:rsidRDefault="00394EB9" w:rsidP="00647A7D">
      <w:pPr>
        <w:keepNext/>
        <w:spacing w:after="0" w:line="360" w:lineRule="auto"/>
        <w:ind w:firstLine="709"/>
        <w:contextualSpacing/>
        <w:jc w:val="center"/>
      </w:pPr>
      <w:r w:rsidRPr="00647A7D">
        <w:rPr>
          <w:noProof/>
          <w:lang w:eastAsia="ru-RU"/>
        </w:rPr>
        <w:drawing>
          <wp:inline distT="0" distB="0" distL="0" distR="0" wp14:anchorId="74289F6C" wp14:editId="5578D91C">
            <wp:extent cx="3228975" cy="742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0358" w14:textId="4B1A190A" w:rsidR="00394EB9" w:rsidRPr="00647A7D" w:rsidRDefault="00A80EE0" w:rsidP="00647A7D">
      <w:pPr>
        <w:pStyle w:val="a3"/>
        <w:spacing w:after="0" w:line="360" w:lineRule="auto"/>
        <w:ind w:firstLine="709"/>
        <w:contextualSpacing/>
        <w:jc w:val="center"/>
        <w:rPr>
          <w:bCs/>
          <w:i w:val="0"/>
          <w:sz w:val="28"/>
          <w:szCs w:val="32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6A54D9" w:rsidRPr="00647A7D">
        <w:rPr>
          <w:i w:val="0"/>
          <w:noProof/>
          <w:sz w:val="28"/>
        </w:rPr>
        <w:t>1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Добавление внешней обработки</w:t>
      </w:r>
    </w:p>
    <w:p w14:paraId="2B17FA76" w14:textId="77777777" w:rsidR="00A80EE0" w:rsidRPr="00647A7D" w:rsidRDefault="00394EB9" w:rsidP="00647A7D">
      <w:pPr>
        <w:keepNext/>
        <w:spacing w:after="0" w:line="360" w:lineRule="auto"/>
        <w:ind w:firstLine="709"/>
        <w:contextualSpacing/>
        <w:jc w:val="center"/>
      </w:pPr>
      <w:r w:rsidRPr="00647A7D">
        <w:rPr>
          <w:noProof/>
          <w:lang w:eastAsia="ru-RU"/>
        </w:rPr>
        <w:drawing>
          <wp:inline distT="0" distB="0" distL="0" distR="0" wp14:anchorId="0F5A9919" wp14:editId="4A8DE738">
            <wp:extent cx="5940425" cy="36220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A7A4" w14:textId="3CD00042" w:rsidR="00394EB9" w:rsidRPr="00647A7D" w:rsidRDefault="00A80EE0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6A54D9" w:rsidRPr="00647A7D">
        <w:rPr>
          <w:i w:val="0"/>
          <w:noProof/>
          <w:sz w:val="28"/>
        </w:rPr>
        <w:t>2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Выбор необходимой обработки</w:t>
      </w:r>
    </w:p>
    <w:p w14:paraId="0A246CBF" w14:textId="7FCFF2A3" w:rsidR="00A80EE0" w:rsidRPr="00647A7D" w:rsidRDefault="00A80EE0" w:rsidP="00647A7D">
      <w:pPr>
        <w:spacing w:after="0" w:line="360" w:lineRule="auto"/>
        <w:ind w:firstLine="709"/>
        <w:contextualSpacing/>
        <w:jc w:val="both"/>
      </w:pPr>
      <w:r w:rsidRPr="00647A7D">
        <w:lastRenderedPageBreak/>
        <w:t xml:space="preserve">После добавления обработок включаем их в одну из подсистем. В УНФ все обработки находятся в разделе «Настройки» - подразделе «Сервис». В </w:t>
      </w:r>
      <w:proofErr w:type="spellStart"/>
      <w:r w:rsidRPr="00647A7D">
        <w:t>Дзене</w:t>
      </w:r>
      <w:proofErr w:type="spellEnd"/>
      <w:r w:rsidRPr="00647A7D">
        <w:t xml:space="preserve"> же – в разделе «Прочее» - подразделе «Сервис». </w:t>
      </w:r>
    </w:p>
    <w:p w14:paraId="75A86D98" w14:textId="77777777" w:rsidR="00A80EE0" w:rsidRPr="00647A7D" w:rsidRDefault="00394EB9" w:rsidP="00647A7D">
      <w:pPr>
        <w:keepNext/>
        <w:spacing w:after="0" w:line="360" w:lineRule="auto"/>
        <w:ind w:firstLine="709"/>
        <w:contextualSpacing/>
        <w:jc w:val="center"/>
      </w:pPr>
      <w:r w:rsidRPr="00647A7D">
        <w:rPr>
          <w:noProof/>
          <w:lang w:eastAsia="ru-RU"/>
        </w:rPr>
        <w:drawing>
          <wp:inline distT="0" distB="0" distL="0" distR="0" wp14:anchorId="76A1C2C5" wp14:editId="36B9F31B">
            <wp:extent cx="4933950" cy="4400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DCB4" w14:textId="0AB17D92" w:rsidR="00394EB9" w:rsidRPr="00647A7D" w:rsidRDefault="00A80EE0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6A54D9" w:rsidRPr="00647A7D">
        <w:rPr>
          <w:i w:val="0"/>
          <w:noProof/>
          <w:sz w:val="28"/>
        </w:rPr>
        <w:t>3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Добавление обработки в подраздел</w:t>
      </w:r>
    </w:p>
    <w:p w14:paraId="22E81E78" w14:textId="77777777" w:rsidR="00A80EE0" w:rsidRPr="00647A7D" w:rsidRDefault="00A80EE0" w:rsidP="00647A7D">
      <w:pPr>
        <w:keepNext/>
        <w:spacing w:after="0" w:line="360" w:lineRule="auto"/>
        <w:ind w:firstLine="709"/>
        <w:contextualSpacing/>
        <w:jc w:val="center"/>
      </w:pPr>
      <w:r w:rsidRPr="00647A7D">
        <w:rPr>
          <w:noProof/>
          <w:lang w:eastAsia="ru-RU"/>
        </w:rPr>
        <w:drawing>
          <wp:inline distT="0" distB="0" distL="0" distR="0" wp14:anchorId="721EF52E" wp14:editId="28B0E457">
            <wp:extent cx="5419725" cy="1428750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A0E4" w14:textId="6AFFD1A1" w:rsidR="00A80EE0" w:rsidRPr="00647A7D" w:rsidRDefault="00A80EE0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6A54D9" w:rsidRPr="00647A7D">
        <w:rPr>
          <w:i w:val="0"/>
          <w:noProof/>
          <w:sz w:val="28"/>
        </w:rPr>
        <w:t>4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Сохранение обработки из УНФ в качестве внешней</w:t>
      </w:r>
    </w:p>
    <w:p w14:paraId="3B302504" w14:textId="6442CC7B" w:rsidR="00A80EE0" w:rsidRPr="00647A7D" w:rsidRDefault="004C200D" w:rsidP="00647A7D">
      <w:pPr>
        <w:spacing w:after="0" w:line="360" w:lineRule="auto"/>
        <w:ind w:firstLine="709"/>
        <w:contextualSpacing/>
        <w:jc w:val="both"/>
      </w:pPr>
      <w:r w:rsidRPr="00647A7D">
        <w:t>Создадим и проведём новый документ «Расходная накладная».</w:t>
      </w:r>
    </w:p>
    <w:p w14:paraId="5288148A" w14:textId="77777777" w:rsidR="004C200D" w:rsidRPr="00647A7D" w:rsidRDefault="00394EB9" w:rsidP="00647A7D">
      <w:pPr>
        <w:keepNext/>
        <w:spacing w:after="0" w:line="360" w:lineRule="auto"/>
        <w:ind w:firstLine="709"/>
        <w:contextualSpacing/>
        <w:jc w:val="center"/>
      </w:pPr>
      <w:r w:rsidRPr="00647A7D">
        <w:rPr>
          <w:noProof/>
          <w:lang w:eastAsia="ru-RU"/>
        </w:rPr>
        <w:lastRenderedPageBreak/>
        <w:drawing>
          <wp:inline distT="0" distB="0" distL="0" distR="0" wp14:anchorId="3C3040D0" wp14:editId="54DFCB50">
            <wp:extent cx="5940425" cy="28168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D9E9" w14:textId="20D4E0E4" w:rsidR="004C200D" w:rsidRPr="00647A7D" w:rsidRDefault="004C200D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6A54D9" w:rsidRPr="00647A7D">
        <w:rPr>
          <w:i w:val="0"/>
          <w:noProof/>
          <w:sz w:val="28"/>
        </w:rPr>
        <w:t>5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Создание нового документа</w:t>
      </w:r>
    </w:p>
    <w:p w14:paraId="30CF0649" w14:textId="77777777" w:rsidR="004C200D" w:rsidRPr="00647A7D" w:rsidRDefault="00D93170" w:rsidP="00647A7D">
      <w:pPr>
        <w:keepNext/>
        <w:spacing w:after="0" w:line="360" w:lineRule="auto"/>
        <w:ind w:firstLine="709"/>
        <w:contextualSpacing/>
        <w:jc w:val="both"/>
      </w:pPr>
      <w:r w:rsidRPr="00647A7D">
        <w:rPr>
          <w:noProof/>
          <w:lang w:eastAsia="ru-RU"/>
        </w:rPr>
        <w:drawing>
          <wp:inline distT="0" distB="0" distL="0" distR="0" wp14:anchorId="6632BB26" wp14:editId="3FB6F94C">
            <wp:extent cx="5940425" cy="17545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A7C6" w14:textId="13C46E85" w:rsidR="00394EB9" w:rsidRPr="00647A7D" w:rsidRDefault="004C200D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noProof/>
          <w:sz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6A54D9" w:rsidRPr="00647A7D">
        <w:rPr>
          <w:i w:val="0"/>
          <w:noProof/>
          <w:sz w:val="28"/>
        </w:rPr>
        <w:t>6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Появление нового документа в списке</w:t>
      </w:r>
    </w:p>
    <w:p w14:paraId="7030AF2B" w14:textId="5B967F8A" w:rsidR="00D93170" w:rsidRPr="00647A7D" w:rsidRDefault="004C200D" w:rsidP="00647A7D">
      <w:pPr>
        <w:spacing w:after="0" w:line="360" w:lineRule="auto"/>
        <w:ind w:firstLine="709"/>
        <w:contextualSpacing/>
        <w:jc w:val="both"/>
      </w:pPr>
      <w:r w:rsidRPr="00647A7D">
        <w:t>Выгрузим структуру метаданных каждой из конфигураций. Для выгрузки необходимо указать название файла и путь до него</w:t>
      </w:r>
      <w:r w:rsidR="00092079" w:rsidRPr="00647A7D">
        <w:t>.</w:t>
      </w:r>
    </w:p>
    <w:p w14:paraId="48199BE0" w14:textId="77777777" w:rsidR="004C200D" w:rsidRPr="00647A7D" w:rsidRDefault="00D93170" w:rsidP="00647A7D">
      <w:pPr>
        <w:keepNext/>
        <w:spacing w:after="0" w:line="360" w:lineRule="auto"/>
        <w:ind w:firstLine="709"/>
        <w:contextualSpacing/>
        <w:jc w:val="center"/>
      </w:pPr>
      <w:r w:rsidRPr="00647A7D">
        <w:rPr>
          <w:noProof/>
          <w:lang w:eastAsia="ru-RU"/>
        </w:rPr>
        <w:drawing>
          <wp:inline distT="0" distB="0" distL="0" distR="0" wp14:anchorId="607D66E5" wp14:editId="269CFA16">
            <wp:extent cx="5940425" cy="15265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D1C0" w14:textId="0A2E67E1" w:rsidR="00D93170" w:rsidRPr="00647A7D" w:rsidRDefault="004C200D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6A54D9" w:rsidRPr="00647A7D">
        <w:rPr>
          <w:i w:val="0"/>
          <w:noProof/>
          <w:sz w:val="28"/>
        </w:rPr>
        <w:t>7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Внешний вид выгрузки</w:t>
      </w:r>
    </w:p>
    <w:p w14:paraId="48348137" w14:textId="1CAE4197" w:rsidR="004C200D" w:rsidRPr="00647A7D" w:rsidRDefault="004C200D" w:rsidP="00647A7D">
      <w:pPr>
        <w:spacing w:after="0" w:line="360" w:lineRule="auto"/>
        <w:ind w:firstLine="709"/>
        <w:contextualSpacing/>
        <w:jc w:val="both"/>
      </w:pPr>
      <w:r w:rsidRPr="00647A7D">
        <w:t>В результате появляется сообщение о результатах выгрузки.</w:t>
      </w:r>
    </w:p>
    <w:p w14:paraId="33C48AED" w14:textId="77777777" w:rsidR="004C200D" w:rsidRPr="00647A7D" w:rsidRDefault="00D93170" w:rsidP="00647A7D">
      <w:pPr>
        <w:keepNext/>
        <w:spacing w:after="0" w:line="360" w:lineRule="auto"/>
        <w:ind w:firstLine="709"/>
        <w:contextualSpacing/>
        <w:jc w:val="center"/>
      </w:pPr>
      <w:r w:rsidRPr="00647A7D">
        <w:rPr>
          <w:noProof/>
          <w:lang w:eastAsia="ru-RU"/>
        </w:rPr>
        <w:drawing>
          <wp:inline distT="0" distB="0" distL="0" distR="0" wp14:anchorId="57F3305D" wp14:editId="27933881">
            <wp:extent cx="4257675" cy="6858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E7F6" w14:textId="29BB9A76" w:rsidR="00D93170" w:rsidRPr="00647A7D" w:rsidRDefault="004C200D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  <w:szCs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6A54D9" w:rsidRPr="00647A7D">
        <w:rPr>
          <w:i w:val="0"/>
          <w:noProof/>
          <w:sz w:val="28"/>
        </w:rPr>
        <w:t>8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Сообщение о результатах выгрузки УНФ</w:t>
      </w:r>
    </w:p>
    <w:p w14:paraId="6234519A" w14:textId="77777777" w:rsidR="004C200D" w:rsidRPr="00647A7D" w:rsidRDefault="00D93170" w:rsidP="00647A7D">
      <w:pPr>
        <w:keepNext/>
        <w:spacing w:after="0" w:line="360" w:lineRule="auto"/>
        <w:ind w:firstLine="709"/>
        <w:contextualSpacing/>
        <w:jc w:val="center"/>
      </w:pPr>
      <w:r w:rsidRPr="00647A7D">
        <w:rPr>
          <w:noProof/>
          <w:lang w:eastAsia="ru-RU"/>
        </w:rPr>
        <w:lastRenderedPageBreak/>
        <w:drawing>
          <wp:inline distT="0" distB="0" distL="0" distR="0" wp14:anchorId="648E66B4" wp14:editId="4606F383">
            <wp:extent cx="3657600" cy="37528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8B16" w14:textId="478E1BB2" w:rsidR="00D93170" w:rsidRPr="00647A7D" w:rsidRDefault="004C200D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  <w:szCs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6A54D9" w:rsidRPr="00647A7D">
        <w:rPr>
          <w:i w:val="0"/>
          <w:noProof/>
          <w:sz w:val="28"/>
        </w:rPr>
        <w:t>9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Список документов до обмена данными</w:t>
      </w:r>
    </w:p>
    <w:p w14:paraId="431889A3" w14:textId="7B5F5E42" w:rsidR="004C200D" w:rsidRPr="00647A7D" w:rsidRDefault="00AC3846" w:rsidP="00647A7D">
      <w:pPr>
        <w:keepNext/>
        <w:spacing w:after="0" w:line="360" w:lineRule="auto"/>
        <w:ind w:firstLine="709"/>
        <w:contextualSpacing/>
        <w:jc w:val="center"/>
      </w:pPr>
      <w:r>
        <w:rPr>
          <w:noProof/>
          <w:lang w:eastAsia="ru-RU"/>
        </w:rPr>
        <w:drawing>
          <wp:inline distT="0" distB="0" distL="0" distR="0" wp14:anchorId="14B01293" wp14:editId="6E8FA9C8">
            <wp:extent cx="5940425" cy="30930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E085" w14:textId="15CBBDC2" w:rsidR="00D93170" w:rsidRPr="00647A7D" w:rsidRDefault="004C200D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  <w:szCs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6A54D9" w:rsidRPr="00647A7D">
        <w:rPr>
          <w:i w:val="0"/>
          <w:noProof/>
          <w:sz w:val="28"/>
        </w:rPr>
        <w:t>10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Выгрузка метаданных Дзен</w:t>
      </w:r>
    </w:p>
    <w:p w14:paraId="156CDA4F" w14:textId="77777777" w:rsidR="004C200D" w:rsidRPr="00647A7D" w:rsidRDefault="00D93170" w:rsidP="00647A7D">
      <w:pPr>
        <w:keepNext/>
        <w:spacing w:after="0" w:line="360" w:lineRule="auto"/>
        <w:ind w:firstLine="709"/>
        <w:contextualSpacing/>
        <w:jc w:val="center"/>
      </w:pPr>
      <w:r w:rsidRPr="00647A7D">
        <w:rPr>
          <w:noProof/>
          <w:lang w:eastAsia="ru-RU"/>
        </w:rPr>
        <w:drawing>
          <wp:inline distT="0" distB="0" distL="0" distR="0" wp14:anchorId="0AE72803" wp14:editId="60F6A2E0">
            <wp:extent cx="4267200" cy="7143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032E" w14:textId="7104FCB4" w:rsidR="00D93170" w:rsidRPr="00647A7D" w:rsidRDefault="004C200D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6A54D9" w:rsidRPr="00647A7D">
        <w:rPr>
          <w:i w:val="0"/>
          <w:noProof/>
          <w:sz w:val="28"/>
        </w:rPr>
        <w:t>11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Сообщение о выгрузке Дзен</w:t>
      </w:r>
    </w:p>
    <w:p w14:paraId="0DB9ABD0" w14:textId="171A08DC" w:rsidR="004C200D" w:rsidRPr="00647A7D" w:rsidRDefault="004C200D" w:rsidP="00647A7D">
      <w:pPr>
        <w:spacing w:after="0" w:line="360" w:lineRule="auto"/>
        <w:ind w:firstLine="709"/>
        <w:contextualSpacing/>
        <w:jc w:val="both"/>
      </w:pPr>
      <w:r w:rsidRPr="00647A7D">
        <w:lastRenderedPageBreak/>
        <w:t>Дальнейшая работа будет проводится в конфигурации «Конвертация данных 2.1». В ней необходимо будет создать правила обмена между конфигурациями. Первым шагом станет загрузка выгруженных ранее структур метаданных конфигураций.</w:t>
      </w:r>
    </w:p>
    <w:p w14:paraId="2252269B" w14:textId="77777777" w:rsidR="004C200D" w:rsidRPr="00647A7D" w:rsidRDefault="00D93170" w:rsidP="00647A7D">
      <w:pPr>
        <w:keepNext/>
        <w:spacing w:after="0" w:line="360" w:lineRule="auto"/>
        <w:ind w:firstLine="709"/>
        <w:contextualSpacing/>
        <w:jc w:val="center"/>
      </w:pPr>
      <w:r w:rsidRPr="00647A7D">
        <w:rPr>
          <w:noProof/>
          <w:lang w:eastAsia="ru-RU"/>
        </w:rPr>
        <w:drawing>
          <wp:inline distT="0" distB="0" distL="0" distR="0" wp14:anchorId="3CC8EB8D" wp14:editId="03015F9C">
            <wp:extent cx="990600" cy="10287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22C6" w14:textId="5ABD04B4" w:rsidR="00D93170" w:rsidRPr="00647A7D" w:rsidRDefault="004C200D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6A54D9" w:rsidRPr="00647A7D">
        <w:rPr>
          <w:i w:val="0"/>
          <w:noProof/>
          <w:sz w:val="28"/>
        </w:rPr>
        <w:t>12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Кнопка загрузки</w:t>
      </w:r>
    </w:p>
    <w:p w14:paraId="7466CA6E" w14:textId="77509B86" w:rsidR="002E77AE" w:rsidRPr="00647A7D" w:rsidRDefault="004C200D" w:rsidP="00AC3846">
      <w:pPr>
        <w:spacing w:after="0" w:line="360" w:lineRule="auto"/>
        <w:ind w:firstLine="709"/>
        <w:contextualSpacing/>
        <w:jc w:val="both"/>
      </w:pPr>
      <w:r w:rsidRPr="00647A7D">
        <w:t>В окне загрузки нужно указать файл, из которого будет проведена загрузка</w:t>
      </w:r>
      <w:r w:rsidR="00761A42" w:rsidRPr="00647A7D">
        <w:t>.</w:t>
      </w:r>
      <w:r w:rsidR="00AC3846" w:rsidRPr="00AC3846">
        <w:t xml:space="preserve"> </w:t>
      </w:r>
      <w:r w:rsidR="002E77AE" w:rsidRPr="00647A7D">
        <w:t>В результате появляется сообщение о результатах загрузки.</w:t>
      </w:r>
    </w:p>
    <w:p w14:paraId="4650F65C" w14:textId="77777777" w:rsidR="002E77AE" w:rsidRPr="00647A7D" w:rsidRDefault="00D93170" w:rsidP="00647A7D">
      <w:pPr>
        <w:keepNext/>
        <w:spacing w:after="0" w:line="360" w:lineRule="auto"/>
        <w:ind w:firstLine="709"/>
        <w:contextualSpacing/>
        <w:jc w:val="center"/>
      </w:pPr>
      <w:r w:rsidRPr="00647A7D">
        <w:rPr>
          <w:noProof/>
          <w:lang w:eastAsia="ru-RU"/>
        </w:rPr>
        <w:drawing>
          <wp:inline distT="0" distB="0" distL="0" distR="0" wp14:anchorId="29A38998" wp14:editId="01E2550E">
            <wp:extent cx="2943225" cy="10001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391A" w14:textId="1232E6BD" w:rsidR="00D93170" w:rsidRPr="00647A7D" w:rsidRDefault="002E77AE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AC3846">
        <w:rPr>
          <w:i w:val="0"/>
          <w:noProof/>
          <w:sz w:val="28"/>
        </w:rPr>
        <w:t>13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Сообщение о загрузке метаданных</w:t>
      </w:r>
    </w:p>
    <w:p w14:paraId="0DC31832" w14:textId="3BA65E29" w:rsidR="002E77AE" w:rsidRPr="00647A7D" w:rsidRDefault="002E77AE" w:rsidP="00647A7D">
      <w:pPr>
        <w:spacing w:after="0" w:line="360" w:lineRule="auto"/>
        <w:ind w:firstLine="709"/>
        <w:contextualSpacing/>
        <w:jc w:val="both"/>
      </w:pPr>
      <w:r w:rsidRPr="00647A7D">
        <w:t>После загрузки появится окно, в котором можно провести первоначальную настройку. Поменяем лишь наименование для более наглядного представления.</w:t>
      </w:r>
    </w:p>
    <w:p w14:paraId="2D895110" w14:textId="77777777" w:rsidR="002E77AE" w:rsidRPr="00647A7D" w:rsidRDefault="00D93170" w:rsidP="00647A7D">
      <w:pPr>
        <w:keepNext/>
        <w:spacing w:after="0" w:line="360" w:lineRule="auto"/>
        <w:ind w:firstLine="709"/>
        <w:contextualSpacing/>
        <w:jc w:val="center"/>
      </w:pPr>
      <w:r w:rsidRPr="00647A7D">
        <w:rPr>
          <w:noProof/>
          <w:lang w:eastAsia="ru-RU"/>
        </w:rPr>
        <w:lastRenderedPageBreak/>
        <w:drawing>
          <wp:inline distT="0" distB="0" distL="0" distR="0" wp14:anchorId="4185FDD8" wp14:editId="4C681A7D">
            <wp:extent cx="4572000" cy="41814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DC7A" w14:textId="648EF36A" w:rsidR="00D93170" w:rsidRPr="00647A7D" w:rsidRDefault="002E77AE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AC3846">
        <w:rPr>
          <w:i w:val="0"/>
          <w:noProof/>
          <w:sz w:val="28"/>
        </w:rPr>
        <w:t>14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Настройка загруженной конфигурации</w:t>
      </w:r>
    </w:p>
    <w:p w14:paraId="7C03CF62" w14:textId="21AD2FE9" w:rsidR="002E77AE" w:rsidRPr="00647A7D" w:rsidRDefault="002E77AE" w:rsidP="00647A7D">
      <w:pPr>
        <w:spacing w:after="0" w:line="360" w:lineRule="auto"/>
        <w:ind w:firstLine="709"/>
        <w:contextualSpacing/>
        <w:jc w:val="both"/>
      </w:pPr>
      <w:r w:rsidRPr="00647A7D">
        <w:t>Видим, что в результате в списке появились загруженные конфигурации.</w:t>
      </w:r>
    </w:p>
    <w:p w14:paraId="631A97A4" w14:textId="77777777" w:rsidR="002E77AE" w:rsidRPr="00647A7D" w:rsidRDefault="003744F1" w:rsidP="00647A7D">
      <w:pPr>
        <w:keepNext/>
        <w:spacing w:after="0" w:line="360" w:lineRule="auto"/>
        <w:ind w:firstLine="709"/>
        <w:contextualSpacing/>
        <w:jc w:val="center"/>
      </w:pPr>
      <w:r w:rsidRPr="00647A7D">
        <w:rPr>
          <w:noProof/>
          <w:lang w:eastAsia="ru-RU"/>
        </w:rPr>
        <w:drawing>
          <wp:inline distT="0" distB="0" distL="0" distR="0" wp14:anchorId="5F64C98F" wp14:editId="38955DCC">
            <wp:extent cx="4857750" cy="22669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2AE8" w14:textId="3A4CEB20" w:rsidR="003744F1" w:rsidRPr="00647A7D" w:rsidRDefault="002E77AE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AC3846">
        <w:rPr>
          <w:i w:val="0"/>
          <w:noProof/>
          <w:sz w:val="28"/>
        </w:rPr>
        <w:t>15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Список конфигураций</w:t>
      </w:r>
    </w:p>
    <w:p w14:paraId="4401F756" w14:textId="6581C45E" w:rsidR="002E77AE" w:rsidRPr="00647A7D" w:rsidRDefault="002E77AE" w:rsidP="00647A7D">
      <w:pPr>
        <w:spacing w:after="0" w:line="360" w:lineRule="auto"/>
        <w:ind w:firstLine="709"/>
        <w:contextualSpacing/>
        <w:jc w:val="both"/>
      </w:pPr>
      <w:r w:rsidRPr="00647A7D">
        <w:t xml:space="preserve">Далее необходимо создать конвертацию, в которой указываются конфигурации, между которыми будет происходить обмен данными, и того, какая из конфигураций является источником, а какая – приемником. </w:t>
      </w:r>
    </w:p>
    <w:p w14:paraId="0814ABEA" w14:textId="77777777" w:rsidR="002E77AE" w:rsidRPr="00647A7D" w:rsidRDefault="003744F1" w:rsidP="00647A7D">
      <w:pPr>
        <w:keepNext/>
        <w:spacing w:after="0" w:line="360" w:lineRule="auto"/>
        <w:ind w:firstLine="709"/>
        <w:contextualSpacing/>
        <w:jc w:val="center"/>
      </w:pPr>
      <w:r w:rsidRPr="00647A7D">
        <w:rPr>
          <w:noProof/>
          <w:lang w:eastAsia="ru-RU"/>
        </w:rPr>
        <w:lastRenderedPageBreak/>
        <w:drawing>
          <wp:inline distT="0" distB="0" distL="0" distR="0" wp14:anchorId="301FA893" wp14:editId="4992D6E2">
            <wp:extent cx="2409825" cy="12668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DEA9" w14:textId="330F05DF" w:rsidR="003744F1" w:rsidRPr="00647A7D" w:rsidRDefault="002E77AE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AC3846">
        <w:rPr>
          <w:i w:val="0"/>
          <w:noProof/>
          <w:sz w:val="28"/>
        </w:rPr>
        <w:t>16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Создание конвертации</w:t>
      </w:r>
    </w:p>
    <w:p w14:paraId="5C86F548" w14:textId="26FB7D48" w:rsidR="002E77AE" w:rsidRPr="00647A7D" w:rsidRDefault="002E77AE" w:rsidP="00647A7D">
      <w:pPr>
        <w:spacing w:after="0" w:line="360" w:lineRule="auto"/>
        <w:ind w:firstLine="709"/>
        <w:contextualSpacing/>
        <w:jc w:val="both"/>
      </w:pPr>
      <w:r w:rsidRPr="00647A7D">
        <w:t>Затем переходим к созданию правил. Сначала необходимо провести синхронизацию объектов.</w:t>
      </w:r>
      <w:r w:rsidR="0048172A" w:rsidRPr="00647A7D">
        <w:t xml:space="preserve"> Отмечаем объекты, которые будут участвовать во время обмена. К ним относятся: справочники «Список товаров и услуг», «Контрагенты», «Договоры» и документ «Расходная накладная».</w:t>
      </w:r>
    </w:p>
    <w:p w14:paraId="3B830AF8" w14:textId="77777777" w:rsidR="0048172A" w:rsidRPr="00647A7D" w:rsidRDefault="003744F1" w:rsidP="00647A7D">
      <w:pPr>
        <w:keepNext/>
        <w:spacing w:after="0" w:line="360" w:lineRule="auto"/>
        <w:ind w:firstLine="709"/>
        <w:contextualSpacing/>
        <w:jc w:val="center"/>
      </w:pPr>
      <w:r w:rsidRPr="00647A7D">
        <w:rPr>
          <w:noProof/>
          <w:lang w:eastAsia="ru-RU"/>
        </w:rPr>
        <w:drawing>
          <wp:inline distT="0" distB="0" distL="0" distR="0" wp14:anchorId="0A0AB9E1" wp14:editId="588994F9">
            <wp:extent cx="2590800" cy="17240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82CA" w14:textId="14A82560" w:rsidR="003744F1" w:rsidRPr="00647A7D" w:rsidRDefault="0048172A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AC3846">
        <w:rPr>
          <w:i w:val="0"/>
          <w:noProof/>
          <w:sz w:val="28"/>
        </w:rPr>
        <w:t>17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Синхронизация объектов</w:t>
      </w:r>
    </w:p>
    <w:p w14:paraId="40E7B371" w14:textId="5D0D54B0" w:rsidR="0048172A" w:rsidRPr="00647A7D" w:rsidRDefault="0048172A" w:rsidP="00647A7D">
      <w:pPr>
        <w:spacing w:after="0" w:line="360" w:lineRule="auto"/>
        <w:ind w:firstLine="709"/>
        <w:contextualSpacing/>
        <w:jc w:val="both"/>
      </w:pPr>
      <w:r w:rsidRPr="00647A7D">
        <w:t>На примере справочника «Номенклатура» видно, что если в конфигурациях один и тот же объект представлен по-разному, то необходимо указать соответствие между объектами источника и приемника. Например, справочник «Номенклатура» из УНФ соотносится справочнику «</w:t>
      </w:r>
      <w:proofErr w:type="spellStart"/>
      <w:r w:rsidRPr="00647A7D">
        <w:t>СписокТоваровИУслуг</w:t>
      </w:r>
      <w:proofErr w:type="spellEnd"/>
      <w:r w:rsidRPr="00647A7D">
        <w:t xml:space="preserve">» из </w:t>
      </w:r>
      <w:proofErr w:type="spellStart"/>
      <w:r w:rsidRPr="00647A7D">
        <w:t>Дзена</w:t>
      </w:r>
      <w:proofErr w:type="spellEnd"/>
      <w:r w:rsidRPr="00647A7D">
        <w:t xml:space="preserve">. </w:t>
      </w:r>
    </w:p>
    <w:p w14:paraId="60D056D0" w14:textId="77777777" w:rsidR="0048172A" w:rsidRPr="00647A7D" w:rsidRDefault="003744F1" w:rsidP="00647A7D">
      <w:pPr>
        <w:keepNext/>
        <w:spacing w:after="0" w:line="360" w:lineRule="auto"/>
        <w:ind w:firstLine="709"/>
        <w:contextualSpacing/>
        <w:jc w:val="both"/>
      </w:pPr>
      <w:r w:rsidRPr="00647A7D">
        <w:rPr>
          <w:noProof/>
          <w:lang w:eastAsia="ru-RU"/>
        </w:rPr>
        <w:lastRenderedPageBreak/>
        <w:drawing>
          <wp:inline distT="0" distB="0" distL="0" distR="0" wp14:anchorId="7533DAAD" wp14:editId="3815645F">
            <wp:extent cx="5940425" cy="25171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E775" w14:textId="6C3A5905" w:rsidR="003744F1" w:rsidRPr="00647A7D" w:rsidRDefault="0048172A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AC3846">
        <w:rPr>
          <w:i w:val="0"/>
          <w:noProof/>
          <w:sz w:val="28"/>
        </w:rPr>
        <w:t>18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Процесс синхронизации объектов</w:t>
      </w:r>
    </w:p>
    <w:p w14:paraId="605DAA4E" w14:textId="302B706A" w:rsidR="0048172A" w:rsidRPr="00647A7D" w:rsidRDefault="0048172A" w:rsidP="00647A7D">
      <w:pPr>
        <w:spacing w:after="0" w:line="360" w:lineRule="auto"/>
        <w:ind w:firstLine="709"/>
        <w:contextualSpacing/>
        <w:jc w:val="both"/>
      </w:pPr>
      <w:r w:rsidRPr="00647A7D">
        <w:t xml:space="preserve">У каждого объекта нужно также синхронизировать свойства. </w:t>
      </w:r>
    </w:p>
    <w:p w14:paraId="0E810E28" w14:textId="77777777" w:rsidR="0048172A" w:rsidRPr="00647A7D" w:rsidRDefault="003744F1" w:rsidP="00647A7D">
      <w:pPr>
        <w:keepNext/>
        <w:spacing w:after="0" w:line="360" w:lineRule="auto"/>
        <w:ind w:firstLine="709"/>
        <w:contextualSpacing/>
        <w:jc w:val="both"/>
      </w:pPr>
      <w:r w:rsidRPr="00647A7D">
        <w:rPr>
          <w:noProof/>
          <w:lang w:eastAsia="ru-RU"/>
        </w:rPr>
        <w:drawing>
          <wp:inline distT="0" distB="0" distL="0" distR="0" wp14:anchorId="4AE26FBE" wp14:editId="03F61153">
            <wp:extent cx="5940425" cy="107950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0751" w14:textId="1B1F8B90" w:rsidR="003744F1" w:rsidRPr="00647A7D" w:rsidRDefault="0048172A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AC3846">
        <w:rPr>
          <w:i w:val="0"/>
          <w:noProof/>
          <w:sz w:val="28"/>
        </w:rPr>
        <w:t>19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Синхронизация свойств справочника "</w:t>
      </w:r>
      <w:proofErr w:type="spellStart"/>
      <w:r w:rsidRPr="00647A7D">
        <w:rPr>
          <w:i w:val="0"/>
          <w:sz w:val="28"/>
        </w:rPr>
        <w:t>СписокТоваровИУслуг</w:t>
      </w:r>
      <w:proofErr w:type="spellEnd"/>
      <w:r w:rsidRPr="00647A7D">
        <w:rPr>
          <w:i w:val="0"/>
          <w:sz w:val="28"/>
        </w:rPr>
        <w:t>"</w:t>
      </w:r>
    </w:p>
    <w:p w14:paraId="02668552" w14:textId="2C0DE5D4" w:rsidR="00B63A7F" w:rsidRPr="00647A7D" w:rsidRDefault="00B63A7F" w:rsidP="00647A7D">
      <w:pPr>
        <w:spacing w:after="0" w:line="360" w:lineRule="auto"/>
        <w:ind w:firstLine="709"/>
        <w:contextualSpacing/>
        <w:jc w:val="both"/>
      </w:pPr>
      <w:r w:rsidRPr="00647A7D">
        <w:t xml:space="preserve">Важно отметить, как происходит синхронизация табличных частей во время синхронизации объекта. Сначала укажем их соответствие, потому что они имеют разное наименование.  </w:t>
      </w:r>
    </w:p>
    <w:p w14:paraId="13C26DD4" w14:textId="77777777" w:rsidR="0048172A" w:rsidRPr="00647A7D" w:rsidRDefault="00FA7646" w:rsidP="00647A7D">
      <w:pPr>
        <w:keepNext/>
        <w:spacing w:after="0" w:line="360" w:lineRule="auto"/>
        <w:ind w:firstLine="709"/>
        <w:contextualSpacing/>
        <w:jc w:val="both"/>
      </w:pPr>
      <w:r w:rsidRPr="00647A7D">
        <w:rPr>
          <w:noProof/>
          <w:lang w:eastAsia="ru-RU"/>
        </w:rPr>
        <w:drawing>
          <wp:inline distT="0" distB="0" distL="0" distR="0" wp14:anchorId="176CFD5C" wp14:editId="3B0926A9">
            <wp:extent cx="5940425" cy="716280"/>
            <wp:effectExtent l="0" t="0" r="317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183D" w14:textId="0B7FBDCA" w:rsidR="00FA7646" w:rsidRPr="00647A7D" w:rsidRDefault="0048172A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  <w:szCs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AC3846">
        <w:rPr>
          <w:i w:val="0"/>
          <w:noProof/>
          <w:sz w:val="28"/>
        </w:rPr>
        <w:t>20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Синхронизация табличных частей документа</w:t>
      </w:r>
    </w:p>
    <w:p w14:paraId="5A91D159" w14:textId="77777777" w:rsidR="00B63A7F" w:rsidRPr="00647A7D" w:rsidRDefault="00FA7646" w:rsidP="00647A7D">
      <w:pPr>
        <w:keepNext/>
        <w:spacing w:after="0" w:line="360" w:lineRule="auto"/>
        <w:ind w:firstLine="709"/>
        <w:contextualSpacing/>
        <w:jc w:val="both"/>
      </w:pPr>
      <w:r w:rsidRPr="00647A7D">
        <w:rPr>
          <w:noProof/>
          <w:lang w:eastAsia="ru-RU"/>
        </w:rPr>
        <w:lastRenderedPageBreak/>
        <w:drawing>
          <wp:inline distT="0" distB="0" distL="0" distR="0" wp14:anchorId="31E84E3E" wp14:editId="380E6C34">
            <wp:extent cx="4628571" cy="2800000"/>
            <wp:effectExtent l="0" t="0" r="635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DC46" w14:textId="04C238C1" w:rsidR="00FA7646" w:rsidRPr="00647A7D" w:rsidRDefault="00B63A7F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  <w:szCs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AC3846">
        <w:rPr>
          <w:i w:val="0"/>
          <w:noProof/>
          <w:sz w:val="28"/>
        </w:rPr>
        <w:t>21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Выбор табличной части из документа-источника</w:t>
      </w:r>
    </w:p>
    <w:p w14:paraId="3BF01B8F" w14:textId="0D8CC76F" w:rsidR="00FA7646" w:rsidRPr="00647A7D" w:rsidRDefault="00B63A7F" w:rsidP="00647A7D">
      <w:pPr>
        <w:spacing w:after="0" w:line="360" w:lineRule="auto"/>
        <w:ind w:firstLine="709"/>
        <w:contextualSpacing/>
        <w:jc w:val="both"/>
      </w:pPr>
      <w:r w:rsidRPr="00647A7D">
        <w:t>После этого синхронизируем отдельные реквизиты.</w:t>
      </w:r>
    </w:p>
    <w:p w14:paraId="4914DA42" w14:textId="77777777" w:rsidR="00B63A7F" w:rsidRPr="00647A7D" w:rsidRDefault="00FA7646" w:rsidP="00647A7D">
      <w:pPr>
        <w:keepNext/>
        <w:spacing w:after="0" w:line="360" w:lineRule="auto"/>
        <w:ind w:firstLine="709"/>
        <w:contextualSpacing/>
        <w:jc w:val="center"/>
      </w:pPr>
      <w:r w:rsidRPr="00647A7D">
        <w:rPr>
          <w:noProof/>
          <w:lang w:eastAsia="ru-RU"/>
        </w:rPr>
        <w:drawing>
          <wp:inline distT="0" distB="0" distL="0" distR="0" wp14:anchorId="58E40A33" wp14:editId="4D344A31">
            <wp:extent cx="5940425" cy="451929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D08D" w14:textId="4B3A2DFE" w:rsidR="00FA7646" w:rsidRPr="00647A7D" w:rsidRDefault="00B63A7F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  <w:szCs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AC3846">
        <w:rPr>
          <w:i w:val="0"/>
          <w:noProof/>
          <w:sz w:val="28"/>
        </w:rPr>
        <w:t>22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Итоговая синхронизация табличных частей</w:t>
      </w:r>
    </w:p>
    <w:p w14:paraId="51FB2AF8" w14:textId="31E12898" w:rsidR="00D33B7C" w:rsidRPr="00647A7D" w:rsidRDefault="00B63A7F" w:rsidP="00647A7D">
      <w:pPr>
        <w:spacing w:after="0" w:line="360" w:lineRule="auto"/>
        <w:ind w:firstLine="709"/>
        <w:contextualSpacing/>
        <w:jc w:val="both"/>
      </w:pPr>
      <w:r w:rsidRPr="00647A7D">
        <w:t>В конце сохраним все введённые правила обмена в отдельный файл.</w:t>
      </w:r>
    </w:p>
    <w:p w14:paraId="46D6F13B" w14:textId="77777777" w:rsidR="00B63A7F" w:rsidRPr="00647A7D" w:rsidRDefault="00B63A7F" w:rsidP="00647A7D">
      <w:pPr>
        <w:keepNext/>
        <w:spacing w:after="0" w:line="360" w:lineRule="auto"/>
        <w:ind w:firstLine="709"/>
        <w:contextualSpacing/>
        <w:jc w:val="center"/>
      </w:pPr>
      <w:r w:rsidRPr="00647A7D">
        <w:rPr>
          <w:noProof/>
          <w:lang w:eastAsia="ru-RU"/>
        </w:rPr>
        <w:lastRenderedPageBreak/>
        <w:drawing>
          <wp:inline distT="0" distB="0" distL="0" distR="0" wp14:anchorId="18452A46" wp14:editId="30738A49">
            <wp:extent cx="2381250" cy="16383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7A7F" w14:textId="0601952E" w:rsidR="00B63A7F" w:rsidRPr="00647A7D" w:rsidRDefault="00B63A7F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AC3846">
        <w:rPr>
          <w:i w:val="0"/>
          <w:noProof/>
          <w:sz w:val="28"/>
        </w:rPr>
        <w:t>23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Сохранение правил обмена</w:t>
      </w:r>
    </w:p>
    <w:p w14:paraId="364EB7DD" w14:textId="71C16A31" w:rsidR="00A36C9E" w:rsidRPr="00647A7D" w:rsidRDefault="00A36C9E" w:rsidP="00647A7D">
      <w:pPr>
        <w:spacing w:after="0" w:line="360" w:lineRule="auto"/>
        <w:ind w:firstLine="709"/>
        <w:contextualSpacing/>
        <w:jc w:val="both"/>
      </w:pPr>
      <w:r w:rsidRPr="00647A7D">
        <w:t>Перейдём непосредственно к обмену. Для этого воспользуемся упомянутой ранее обработкой «</w:t>
      </w:r>
      <w:proofErr w:type="spellStart"/>
      <w:r w:rsidRPr="00647A7D">
        <w:t>УниверсальныйОбменДаннымиXML</w:t>
      </w:r>
      <w:proofErr w:type="spellEnd"/>
      <w:r w:rsidRPr="00647A7D">
        <w:t>».</w:t>
      </w:r>
    </w:p>
    <w:p w14:paraId="2413D9C8" w14:textId="25E838F2" w:rsidR="00092079" w:rsidRPr="00647A7D" w:rsidRDefault="00092079" w:rsidP="00647A7D">
      <w:pPr>
        <w:spacing w:after="0" w:line="360" w:lineRule="auto"/>
        <w:ind w:firstLine="709"/>
        <w:contextualSpacing/>
        <w:jc w:val="both"/>
      </w:pPr>
      <w:r w:rsidRPr="00647A7D">
        <w:t>Для выгрузки данных необходимо указать файл с правилами обмена и файл, в который будут помещены данные. В качестве выгружаемых данных укажем только документы «</w:t>
      </w:r>
      <w:proofErr w:type="spellStart"/>
      <w:r w:rsidRPr="00647A7D">
        <w:t>РасходнаяНакладная</w:t>
      </w:r>
      <w:proofErr w:type="spellEnd"/>
      <w:r w:rsidRPr="00647A7D">
        <w:t>».</w:t>
      </w:r>
    </w:p>
    <w:p w14:paraId="04C83F40" w14:textId="77777777" w:rsidR="00092079" w:rsidRPr="00647A7D" w:rsidRDefault="00D33B7C" w:rsidP="00647A7D">
      <w:pPr>
        <w:keepNext/>
        <w:spacing w:after="0" w:line="360" w:lineRule="auto"/>
        <w:ind w:firstLine="709"/>
        <w:contextualSpacing/>
        <w:jc w:val="center"/>
      </w:pPr>
      <w:r w:rsidRPr="00647A7D">
        <w:rPr>
          <w:noProof/>
          <w:lang w:eastAsia="ru-RU"/>
        </w:rPr>
        <w:drawing>
          <wp:inline distT="0" distB="0" distL="0" distR="0" wp14:anchorId="39C75E39" wp14:editId="152CC014">
            <wp:extent cx="5940425" cy="5295265"/>
            <wp:effectExtent l="0" t="0" r="3175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74F9" w14:textId="4E310617" w:rsidR="00D33B7C" w:rsidRPr="00647A7D" w:rsidRDefault="00092079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  <w:szCs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AC3846">
        <w:rPr>
          <w:i w:val="0"/>
          <w:noProof/>
          <w:sz w:val="28"/>
        </w:rPr>
        <w:t>24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Окно выгрузки данных</w:t>
      </w:r>
    </w:p>
    <w:p w14:paraId="171D78EC" w14:textId="77777777" w:rsidR="00092079" w:rsidRPr="00647A7D" w:rsidRDefault="00D33B7C" w:rsidP="00647A7D">
      <w:pPr>
        <w:keepNext/>
        <w:spacing w:after="0" w:line="360" w:lineRule="auto"/>
        <w:ind w:firstLine="709"/>
        <w:contextualSpacing/>
        <w:jc w:val="center"/>
      </w:pPr>
      <w:r w:rsidRPr="00647A7D">
        <w:rPr>
          <w:noProof/>
          <w:lang w:eastAsia="ru-RU"/>
        </w:rPr>
        <w:lastRenderedPageBreak/>
        <w:drawing>
          <wp:inline distT="0" distB="0" distL="0" distR="0" wp14:anchorId="4751EE5F" wp14:editId="2D32933F">
            <wp:extent cx="2895600" cy="202882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7F17" w14:textId="542EB2A6" w:rsidR="00D33B7C" w:rsidRPr="00647A7D" w:rsidRDefault="00092079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AC3846">
        <w:rPr>
          <w:i w:val="0"/>
          <w:noProof/>
          <w:sz w:val="28"/>
        </w:rPr>
        <w:t>25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Сообщение о результате выгрузки</w:t>
      </w:r>
    </w:p>
    <w:p w14:paraId="7FEA7EBD" w14:textId="641986FA" w:rsidR="00092079" w:rsidRPr="00647A7D" w:rsidRDefault="00092079" w:rsidP="00647A7D">
      <w:pPr>
        <w:spacing w:after="0" w:line="360" w:lineRule="auto"/>
        <w:ind w:firstLine="709"/>
        <w:contextualSpacing/>
        <w:jc w:val="both"/>
      </w:pPr>
      <w:r w:rsidRPr="00647A7D">
        <w:t>Для загрузки же нужно указать лишь файл с выгруженными на прошлом этапе данными.</w:t>
      </w:r>
    </w:p>
    <w:p w14:paraId="381F4C94" w14:textId="77777777" w:rsidR="00A26FE6" w:rsidRPr="00647A7D" w:rsidRDefault="00D33B7C" w:rsidP="00647A7D">
      <w:pPr>
        <w:keepNext/>
        <w:spacing w:after="0" w:line="360" w:lineRule="auto"/>
        <w:ind w:firstLine="709"/>
        <w:contextualSpacing/>
        <w:jc w:val="center"/>
      </w:pPr>
      <w:r w:rsidRPr="00647A7D">
        <w:rPr>
          <w:noProof/>
          <w:lang w:eastAsia="ru-RU"/>
        </w:rPr>
        <w:drawing>
          <wp:inline distT="0" distB="0" distL="0" distR="0" wp14:anchorId="72D9C72B" wp14:editId="7F332411">
            <wp:extent cx="5940425" cy="21209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3F7B" w14:textId="5BBE80E5" w:rsidR="00D33B7C" w:rsidRPr="00647A7D" w:rsidRDefault="00A26FE6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  <w:szCs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AC3846">
        <w:rPr>
          <w:i w:val="0"/>
          <w:noProof/>
          <w:sz w:val="28"/>
        </w:rPr>
        <w:t>26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Окно загрузки данных</w:t>
      </w:r>
    </w:p>
    <w:p w14:paraId="7450F253" w14:textId="77777777" w:rsidR="00A26FE6" w:rsidRPr="00647A7D" w:rsidRDefault="00D33B7C" w:rsidP="00647A7D">
      <w:pPr>
        <w:keepNext/>
        <w:spacing w:after="0" w:line="360" w:lineRule="auto"/>
        <w:ind w:firstLine="709"/>
        <w:contextualSpacing/>
        <w:jc w:val="center"/>
      </w:pPr>
      <w:r w:rsidRPr="00647A7D">
        <w:rPr>
          <w:noProof/>
          <w:lang w:eastAsia="ru-RU"/>
        </w:rPr>
        <w:drawing>
          <wp:inline distT="0" distB="0" distL="0" distR="0" wp14:anchorId="031A3824" wp14:editId="1FE86445">
            <wp:extent cx="2981325" cy="201930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4D55" w14:textId="3F9D44FD" w:rsidR="00D33B7C" w:rsidRPr="00647A7D" w:rsidRDefault="00A26FE6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AC3846">
        <w:rPr>
          <w:i w:val="0"/>
          <w:noProof/>
          <w:sz w:val="28"/>
        </w:rPr>
        <w:t>27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Сообщение о результатах загрузки</w:t>
      </w:r>
    </w:p>
    <w:p w14:paraId="392977B5" w14:textId="657017B5" w:rsidR="00A26FE6" w:rsidRPr="00647A7D" w:rsidRDefault="00A26FE6" w:rsidP="00647A7D">
      <w:pPr>
        <w:spacing w:after="0" w:line="360" w:lineRule="auto"/>
        <w:ind w:firstLine="709"/>
        <w:contextualSpacing/>
        <w:jc w:val="both"/>
      </w:pPr>
      <w:r w:rsidRPr="00647A7D">
        <w:t>Проверим документ «</w:t>
      </w:r>
      <w:proofErr w:type="spellStart"/>
      <w:r w:rsidRPr="00647A7D">
        <w:t>РасходнаяНакладная</w:t>
      </w:r>
      <w:proofErr w:type="spellEnd"/>
      <w:r w:rsidRPr="00647A7D">
        <w:t>» на появление новых записей. Документ находится в следующем разделе «Продажи».</w:t>
      </w:r>
      <w:r w:rsidR="00E70639" w:rsidRPr="00647A7D">
        <w:t xml:space="preserve"> Видим, что в результате были загружены все четыре документа из конфигурации УНФ</w:t>
      </w:r>
      <w:r w:rsidR="006A54D9" w:rsidRPr="00647A7D">
        <w:t xml:space="preserve">, </w:t>
      </w:r>
      <w:r w:rsidR="006A54D9" w:rsidRPr="00647A7D">
        <w:lastRenderedPageBreak/>
        <w:t>которые имеют особый номер. Документ от 23.03 имеет введённые ранее данные.</w:t>
      </w:r>
    </w:p>
    <w:p w14:paraId="4890A03C" w14:textId="77777777" w:rsidR="006A54D9" w:rsidRPr="00647A7D" w:rsidRDefault="00D33B7C" w:rsidP="00647A7D">
      <w:pPr>
        <w:keepNext/>
        <w:spacing w:after="0" w:line="360" w:lineRule="auto"/>
        <w:ind w:firstLine="709"/>
        <w:contextualSpacing/>
        <w:jc w:val="both"/>
      </w:pPr>
      <w:r w:rsidRPr="00647A7D">
        <w:rPr>
          <w:noProof/>
          <w:lang w:eastAsia="ru-RU"/>
        </w:rPr>
        <w:drawing>
          <wp:inline distT="0" distB="0" distL="0" distR="0" wp14:anchorId="26DD10A6" wp14:editId="09D481C1">
            <wp:extent cx="4552950" cy="60579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FD2E" w14:textId="17911B38" w:rsidR="006A54D9" w:rsidRPr="00647A7D" w:rsidRDefault="006A54D9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AC3846">
        <w:rPr>
          <w:i w:val="0"/>
          <w:noProof/>
          <w:sz w:val="28"/>
        </w:rPr>
        <w:t>28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Результат загрузки</w:t>
      </w:r>
    </w:p>
    <w:p w14:paraId="55BE2967" w14:textId="77777777" w:rsidR="006A54D9" w:rsidRPr="00647A7D" w:rsidRDefault="00D33B7C" w:rsidP="00647A7D">
      <w:pPr>
        <w:keepNext/>
        <w:spacing w:after="0" w:line="360" w:lineRule="auto"/>
        <w:ind w:firstLine="709"/>
        <w:contextualSpacing/>
        <w:jc w:val="both"/>
      </w:pPr>
      <w:r w:rsidRPr="00647A7D">
        <w:br/>
      </w:r>
      <w:r w:rsidRPr="00647A7D">
        <w:rPr>
          <w:noProof/>
          <w:lang w:eastAsia="ru-RU"/>
        </w:rPr>
        <w:drawing>
          <wp:inline distT="0" distB="0" distL="0" distR="0" wp14:anchorId="139BA62B" wp14:editId="5058C8D7">
            <wp:extent cx="5940425" cy="981075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034E" w14:textId="23453234" w:rsidR="00D33B7C" w:rsidRPr="00647A7D" w:rsidRDefault="006A54D9" w:rsidP="00647A7D">
      <w:pPr>
        <w:pStyle w:val="a3"/>
        <w:spacing w:after="0" w:line="360" w:lineRule="auto"/>
        <w:ind w:firstLine="709"/>
        <w:contextualSpacing/>
        <w:jc w:val="center"/>
        <w:rPr>
          <w:i w:val="0"/>
          <w:sz w:val="28"/>
        </w:rPr>
      </w:pPr>
      <w:r w:rsidRPr="00647A7D">
        <w:rPr>
          <w:i w:val="0"/>
          <w:sz w:val="28"/>
        </w:rPr>
        <w:t xml:space="preserve">Рисунок </w:t>
      </w:r>
      <w:r w:rsidRPr="00647A7D">
        <w:rPr>
          <w:i w:val="0"/>
          <w:sz w:val="28"/>
        </w:rPr>
        <w:fldChar w:fldCharType="begin"/>
      </w:r>
      <w:r w:rsidRPr="00647A7D">
        <w:rPr>
          <w:i w:val="0"/>
          <w:sz w:val="28"/>
        </w:rPr>
        <w:instrText xml:space="preserve"> SEQ Рисунок \* ARABIC </w:instrText>
      </w:r>
      <w:r w:rsidRPr="00647A7D">
        <w:rPr>
          <w:i w:val="0"/>
          <w:sz w:val="28"/>
        </w:rPr>
        <w:fldChar w:fldCharType="separate"/>
      </w:r>
      <w:r w:rsidR="00AC3846">
        <w:rPr>
          <w:i w:val="0"/>
          <w:noProof/>
          <w:sz w:val="28"/>
        </w:rPr>
        <w:t>29</w:t>
      </w:r>
      <w:r w:rsidRPr="00647A7D">
        <w:rPr>
          <w:i w:val="0"/>
          <w:sz w:val="28"/>
        </w:rPr>
        <w:fldChar w:fldCharType="end"/>
      </w:r>
      <w:r w:rsidRPr="00647A7D">
        <w:rPr>
          <w:i w:val="0"/>
          <w:sz w:val="28"/>
        </w:rPr>
        <w:t>. Содержимое документа</w:t>
      </w:r>
      <w:r w:rsidR="004C24D3" w:rsidRPr="00647A7D">
        <w:rPr>
          <w:i w:val="0"/>
          <w:sz w:val="28"/>
        </w:rPr>
        <w:t xml:space="preserve"> от 23.03</w:t>
      </w:r>
    </w:p>
    <w:p w14:paraId="538B4239" w14:textId="77777777" w:rsidR="00647A7D" w:rsidRDefault="00647A7D" w:rsidP="00647A7D">
      <w:pPr>
        <w:spacing w:after="0" w:line="360" w:lineRule="auto"/>
        <w:ind w:firstLine="709"/>
        <w:contextualSpacing/>
        <w:jc w:val="both"/>
        <w:rPr>
          <w:rFonts w:eastAsia="Times New Roman"/>
          <w:b/>
          <w:szCs w:val="32"/>
          <w:lang w:eastAsia="ru-RU"/>
        </w:rPr>
      </w:pPr>
    </w:p>
    <w:p w14:paraId="245AD425" w14:textId="3AA47E3A" w:rsidR="00647A7D" w:rsidRPr="00647A7D" w:rsidRDefault="00647A7D" w:rsidP="00647A7D">
      <w:pPr>
        <w:spacing w:after="0" w:line="360" w:lineRule="auto"/>
        <w:ind w:firstLine="709"/>
        <w:contextualSpacing/>
        <w:jc w:val="both"/>
        <w:rPr>
          <w:rFonts w:eastAsia="Times New Roman"/>
          <w:b/>
          <w:szCs w:val="32"/>
          <w:lang w:eastAsia="ru-RU"/>
        </w:rPr>
      </w:pPr>
      <w:r w:rsidRPr="00647A7D">
        <w:rPr>
          <w:rFonts w:eastAsia="Times New Roman"/>
          <w:b/>
          <w:szCs w:val="32"/>
          <w:lang w:eastAsia="ru-RU"/>
        </w:rPr>
        <w:lastRenderedPageBreak/>
        <w:t>Вывод:</w:t>
      </w:r>
    </w:p>
    <w:p w14:paraId="4107F804" w14:textId="7C5B03B5" w:rsidR="00647A7D" w:rsidRPr="00647A7D" w:rsidRDefault="00647A7D" w:rsidP="00647A7D">
      <w:pPr>
        <w:spacing w:after="0" w:line="360" w:lineRule="auto"/>
        <w:ind w:firstLine="709"/>
        <w:contextualSpacing/>
        <w:jc w:val="both"/>
      </w:pPr>
      <w:r w:rsidRPr="00647A7D">
        <w:rPr>
          <w:rFonts w:eastAsia="Times New Roman"/>
          <w:lang w:eastAsia="ru-RU"/>
        </w:rPr>
        <w:t>В ходе выполнения лабораторной работы был реализован механизм обмена данными между конфигурациями УНФ и «Дзен» с использованием конфигурации «Конвертация данных 2.1». Созданы правила обмена, выполнены синхронизация объектов и свойств, после чего осуществлены выгрузка из базы-источника и загрузка в базу-приемник. Проверка подтвердила корректность переноса всех документов «Расходная накладная».</w:t>
      </w:r>
    </w:p>
    <w:sectPr w:rsidR="00647A7D" w:rsidRPr="00647A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9D64AB"/>
    <w:multiLevelType w:val="hybridMultilevel"/>
    <w:tmpl w:val="9A80AB04"/>
    <w:lvl w:ilvl="0" w:tplc="9304A68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C2F"/>
    <w:rsid w:val="000143D6"/>
    <w:rsid w:val="00020F48"/>
    <w:rsid w:val="0006659B"/>
    <w:rsid w:val="00092079"/>
    <w:rsid w:val="000E7D15"/>
    <w:rsid w:val="00143751"/>
    <w:rsid w:val="00176C2F"/>
    <w:rsid w:val="0020029D"/>
    <w:rsid w:val="002E2E95"/>
    <w:rsid w:val="002E77AE"/>
    <w:rsid w:val="003744F1"/>
    <w:rsid w:val="00391D06"/>
    <w:rsid w:val="00394EB9"/>
    <w:rsid w:val="004149AD"/>
    <w:rsid w:val="0048172A"/>
    <w:rsid w:val="00492C17"/>
    <w:rsid w:val="004C200D"/>
    <w:rsid w:val="004C24D3"/>
    <w:rsid w:val="00513E59"/>
    <w:rsid w:val="00534EB0"/>
    <w:rsid w:val="005A5805"/>
    <w:rsid w:val="0060501B"/>
    <w:rsid w:val="006223C2"/>
    <w:rsid w:val="00647A7D"/>
    <w:rsid w:val="006A54D9"/>
    <w:rsid w:val="0076129D"/>
    <w:rsid w:val="00761653"/>
    <w:rsid w:val="00761A42"/>
    <w:rsid w:val="007C602E"/>
    <w:rsid w:val="008426BB"/>
    <w:rsid w:val="008E0353"/>
    <w:rsid w:val="00A26FE6"/>
    <w:rsid w:val="00A36C9E"/>
    <w:rsid w:val="00A80EE0"/>
    <w:rsid w:val="00AC3846"/>
    <w:rsid w:val="00B63A7F"/>
    <w:rsid w:val="00B705E2"/>
    <w:rsid w:val="00B81D44"/>
    <w:rsid w:val="00C37DFE"/>
    <w:rsid w:val="00CA0556"/>
    <w:rsid w:val="00D33B7C"/>
    <w:rsid w:val="00D36B30"/>
    <w:rsid w:val="00D83A3C"/>
    <w:rsid w:val="00D93170"/>
    <w:rsid w:val="00E135C4"/>
    <w:rsid w:val="00E70639"/>
    <w:rsid w:val="00E85A08"/>
    <w:rsid w:val="00FA7646"/>
    <w:rsid w:val="00FC068A"/>
    <w:rsid w:val="00FF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70503"/>
  <w15:chartTrackingRefBased/>
  <w15:docId w15:val="{78486D4C-AE40-44F5-8E5F-1E64A7E44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6165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4">
    <w:name w:val="Hyperlink"/>
    <w:basedOn w:val="a0"/>
    <w:uiPriority w:val="99"/>
    <w:unhideWhenUsed/>
    <w:rsid w:val="000143D6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143D6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B705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2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forum-baza.ru/index.php?topic=65778.0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15</Pages>
  <Words>1194</Words>
  <Characters>6811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Сахаров ПИб-211</dc:creator>
  <cp:keywords/>
  <dc:description/>
  <cp:lastModifiedBy>User</cp:lastModifiedBy>
  <cp:revision>35</cp:revision>
  <dcterms:created xsi:type="dcterms:W3CDTF">2026-03-09T18:38:00Z</dcterms:created>
  <dcterms:modified xsi:type="dcterms:W3CDTF">2026-04-30T13:23:00Z</dcterms:modified>
</cp:coreProperties>
</file>