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Личные услуги, курс по разбору гардероба, групповая работа, мини продукт по аксессуарам, как выглядет свежо и дорого, по джинсам, подписка на тг канал, сотрудничества с брендами, спикер в закрытых клуба</w:t>
        <w:br/>
        <w:t>Личные услуги, курс по разбору гардероба, групповая работа, мини продукт по аксессуарам, как выглядет свежо и дорого, по джинсам, подписка на тг канал, сотрудничества с брендами, спикер в закрытых клуба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