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Доработка </w:t>
        <w:br/>
        <w:t>Эмоциональные и Ментальные боли (Сознание):</w:t>
        <w:br/>
        <w:br/>
        <w:t>1. Хроническая усталость и выгорание: «Просыпаюсь уже уставшей», «Нет сил ни на что, даже на хобби», «День сурка».</w:t>
        <w:br/>
        <w:t>2. Раздражительность и гнев: «Срываюсь на мужа/детей», «Все бесит», «Внутри будто комок злости».</w:t>
        <w:br/>
        <w:t>3. Тревога и беспокойство: Постоянные мысли «А что, если?», невозможность расслабиться, ожидание плохого.</w:t>
        <w:br/>
        <w:t>4. Ощущение потери себя: «Кто я кроме жены и мамы?», «Куда делась та девчонка, которая мечтала?», «Я живу чужой жизнью».</w:t>
        <w:br/>
        <w:t>5. Чувство вины: Что мало делаю, что плохая мать, что трачу время на себя, а не на семью/работу.</w:t>
        <w:br/>
        <w:t>6. Апатия и отсутствие желаний: «Ничего не хочется», «Цели достигнуты, а радости нет».</w:t>
        <w:br/>
        <w:t>7. Скука и пресыщенность материальным: «Есть всё, а счастья нет», «Куда дальше расти?».</w:t>
        <w:br/>
        <w:br/>
        <w:t>Физические боли (Тело):</w:t>
        <w:br/>
        <w:br/>
        <w:t>1. Заземленность и тяжесть: Чувство, что тело «ватное» или, наоборот, каменное. Отсутствие контакта с телом.</w:t>
        <w:br/>
        <w:t>2. Психосоматика: Ком в горле (невысказанность), зажимы в тазу (сексуальность/творчество), боли в шее (непомерный груз ответственности).</w:t>
        <w:br/>
        <w:t>3. Конкретные болячки: Боли в спине от сидячей работы, проблемы с ЖКТ на нервной почве, нарушение циклов.</w:t>
        <w:br/>
        <w:t>4. Внешние проявления стресса: Тусклая кожа, лишний вес («заедаю» стресс), отечность, ранние морщины.</w:t>
        <w:br/>
        <w:br/>
        <w:t>Социальные и Экзистенциальные боли (Жизнь):</w:t>
        <w:br/>
        <w:br/>
        <w:t>1. Одиночество в толпе: Есть подруги, но нет глубокого понимания. Не с кем поговорить о душе, вибрациях, поиске себя.</w:t>
        <w:br/>
        <w:t>2. Кризис среднего возраста (28-45): «Мне 40 — что дальше?», страхи старости, подведение промежуточных итогов.</w:t>
        <w:br/>
        <w:t>3. Проблемы в отношениях: Недостаток близости с партнером, потеря страсти, непонимание, скука.</w:t>
        <w:br/>
        <w:t>4. Потеря смыслов: Работа есть, деньги есть, а смысл утерян. «Ради чего я встаю по утрам?».</w:t>
        <w:br/>
        <w:t>5. Подавленная сексуальность: Страх проявляться, быть желанной, запрет на удовольствие.</w:t>
        <w:br/>
        <w:br/>
        <w:t>3. Страхи и Сомнения (Возражения, которые мешают купить)</w:t>
        <w:br/>
        <w:br/>
        <w:t>1. Страх не справиться: «У меня не получится, я не гибкая», «Я не смогу долго стоять на гвоздях», «Я не умею медитировать, у меня много мыслей».</w:t>
        <w:br/>
        <w:t>2. Страх встретиться с собой настоящей: «А вдруг я там увижу такую боль, что не выдержу?», «Я боюсь плакать при ком то».</w:t>
        <w:br/>
        <w:t>3. Страх осуждения: «Что подумает муж/мама, если я пойду на ретрит?», «Подруги скажут, что я занимаюсь ерундой».</w:t>
        <w:br/>
        <w:t>4. Сомнение в деньгах: «Стоит ли это таких денег?», «Лучше куплю новое платье/игрушку ребенку», «А вдруг не поможет, и я выброшу деньги на ветер?».</w:t>
        <w:br/>
        <w:t>5. Страх нового и неизведанного: «Гвозди — это же больно?», «Трансформационные игры — это какая-то фигня?», «Йога — это только для святых людей?».</w:t>
        <w:br/>
        <w:t>6. Нехватка времени: «У меня просто нет времени на себя», «График не позволяет», «Я не смогу вписать это в расписание».</w:t>
        <w:br/>
        <w:t>7. Сомнение в результате: «Ну схожу я на йогу, и что? Это же не решит мои проблемы на работе», «Это все временный эффект». Или «Надо будет менять пищевые привычки, а я не хочу сейчас.»</w:t>
        <w:br/>
        <w:br/>
        <w:t>4. Частые вопросы моей аудитории:</w:t>
        <w:br/>
        <w:br/>
        <w:t>«Поможет ли мне это расслабиться по-настоящему?»</w:t>
        <w:br/>
        <w:t>«А что мне делать с мыслями в голове во время медитации?»</w:t>
        <w:br/>
        <w:t xml:space="preserve"> «Я полная/скованная, смогу я заниматься в группе с вами?»</w:t>
        <w:br/>
        <w:t>«Больше ли это, чем просто спорт?»</w:t>
        <w:br/>
        <w:t>«Как быстро я почувствую изменения?»</w:t>
        <w:br/>
        <w:t>«Что взять с собой на гвоздестояние/ретрит?»</w:t>
        <w:br/>
        <w:t>«А если я заплачу/закричу? Это нормально?»</w:t>
        <w:br/>
        <w:t>«Чем твой метод/игра отличается от других?»</w:t>
        <w:br/>
        <w:t>«Как мужу объяснить, что мне это нужно?»</w:t>
        <w:br/>
        <w:t xml:space="preserve"> «Можно ли прийти, если я вообще новичок?»</w:t>
        <w:br/>
        <w:t>«А вдруг мне станет плохо/страшно?»</w:t>
        <w:br/>
        <w:br/>
        <w:t>5. Какой результат они хотят получить (Явный и Глубинный)</w:t>
        <w:br/>
        <w:br/>
        <w:t>Явный результат (картинка):</w:t>
        <w:br/>
        <w:br/>
        <w:t>Гибкое, подтянутое, здоровое тело</w:t>
        <w:br/>
        <w:t>Спокойный, ясный ум</w:t>
        <w:br/>
        <w:t>Уверенность в себе</w:t>
        <w:br/>
        <w:t>Легкость в теле</w:t>
        <w:br/>
        <w:t>Хороший крепкий сон</w:t>
        <w:br/>
        <w:t>Знакомства с новыми интересными людьми</w:t>
        <w:br/>
        <w:br/>
        <w:br/>
        <w:t>Глубинный результат (ощущение):</w:t>
        <w:br/>
        <w:br/>
        <w:t>«Я чувствую себя Живой»</w:t>
        <w:br/>
        <w:t>«Я снова кайфую от себя в зеркале»</w:t>
        <w:br/>
        <w:t>«Я перестала терпеть и начала жить»</w:t>
        <w:br/>
        <w:t>«У меня появились силы на свои проекты/желания»</w:t>
        <w:br/>
        <w:t>«Я чувствую опору под ногами»</w:t>
        <w:br/>
        <w:t>«Я разрешила себе быть собой, я принимаю себя любой»</w:t>
        <w:br/>
        <w:t>«Я перестала бояться будущего»</w:t>
        <w:br/>
        <w:t>«Я чувствую свою ценность просто за то, что я есть»</w:t>
        <w:br/>
        <w:t>«Я чувствую контакт с телом»</w:t>
        <w:br/>
        <w:br/>
        <w:t>6. Факторы, влияющие на принятие решения о покупке</w:t>
        <w:br/>
        <w:br/>
        <w:t>Что сыграет ключевую роль в выборе именно меня?</w:t>
        <w:br/>
        <w:br/>
        <w:t>1.</w:t>
        <w:br/>
        <w:t>Эмпатия и безопасность (Самый важный фактор!). Женщина должна почувствовать по моему блогу/сторис, что у меня «безопасное пространство». Что я стану осуждать, поддержу, пойму её боль. Если она почувствует холод или «экспертность ради денег» — она не купит.</w:t>
        <w:br/>
        <w:t>2. Личный пример (я как результат своих продуктов). Мое состояние, мой блог, то как я выгляжу и что транслирую — главная реклама. Она хочет быть как я.</w:t>
        <w:br/>
        <w:t>3. Отзывы в сообществе. Ей важно увидеть истории таких же, как она. «Если у Марины получилось, значит и у меня получится».</w:t>
        <w:br/>
        <w:t>4. Ценности и язык. Если я говорю с ней на одном языке (про усталость, про поиск себя, про «хочется, но страшно») — я становлюсь «своей».</w:t>
        <w:br/>
        <w:t>5. Простота входа (Пробники). Возможность попробовать онлайн, прийти на разовое занятие, купить недорогой видеоурок — снижает страх перед покупкой большого абонемента или ретрита.</w:t>
        <w:br/>
        <w:t>6. Снятие страха. Мой контент должен отвечать на возражения: показывать, как проходят игры, объяснять, что гвозди — это не больно, а проживаемо, показывать, что на йогу ходят «обычные» тела.</w:t>
        <w:br/>
        <w:t>7. Атмосфера и эстетика. Для женщин 28-45 важен «вайб». Красивое место проведения ретрита, уютный зал, приятная подача в видеоуроках. Это тоже часть результата — «прикоснуться к прекрасному».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