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Цели стратегии:</w:t>
        <w:br/>
        <w:br/>
        <w:t>· Количественные: Привлечь в аккаунт 5000 подписчиков из ЦА за 6 месяцев. Сформировать лист ожидания на консультации (50+ человек). Провести первый платный вебинар/марафон с конверсией 15%.</w:t>
        <w:br/>
        <w:t>· Качественные: Создать устойчивый образ эксперта-наставника, который понимает глубинные переживания женщин. Сформировать сообщество доверяющей аудитории. Заложить основу для монетизации через консультации и цифровые продукты.</w:t>
        <w:br/>
        <w:br/>
        <w:t>2. Целевая аудитория:</w:t>
        <w:br/>
        <w:br/>
        <w:t>· Сегмент А (основной): Мамы в декрете до 3-х лет, 25-38 лет. Образованные, рефлексирующие, чувствующие потерю профессиональной и личной идентичности. Активные пользователи Instagram в поиске поддержки и решений.</w:t>
        <w:br/>
        <w:t>· Сегмент Б (смежный): Девушки 20-30 лет, переживающие экзистенциальный кризис («несчастные» в формулировке клиента). Неудовлетворенность в отношениях/карьере, чувство потерянности и "бега по кругу". Ищут ответы вовне (гадания, психология), чтобы найти опору внутри.</w:t>
        <w:br/>
        <w:br/>
        <w:t>3. Боли и желания целевой аудитории:</w:t>
        <w:br/>
        <w:br/>
        <w:t>· Боли:</w:t>
        <w:br/>
        <w:t xml:space="preserve">  · Мамы: "Я больше не принадлежу себе", выгорание, раздражение на близких, страх выхода на работу, чувство вины за усталость и нежелание "быть только мамой", ощущение "застоя".</w:t>
        <w:br/>
        <w:t xml:space="preserve">  · Девушки: "Я не знаю, кто я и чего хочу", одиночество, страх не устроить личную жизнь, непонимание своего предназначения, повторяющиеся негативные сценарии в отношениях.</w:t>
        <w:br/>
        <w:t>· Желания: Обрести внутренний покой и ясность. Найти простое и понятное объяснение своим состояниям. Получить пошаговый "ключ" к себе. Сочетать материнство/социальную роль с самореализацией. Научиться любить и принимать себя. Принять решение о выходе из кризиса.</w:t>
        <w:br/>
        <w:br/>
        <w:t>4. Страхи и возражения целевой аудитории:</w:t>
        <w:br/>
        <w:br/>
        <w:t>· Страхи: "Это шарлатанство/секта", "Меня осудят за то, что я хожу к нумерологу", "Это дорого и не сработает", "Я останусь прежней, даже после консультации", "Мне раскроют что-то плохое/фатальное в судьбе".</w:t>
        <w:br/>
        <w:t>· Возражения: "Я сама могу почитать книгу по нумерологии", "У меня нет времени/денег на себя", "Мне нужен дипломированный психолог, а не гадалка", "Я уже пробовала – не помогло".</w:t>
        <w:br/>
        <w:br/>
        <w:t>5. Рубрики к видео (Reels/посты в ленту):</w:t>
        <w:br/>
        <w:br/>
        <w:t>1. #РасшифровкаЧислаДня: Ежедневная/еженедельная короткая расшифровка с психологической подоплекой. (Ценность + привычка).</w:t>
        <w:br/>
        <w:t>2. #НумерологияНаПальцах: Объяснение базовых понятий (Число Судьбы, Сердца и т.д.) простым языком, через призму эмоций.</w:t>
        <w:br/>
        <w:t>3. #СпросиНумерологаПсихолога: Разбор частых вопросов из Директов (формат "вопрос-ответ").</w:t>
        <w:br/>
        <w:t>4. #ЭтонеШарлатанство: Развенчание мифов, ответ на страхи, объяснение научной/энергетической базы подхода (работа с возражениями).</w:t>
        <w:br/>
        <w:t>5. #ИсторияИзПрактики: Анонимные мини-кейсы с фокусом не на числах, а на трансформации состояния клиентки.</w:t>
        <w:br/>
        <w:t>6. #СпасательныйКругДляМамы: 60-секундные психологические практики в декрете, завязанные на нумерологию ("Для числа 7 — практика тишины").</w:t>
        <w:br/>
        <w:br/>
        <w:t>6. Воронки продаж:</w:t>
        <w:br/>
        <w:br/>
        <w:t>· "Холодная" воронка (привлечение): Reels/пост о боли → подписчик → бесплатный чек-лист "5 шагов к гармонии для уставшей мамы" (за подписку в Telegram/на email) → серия полезных писем → приглашение на бесплатный вебинар "Декрет: ловушка или точка роста?".</w:t>
        <w:br/>
        <w:t>· "Теплая" воронка (продажа): Участник вебинара → предложение записаться на пробную мини-консультацию (со скидкой) или сразу на полную консультацию "Карта Гармонии". После консультации — предложение присоединиться к чату поддержки или записаться на углубленный курс "Код моего Я".</w:t>
        <w:br/>
        <w:t>· Продуктовая линейка: Бесплатный гайд → Платный вебинар/мини-курс → Персональная консультация → Групповая программа/марафон.</w:t>
        <w:br/>
        <w:br/>
        <w:t>7. Образ и стиль:</w:t>
        <w:br/>
        <w:br/>
        <w:t>· Образ: "Мудрая старшая подруга/наставница" – эмпатичная, спокойная, знающая, но без пафоса "гуру". Та, которая прошла свой путь трансформации и теперь помогает другим. Одежда — удобная, но стильная (свитера, натуральные ткани), образ — "умные глаза", мягкая улыбка.</w:t>
        <w:br/>
        <w:t>· Визуальный стиль: Палитра успокаивающая и теплая (приглушенные терракотовые, оливковые, кремовые, пудровые тона). Кадры с чашкой чая, книгой, тетрадью с расчетами, уютным пледом. Акцент на лицо и руки (жесты объяснения). Минимум ярких, кричащих элементов.</w:t>
        <w:br/>
        <w:t>· Тон общения: Эмпатичный, поддерживающий, уверенный.</w:t>
        <w:br/>
        <w:t>Без сленга, но и без излишней академичности. Фразы: "Я тебя понимаю", "Давай посмотрим на это под другим углом", "Цифры — это язык твоей души, давай расшифруем его вместе".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