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Основной сегмент: «Искательница духовных ответов в кризисе» (наиболее ёмкий и откликающийся на ваш язык)</w:t>
        <w:br/>
        <w:br/>
        <w:t>1. Что покупают?</w:t>
        <w:br/>
        <w:br/>
        <w:t>Первично: Диагностику (сканирование поля, аудит), короткую сессию-знакомство.</w:t>
        <w:br/>
        <w:br/>
        <w:t>Основное: Индивидуальные сессии исцеления (очищение от сущностей, снятие контрактов, работа с родом).</w:t>
        <w:br/>
        <w:br/>
        <w:t>Углублённо: Длинные программы наставничества (3-недельное сопровождение «Путь к себе»).</w:t>
        <w:br/>
        <w:br/>
        <w:t>Бесплатный продукт-магнит: Мини-марафон «Очистка поля».</w:t>
        <w:br/>
        <w:br/>
        <w:t>2. Кто покупает?</w:t>
        <w:br/>
        <w:br/>
        <w:t>Кто: Женщины 30-45 лет.</w:t>
        <w:br/>
        <w:br/>
        <w:t>Статус: Чувствующие, что живут «не своей жизнью». Возможно, в разводе или в неудовлетворяющих отношениях. Часто — мамы, которые чувствуют истощение.</w:t>
        <w:br/>
        <w:br/>
        <w:t>Самоощущение: «Я не справляюсь», «Я сломалась», «Со мной что-то не так».</w:t>
        <w:br/>
        <w:br/>
        <w:t>3. Почему покупают?</w:t>
        <w:br/>
        <w:br/>
        <w:t>Глубинная причина: Поиск ответа на вопрос «Почему мне так тяжело?» и желание вернуть себе внутренний покой, энергию, чувство «себя».</w:t>
        <w:br/>
        <w:br/>
        <w:t>Конкретный триггер: Неэффективность классической терапии или походов к психологу («всё понимаю, но ничего не меняется»). Физическое или эмоциональное выгорание.</w:t>
        <w:br/>
        <w:br/>
        <w:t>4. Когда покупают?</w:t>
        <w:br/>
        <w:br/>
        <w:t>В момент острого кризиса: после очередного срыва, панической атаки, ощущения «так больше нельзя».</w:t>
        <w:br/>
        <w:br/>
        <w:t>После «знака»: сновидения, странного совпадения, ощущения мурашек от поста — интерпретируемого как «зов души».</w:t>
        <w:br/>
        <w:br/>
        <w:t>В периоды жизненных переходов: развод, рождение ребенка, смерть близкого, увольнение.</w:t>
        <w:br/>
        <w:br/>
        <w:t>5. Где покупают?</w:t>
        <w:br/>
        <w:br/>
        <w:t>Первичный контакт: Социальные сети (Instagram — основной канал для обнаружения, Telegram — для погружения и доверия).</w:t>
        <w:br/>
        <w:br/>
        <w:t>Принятие решения: Личные сообщения в Direct/Telegram после потребления контента (бесплатный марафон, посты, сторис).</w:t>
        <w:br/>
        <w:br/>
        <w:t>Шаг 2. Определяем портрет этого сегмента</w:t>
        <w:br/>
        <w:t>Пол: Женский (85-90%).</w:t>
        <w:br/>
        <w:t>Возраст: 30-45 лет (ядро), вторая волна — 45-55 лет (женщины в поиске смысла «второй половины»).</w:t>
        <w:br/>
        <w:t>Место проживания: Крупные и средние города России (Москва, СПб, города-миллионники), где выше уровень стресса и запрос на саморазвитие. Также русскоязычные из Европы/СНГ.</w:t>
        <w:br/>
        <w:t>Доход: Средний и выше среднего. Готова инвестировать 5-15 тыс. руб. на сессию, 30-50 тыс. руб. на программу. Часто имеет накопления или небольшие кредитные возможности для «спасения себя».</w:t>
        <w:br/>
        <w:t>Сфера деятельности: Гуманитарная, творческая, digital-профессии (фриланс, удалёнка), реже — офисные сотрудницы. Много помогающих профессий (психологи, педагоги, врачи), которые сами выгорели.</w:t>
        <w:br/>
        <w:t>Цель покупки услуги/товара: Не «развлечься мистикой», а получить ключ к решению затянувшегося жизненного кризиса. Вернуть себе энергию, покой и способность радоваться жизни.</w:t>
        <w:br/>
        <w:t>Почему покупает? Какие боли/проблемы закрывает продукт?</w:t>
        <w:br/>
        <w:br/>
        <w:t>Боль №1: Хроническая усталость и отсутствие сил («просыпаюсь уже уставшей»).</w:t>
        <w:br/>
        <w:br/>
        <w:t>Боль №2: Необъяснимая тревога, панические атаки, раздражение.</w:t>
        <w:br/>
        <w:br/>
        <w:t>Боль №3: Чувство, что живёшь «не своей» жизнью, реализуешь не свои цели.</w:t>
        <w:br/>
        <w:br/>
        <w:t>Боль №4: Повторяющиеся негативные сценарии (в отношениях, с деньгами).</w:t>
        <w:br/>
        <w:br/>
        <w:t>Боль №5: Ощущение «энергетической грязи», тяжести после общения с людьми, походов в места скопления людей.</w:t>
        <w:br/>
        <w:t>Какие вопросы задают такие клиенты чаще всего?</w:t>
        <w:br/>
        <w:br/>
        <w:t>«Со мной что-то не так? Я схожу с ума?»</w:t>
        <w:br/>
        <w:br/>
        <w:t>«Почему у меня не получаются отношения?»</w:t>
        <w:br/>
        <w:br/>
        <w:t>«Откуда у меня эта болезнь/фобия?»</w:t>
        <w:br/>
        <w:br/>
        <w:t>«Это правда могут быть сущности/обеты? Это не опасно?»</w:t>
        <w:br/>
        <w:br/>
        <w:t>«Как отличить мои мысли от чужих?»</w:t>
        <w:br/>
        <w:br/>
        <w:t>«С чего начать?»</w:t>
        <w:br/>
        <w:t>Какие страхи и сомнения могут отталкивать клиентов от покупки?</w:t>
        <w:br/>
        <w:br/>
        <w:t>Страх №1: «Это шарлатанство/развод».</w:t>
        <w:br/>
        <w:br/>
        <w:t>Страх №2: «Мне станет хуже / сущность разозлится и навредит».</w:t>
        <w:br/>
        <w:br/>
        <w:t>Страх №3: «Это дорого, а результата не будет».</w:t>
        <w:br/>
        <w:br/>
        <w:t>Страх №4: «Я не готова увидеть что-то страшное».</w:t>
        <w:br/>
        <w:br/>
        <w:t>Страх №5: «А что, если это всё-таки я сама такая сломанная, и мне ничего не поможет?»</w:t>
        <w:br/>
        <w:t>Какие факторы принятия решения о покупке?</w:t>
        <w:br/>
        <w:br/>
        <w:t>Доверие к личности (Насте): её история, спокойная уверенность, отсутствие «цыганщины» и агрессии.</w:t>
        <w:br/>
        <w:br/>
        <w:t>Отзывы и кейсы: реальные истории преображения таких же женщин.</w:t>
        <w:br/>
        <w:br/>
        <w:t>Бесплатный пробный опыт: марафон или диагностика, после которой человек сам что-то почувствовал.</w:t>
        <w:br/>
        <w:br/>
        <w:t>Чёткое, не мистическое объяснение: «это энергия, это программы, это можно аккуратно убрать».</w:t>
        <w:br/>
        <w:t>Какой результат человек получит, если придёт к вам?</w:t>
        <w:br/>
        <w:t>Ключевой результат: Чувство легкости, тишины в голове и возвращения “себя”. Ощущение, что «груз с плеч сняли».</w:t>
        <w:br/>
        <w:br/>
        <w:t>Практические результаты: Уходят или смягчаются симптомы (тревога, усталость), появляются силы на действия, проясняются жизненные цели, улучшаются отношения.</w:t>
        <w:br/>
        <w:t>Глобальные потребности?</w:t>
        <w:br/>
        <w:br/>
        <w:t>Безопасность (эмоциональная и энергетическая).</w:t>
        <w:br/>
        <w:br/>
        <w:t>Любовь и принадлежность (желание выстроить здоровые отношения).</w:t>
        <w:br/>
        <w:br/>
        <w:t>Самоактуализация (желание реализовать своё истинное «Я», найти предназначение).</w:t>
        <w:br/>
        <w:br/>
        <w:t>Смысл (понять, «зачем всё это»).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