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br/>
        <w:t>Сегмент 1: «Ищущие снятия напряжения и телесного комфорта»</w:t>
        <w:br/>
        <w:br/>
        <w:t>· Что покупают? Отдельные занятия йогой (например, «Йога для сна», «Йога от тревоги»)</w:t>
        <w:br/>
        <w:br/>
        <w:t>· Кто покупает? Люди в стрессе, перегруженные работой и бытом.</w:t>
        <w:br/>
        <w:t>· Почему покупают? Нужен быстрый, понятный инструмент для расслабления, снятия зажимов и улучшения сна.</w:t>
        <w:br/>
        <w:t>· Когда покупают? В периоды высокого стресса (дедлайны, личные кризисы), вечером/выходные (когда есть время на себя).</w:t>
        <w:br/>
        <w:t>· Где покупают? В соцсетях (Instagram, Telegram), через рекомендации.</w:t>
        <w:br/>
        <w:br/>
        <w:t>Сегмент 2: «Ищущие самоидентификации и понимания себя»</w:t>
        <w:br/>
        <w:br/>
        <w:t>· Что покупают? Курсы по распаковке личности (типа «Кто я?», «Найди своё предназначение»), марафоны по осознанности, подписку на регулярный контент.</w:t>
        <w:br/>
        <w:t>· Кто покупает? Люди в поиске себя, на перепутье (смена карьеры, после расставания), чувствующие, что живут «не свою жизнь».</w:t>
        <w:br/>
        <w:t>· Почему покупают? Жажда ясности, желание понять свои истинные желания, сильные стороны и паттерны поведения.</w:t>
        <w:br/>
        <w:t>· Когда покупают? В точках принятия решений (начало года, день рождения, кризис 30/40 лет), когда накапливается внутреннее недовольство.</w:t>
        <w:br/>
        <w:t>· Где покупают? В соцсетях (Instagram, Telegram), через рекомендации</w:t>
        <w:br/>
        <w:br/>
        <w:t>2. Портрет 1 и 2 сегмента</w:t>
        <w:br/>
        <w:br/>
        <w:t xml:space="preserve">· Пол: женщина </w:t>
        <w:br/>
        <w:t>· Возраст: 25-50 лет</w:t>
        <w:br/>
        <w:t>· Место проживания: крупные и средние города, где выше темп жизни и социальное давление.</w:t>
        <w:br/>
        <w:t>· Доход: средний и выше среднего. Готовы инвестировать в нематериальное.</w:t>
        <w:br/>
        <w:t>· Сфера деятельности: офисные сотрудники, фрилансеры, предприниматели, представители помогающих профессий.</w:t>
        <w:br/>
        <w:t>· Цель покупки услуги/товара: Получить систему для понимания себя, своих истинных мотивов и жизненных сценариев.</w:t>
        <w:br/>
        <w:t>· Почему покупает? Какие боли/проблемы закрывает продукт?</w:t>
        <w:br/>
        <w:t xml:space="preserve">  · Боль: «Я живу как будто на автопилоте, не понимаю, чего хочу на самом деле».</w:t>
        <w:br/>
        <w:t xml:space="preserve">  · Боль: «Постоянно попадаю в одни и те же неприятные ситуации (в отношениях, работе)».</w:t>
        <w:br/>
        <w:t xml:space="preserve">  · Боль: «Чувствую фальшь, ношу маски, устала от этого».</w:t>
        <w:br/>
        <w:t xml:space="preserve">  · Проблема: отсутствие внутреннего стержня и уверенности в выборе.</w:t>
        <w:br/>
        <w:t>· Какие вопросы задают такие клиенты чаще всего?</w:t>
        <w:br/>
        <w:t xml:space="preserve">  · «Как понять своё предназначение?»</w:t>
        <w:br/>
        <w:t xml:space="preserve">  · «Почему у меня не получаются отношения?»</w:t>
        <w:br/>
        <w:t xml:space="preserve">  · «Как перестать зависеть от мнения окружающих?»</w:t>
        <w:br/>
        <w:t xml:space="preserve">  · «Как соединить ум, тело и чувства?»</w:t>
        <w:br/>
        <w:t xml:space="preserve">  · «С чего начать саморазвитие?»</w:t>
        <w:br/>
        <w:t>· Какие страхи и сомнения могут отталкивать клиентов от покупки?</w:t>
        <w:br/>
        <w:t xml:space="preserve">  · Страх: «Это будет очередная „вода“ и самокопание без результата».</w:t>
        <w:br/>
        <w:t xml:space="preserve">  · Сомнение: «А смогу ли я это сделать? Не слишком ли это сложно для меня?»</w:t>
        <w:br/>
        <w:t xml:space="preserve">  · Страх: «Мне станет ещё больнее, когда я всё осознаю».</w:t>
        <w:br/>
        <w:t xml:space="preserve">  · Страх неконфиденциальности: «А кто ещё узнает о моих проблемах?»</w:t>
        <w:br/>
        <w:t xml:space="preserve">  · Сомнение в эффективности: «При чём тут йога, если у меня психологическая проблема?»</w:t>
        <w:br/>
        <w:t>· Факторы принятия решения о покупке:</w:t>
        <w:br/>
        <w:t xml:space="preserve">  1. Доверие к эксперту (моя глубина, искренность).</w:t>
        <w:br/>
        <w:t xml:space="preserve">  2. Отзывы и кейсы реальных людей с похожими проблемами.</w:t>
        <w:br/>
        <w:t xml:space="preserve">  3. Понятная методология (как именно работает связь «распаковки» и йоги).</w:t>
        <w:br/>
        <w:t xml:space="preserve">  4. Безопасность и конфиденциальность процесса.</w:t>
        <w:br/>
        <w:t xml:space="preserve">  5. Ощутимая ценность («Я получу не просто знания, а инструмент на всю жизнь»).</w:t>
        <w:br/>
        <w:t>· Какой результат человек получит, если придёт к вам?/Посмотрит ваш блог?</w:t>
        <w:br/>
        <w:t xml:space="preserve">  · Блог: Ясность, ощущение «меня понимают», конкретные техники для моментального применения (дыхание, медитация на 5 минут), вдохновение на глубокую работу.</w:t>
        <w:br/>
        <w:t xml:space="preserve">  · Продукт/услуга: Четкое понимание своих сценариев и паттернов, практический инструмент (через тело и психику) для их изменения, состояние внутренней целостности и уверенности, план личного развития.</w:t>
        <w:br/>
        <w:t>· Глобальные потребности:</w:t>
        <w:br/>
        <w:t xml:space="preserve">  · Потребность в аутентичности (быть настоящим).</w:t>
        <w:br/>
        <w:t xml:space="preserve">  · Потребность в свободе (от страхов, навязанных ролей).</w:t>
        <w:br/>
        <w:t xml:space="preserve">  · Потребность в принадлежности (к группе понимающих людей).</w:t>
        <w:br/>
        <w:t xml:space="preserve">  · Потребность в развитии и самоактуализации.</w:t>
        <w:br/>
        <w:br/>
        <w:t>3. Практическое применение: Контент и работа с возражениями</w:t>
        <w:br/>
        <w:br/>
        <w:t>Как использовать информацию в соцсетях?</w:t>
        <w:br/>
        <w:br/>
        <w:t>· Instagram/Telegram: Чередовать контент по по сегментам.</w:t>
        <w:br/>
        <w:t xml:space="preserve">  - Короткие reels с простыми асанами для снятия стресса </w:t>
        <w:br/>
        <w:t xml:space="preserve">  - Посты-вопросы («А вы часто действуете из внутреннего импульса или из долга?»), сторис с инсайтами из практики распаковки.</w:t>
        <w:br/>
        <w:t>- Длинные видео в IGTV/карусели с разбором психологических концепций через призму телесных практик.</w:t>
        <w:br/>
        <w:t>· YouTube/Дзен: Делать акцент на глубокий контент — видео-разборы тем («Как тело хранит травмы?», «Йога осознанности для принятия решений»), документальные истории трансформаций (с разрешения клиентов).</w:t>
        <w:br/>
        <w:br/>
        <w:t>Как вы можете развеять боли/страхи в роликах?</w:t>
        <w:br/>
        <w:br/>
        <w:t>1. Страх «это будет вода»: В начале ролика четко обозначать практический результат, который зритель получит за 10 минут просмотра. («Сегодня вы получите технику, которая за 5 минут снимет ментальный жвак»).</w:t>
        <w:br/>
        <w:t>2. Сомнение «смогу ли я?»: Показывать упрощенные варианты практик. Говорить: «Если сложно, просто наблюдайте за дыханием. Этого достаточно». Акцентировать, что процесс важнее идеального выполнения.</w:t>
        <w:br/>
        <w:t>3. Страх «станет больно»: Нормализовать чувства. «Да, иногда при осознании может приходить грусть — это часть процесса очищения. И мы всегда идём в комфортном для вас темпе, опираясь на ресурс тела».</w:t>
        <w:br/>
        <w:t>4. Сомнение в конфиденциальности: Делать прямые эфиры в формате «вопрос-ответ» без упоминания имен. Говорить открыто о политике конфиденциальности в своих программах.</w:t>
        <w:br/>
        <w:t>5. Сомнение «при чём тут йога?»: Ключевая задача! В каждом втором ролике наглядно показывать связь: «Как зажим в плечах связан с гиперответственностью?», «Поза голубя и умение отпускать контроль». Быть мостом между психологией и телесностью.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