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Валентина, привет🫶 </w:t>
        <w:br/>
        <w:t xml:space="preserve"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</w:t>
        <w:br/>
        <w:t>Приступим к обратной связи 💛</w:t>
        <w:br/>
        <w:br/>
        <w:t xml:space="preserve">Сегмент ты выбрала верный по направлению (UGC-контент для брендов), и базовую логику “что/кто/почему/когда/где” ты обозначила. Но ответ сейчас заполнен слишком общими формулировками, из-за этого не видно четкого портрета клиента, его реальных болей, факторов принятия решения и того, как ты будешь использовать это в контенте. </w:t>
        <w:br/>
        <w:br/>
        <w:t>Поэтому задание нужно доработать, чтобы оно стало рабочим инструментом 👇</w:t>
        <w:br/>
        <w:br/>
        <w:t xml:space="preserve">Ты абсолютно точно определила сегмент для своей аудитории, но важно уточнить “кто покупает”. Сейчас “бренды, эксперты, бизнесы” — это слишком широко. Рекомендую выбрать 1 основной сегмент, чтобы было проще продавать и попадать в боли. </w:t>
        <w:br/>
        <w:br/>
        <w:t>Например:</w:t>
        <w:br/>
        <w:t xml:space="preserve">— малый бизнес/бренды в нише косметика/одежда/парфюм (то, что ты уже указала)  </w:t>
        <w:br/>
        <w:t>или</w:t>
        <w:br/>
        <w:t>— эксперты, которым нужен контент под продажи (но тогда это другой сегмент и другие боли)</w:t>
        <w:br/>
        <w:br/>
        <w:t>По социально-демографическим характеристикам тоже есть неточность: доход “от 2.000.000” звучит как очень высокий порог и сильно сужает аудиторию. В UGC чаще работает не доход владельца, а бюджет на маркетинг/контент. Можно заменить на формулировку:</w:t>
        <w:br/>
        <w:t>— “имеют регулярный бюджет на контент/рекламу” или “маркетинг-бюджет от … в месяц” (если хочешь конкретику)</w:t>
        <w:br/>
        <w:br/>
        <w:t>Молодец, что начала прописывать вопросы аудитории (про опыт и сотрудничества) — это в точку 👍 Но болей сейчас почти нет: ты повторяешь “нужен контент для продаж” — это скорее цель, а не боль.</w:t>
        <w:br/>
        <w:br/>
        <w:t>Чтобы усилить блок “боли”, добавь конкретные проблемы бренда, из-за которых он приходит за UGC. Варианты:</w:t>
        <w:br/>
        <w:t xml:space="preserve">— контент не продает, нет конверсий  </w:t>
        <w:br/>
        <w:t xml:space="preserve">— низкие охваты и вовлеченность, “не цепляет”  </w:t>
        <w:br/>
        <w:t xml:space="preserve">— нет времени/ресурса снимать самим  </w:t>
        <w:br/>
        <w:t xml:space="preserve">— нужна “живая” картинка вместо студийной рекламы  </w:t>
        <w:br/>
        <w:t xml:space="preserve">— сложно объяснить ценность продукта через фото, нужен сценарий и демонстрация  </w:t>
        <w:br/>
        <w:t>— конкуренты выглядят сильнее в соцсетях</w:t>
        <w:br/>
        <w:br/>
        <w:t xml:space="preserve">Также рекомендую прописать более широкие, косвенные боли (эмоциональные). </w:t>
        <w:br/>
        <w:t>Например:</w:t>
        <w:br/>
        <w:t xml:space="preserve">— страх “сольем бюджет и не окупится”  </w:t>
        <w:br/>
        <w:t xml:space="preserve">— тревога, что ролик будет выглядеть дешево/не в стиле бренда  </w:t>
        <w:br/>
        <w:t xml:space="preserve">— страх репутационных рисков (не тот тон, не те смыслы)  </w:t>
        <w:br/>
        <w:t>— ощущение, что “мы отстаем, все уже делают UGC, а мы нет”</w:t>
        <w:br/>
        <w:br/>
        <w:t xml:space="preserve">Страхи и сомнения ты указала, но сейчас они только про тебя (“не подхожу по стилю”). </w:t>
        <w:br/>
        <w:t>Добавь страхи клиента как покупателя:</w:t>
        <w:br/>
        <w:t xml:space="preserve">— контент не зайдет аудитории  </w:t>
        <w:br/>
        <w:t xml:space="preserve">— не попадем в позиционирование  </w:t>
        <w:br/>
        <w:t xml:space="preserve">— не будет результата по рекламе  </w:t>
        <w:br/>
        <w:t>— будет много правок/сложно в коммуникации</w:t>
        <w:br/>
        <w:br/>
        <w:t>Факторы принятия решения у тебя не заполнены, а это ключевой пункт. Варианты, что можно написать:</w:t>
        <w:br/>
        <w:t xml:space="preserve">— портфолио и примеры работ в нужной нише  </w:t>
        <w:br/>
        <w:t xml:space="preserve">— понимание ЦА и позиционирования бренда  </w:t>
        <w:br/>
        <w:t xml:space="preserve">— четкий процесс работы (бриф → сценарий → съемка → правки → финал)  </w:t>
        <w:br/>
        <w:t xml:space="preserve">— сроки, стоимость, количество роликов  </w:t>
        <w:br/>
        <w:t>— отзывы/кейсы/цифры (если есть)</w:t>
        <w:br/>
        <w:br/>
        <w:t xml:space="preserve">Раздел “какой результат получит, если посмотрит блог” сейчас не про клиента-бренд. “увидит живого человека, который любит рисовать и распаковки” — мило, но бренду важнее понять: стиль, качество, форматы, процесс и результат. </w:t>
        <w:br/>
        <w:t>Лучше так:</w:t>
        <w:br/>
        <w:t xml:space="preserve">— увидит портфолио, примеры UGC под разные задачи (обзор, распаковка, демонстрация, сторителлинг)  </w:t>
        <w:br/>
        <w:t xml:space="preserve">— увидит, как ты раскрываешь продукт и делаешь нативно  </w:t>
        <w:br/>
        <w:t>— поймет, что с тобой легко и предсказуемо работать (ТЗ, сроки, правки)</w:t>
        <w:br/>
        <w:br/>
        <w:t>Глобальные потребности и “как использовать информацию в соцсетях” тоже нужно дописать. Примеры:</w:t>
        <w:br/>
        <w:t xml:space="preserve">глобальные потребности: продажи, доверие, узнаваемость, стабильный поток контента  </w:t>
        <w:br/>
        <w:t>как использовать: показывать кейсы, разборы “почему это сработало”, закулисье, сравнения форматов, чек-листы для брендов</w:t>
        <w:br/>
        <w:br/>
        <w:t>Как развеять боли/страхи — ты написала верно по направлению (нативно и живо), но важно конкретизировать:</w:t>
        <w:br/>
        <w:t xml:space="preserve">— показывать кейсы/портфолио  </w:t>
        <w:br/>
        <w:t xml:space="preserve">— демонстрировать процесс и сценарии  </w:t>
        <w:br/>
        <w:t xml:space="preserve">— давать сравнения “как было/как стало”  </w:t>
        <w:br/>
        <w:t>— показывать результаты (даже качественные: комментарии, сохранения, рост вовлеченности)</w:t>
        <w:br/>
        <w:t>Валентина, направление ты выбрала правильное, просто сейчас ответ слишком общий и не заполнены ключевые пункты, из-за чего ЦА не станет опорой для контента и продаж. Доработай по подсказкам выше 🫶🏼 и я с радостью приму задание!)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